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7A" w:rsidRDefault="008B7F7A" w:rsidP="008B7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F7A">
        <w:rPr>
          <w:rFonts w:ascii="Times New Roman" w:hAnsi="Times New Roman" w:cs="Times New Roman"/>
          <w:b/>
          <w:sz w:val="28"/>
          <w:szCs w:val="28"/>
        </w:rPr>
        <w:t>Сценарий  мастер-класса "Воспитание патриотизма через по</w:t>
      </w:r>
      <w:r>
        <w:rPr>
          <w:rFonts w:ascii="Times New Roman" w:hAnsi="Times New Roman" w:cs="Times New Roman"/>
          <w:b/>
          <w:sz w:val="28"/>
          <w:szCs w:val="28"/>
        </w:rPr>
        <w:t>знание</w:t>
      </w:r>
      <w:r w:rsidRPr="008B7F7A">
        <w:rPr>
          <w:rFonts w:ascii="Times New Roman" w:hAnsi="Times New Roman" w:cs="Times New Roman"/>
          <w:b/>
          <w:sz w:val="28"/>
          <w:szCs w:val="28"/>
        </w:rPr>
        <w:t xml:space="preserve"> Родины"</w:t>
      </w:r>
    </w:p>
    <w:p w:rsid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 марта 2025 г.</w:t>
      </w:r>
    </w:p>
    <w:p w:rsid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Аудитория: педагоги дополнительного образования.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Струкова А. И., учитель МБОУ СОШ №14 х. Красный Пахарь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Данный мастер-класс направлен на повышение квалификации педагогов в области воспитания патриотизма у детей, позволяя сделать процесс обучения более интересным и содержательным.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</w:t>
      </w:r>
      <w:r w:rsidRPr="008B7F7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1. Изучить </w:t>
      </w:r>
      <w:proofErr w:type="gramStart"/>
      <w:r w:rsidRPr="008B7F7A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8B7F7A">
        <w:rPr>
          <w:rFonts w:ascii="Times New Roman" w:hAnsi="Times New Roman" w:cs="Times New Roman"/>
          <w:sz w:val="28"/>
          <w:szCs w:val="28"/>
        </w:rPr>
        <w:t xml:space="preserve"> к формированию патри</w:t>
      </w:r>
      <w:r>
        <w:rPr>
          <w:rFonts w:ascii="Times New Roman" w:hAnsi="Times New Roman" w:cs="Times New Roman"/>
          <w:sz w:val="28"/>
          <w:szCs w:val="28"/>
        </w:rPr>
        <w:t>отизма у детей через познание Р</w:t>
      </w:r>
      <w:r w:rsidRPr="008B7F7A">
        <w:rPr>
          <w:rFonts w:ascii="Times New Roman" w:hAnsi="Times New Roman" w:cs="Times New Roman"/>
          <w:sz w:val="28"/>
          <w:szCs w:val="28"/>
        </w:rPr>
        <w:t>одины.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2. Овладеть приемами и методами работы по патриотическому воспитанию.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3. Создать условия для обмена опытом между педагогами.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</w:t>
      </w:r>
      <w:r w:rsidRPr="008B7F7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- Осветить понятие "патриотизм" и его значение в образовательном процессе.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- Познакомить с формами и методами работы по патриотическому воспитанию в соответствии с ФГОС.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- Разработать практические задания для применения в учебном процессе.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- Презентация на тему мастер-класса.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- Ручки, бумага, цветные фломастеры, маркеры, слайды.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- Примеры патриотических проектов и материалов (книги, фильмы, песни).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- Интерактивные материалы (карты России, плакаты с историческими справками).</w:t>
      </w:r>
    </w:p>
    <w:p w:rsidR="008B7F7A" w:rsidRPr="008B7F7A" w:rsidRDefault="008B7F7A" w:rsidP="008B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7A">
        <w:rPr>
          <w:rFonts w:ascii="Times New Roman" w:hAnsi="Times New Roman" w:cs="Times New Roman"/>
          <w:b/>
          <w:sz w:val="28"/>
          <w:szCs w:val="28"/>
        </w:rPr>
        <w:t>Структура мастер-класса: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I. Введение 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1. Приветствие участников: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Краткое знакомство, выслушивание ожиданий от мастер-класса.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2. Вводная часть: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Обсуждение понятий: "Родина" и "Патриотизм".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Презентация: значимость патриотического воспитания в современном обществе, его роль в ФГОС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 w:rsidRPr="008B7F7A">
        <w:rPr>
          <w:rFonts w:ascii="Times New Roman" w:hAnsi="Times New Roman" w:cs="Times New Roman"/>
          <w:sz w:val="28"/>
          <w:szCs w:val="28"/>
        </w:rPr>
        <w:t>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II. Основная часть 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А. Теоретическая часть 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1. Патриотизм: понятие и содержание: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Описание патриотизма как чувства и его проявлений.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Обзор нормативных документов: стратегии патриотического воспитания в системе образования.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2. Содержание патриотического воспитания: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Основные направления: краеведение, история, культура, традиции родного края.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3. Методы и формы работы для воспитания патриотизма: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Интерактивные методы (игры, проекты, экскурсии</w:t>
      </w:r>
      <w:r>
        <w:rPr>
          <w:rFonts w:ascii="Times New Roman" w:hAnsi="Times New Roman" w:cs="Times New Roman"/>
          <w:sz w:val="28"/>
          <w:szCs w:val="28"/>
        </w:rPr>
        <w:t>, участие в конкурсах</w:t>
      </w:r>
      <w:r w:rsidRPr="008B7F7A">
        <w:rPr>
          <w:rFonts w:ascii="Times New Roman" w:hAnsi="Times New Roman" w:cs="Times New Roman"/>
          <w:sz w:val="28"/>
          <w:szCs w:val="28"/>
        </w:rPr>
        <w:t>).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Б. Практическая часть 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1. Групповая работа 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Разделить участников на группы и предложить каждой разработать мини-проект по патриотическому воспитанию для детей разного возраста.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lastRenderedPageBreak/>
        <w:t xml:space="preserve">   - Примеры тем проектов: "Изучаем историю своего села", "Классный час о великих земляках", "Традиции нашего края".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Каждая группа представляет свои идеи.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2. Интерактивный тренинг 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Выполнение заданий, связанных с патриотической темой (создание плакатов о символ</w:t>
      </w:r>
      <w:r>
        <w:rPr>
          <w:rFonts w:ascii="Times New Roman" w:hAnsi="Times New Roman" w:cs="Times New Roman"/>
          <w:sz w:val="28"/>
          <w:szCs w:val="28"/>
        </w:rPr>
        <w:t>ике казаков</w:t>
      </w:r>
      <w:r w:rsidRPr="008B7F7A">
        <w:rPr>
          <w:rFonts w:ascii="Times New Roman" w:hAnsi="Times New Roman" w:cs="Times New Roman"/>
          <w:sz w:val="28"/>
          <w:szCs w:val="28"/>
        </w:rPr>
        <w:t>).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Обсуждение результатов, обмен мнениями.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III. Заключительная часть 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1. Обобщение и выводы: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Подведение итогов: что нового узнали, какие идеи будут реализованы.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Обсуждение получения новых знаний и их применения на практике.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2. Рефлексия: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Участники делятся своими впечатлениями от мастер-класса, что было полезного, какие приемы планируют внедрить в свою практику.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3. Заключительное слово: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 xml:space="preserve">   - Выражение надежды на дальнейшую работу и внедрение полученных знаний в воспитательный процесс.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Рекомендации для подготовки: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1. Подготовить материалы заранее: презентацию, раздаточные материалы.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2. Обеспечить активное участие всех педагогов, поддерживать атмосферу доверия и творчества.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7A">
        <w:rPr>
          <w:rFonts w:ascii="Times New Roman" w:hAnsi="Times New Roman" w:cs="Times New Roman"/>
          <w:sz w:val="28"/>
          <w:szCs w:val="28"/>
        </w:rPr>
        <w:t>3. Быть готовым к обсуждению и высказыванию мнений, идеи участников важно учитывать и обсуждать в группе.</w:t>
      </w:r>
    </w:p>
    <w:p w:rsidR="008B7F7A" w:rsidRPr="008B7F7A" w:rsidRDefault="008B7F7A" w:rsidP="008B7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7F7A" w:rsidRPr="008B7F7A" w:rsidSect="008B7F7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7F7A"/>
    <w:rsid w:val="00466846"/>
    <w:rsid w:val="008B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2025-03-30T10:33:00Z</dcterms:created>
  <dcterms:modified xsi:type="dcterms:W3CDTF">2025-03-30T10:41:00Z</dcterms:modified>
</cp:coreProperties>
</file>