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A40D" w14:textId="6C4DBB88" w:rsidR="002C06EB" w:rsidRPr="00056D10" w:rsidRDefault="002C06EB" w:rsidP="00056D10">
      <w:pPr>
        <w:jc w:val="both"/>
        <w:rPr>
          <w:sz w:val="24"/>
          <w:szCs w:val="24"/>
        </w:rPr>
      </w:pPr>
    </w:p>
    <w:p w14:paraId="13C54BE2" w14:textId="43CF49BD" w:rsidR="002C06EB" w:rsidRPr="00056D10" w:rsidRDefault="002C06EB" w:rsidP="00056D10">
      <w:pPr>
        <w:jc w:val="both"/>
        <w:rPr>
          <w:sz w:val="24"/>
          <w:szCs w:val="24"/>
        </w:rPr>
      </w:pPr>
    </w:p>
    <w:p w14:paraId="29EFEA3C" w14:textId="2F3093C1" w:rsidR="00C518BA" w:rsidRDefault="00C518BA" w:rsidP="00056D10">
      <w:pPr>
        <w:jc w:val="center"/>
        <w:rPr>
          <w:sz w:val="24"/>
          <w:szCs w:val="24"/>
        </w:rPr>
      </w:pPr>
      <w:r w:rsidRPr="00056D10">
        <w:rPr>
          <w:sz w:val="24"/>
          <w:szCs w:val="24"/>
        </w:rPr>
        <w:t>Муниципальное бюджетное общеобразовательное учреждение средняя общеобразовательная школа № 14 х. Красный Пахарь Минераловодского района</w:t>
      </w:r>
    </w:p>
    <w:p w14:paraId="75A122FC" w14:textId="3E1D40DD" w:rsidR="00056D10" w:rsidRPr="00056D10" w:rsidRDefault="00056D10" w:rsidP="00056D10">
      <w:pPr>
        <w:jc w:val="center"/>
        <w:rPr>
          <w:sz w:val="24"/>
          <w:szCs w:val="24"/>
        </w:rPr>
      </w:pPr>
      <w:r>
        <w:rPr>
          <w:sz w:val="24"/>
          <w:szCs w:val="24"/>
        </w:rPr>
        <w:t>(МБРУ СОШ № 14 х. Крас</w:t>
      </w:r>
      <w:r w:rsidR="0026075A">
        <w:rPr>
          <w:sz w:val="24"/>
          <w:szCs w:val="24"/>
        </w:rPr>
        <w:t>н</w:t>
      </w:r>
      <w:r>
        <w:rPr>
          <w:sz w:val="24"/>
          <w:szCs w:val="24"/>
        </w:rPr>
        <w:t>ый Пахарь)</w:t>
      </w:r>
    </w:p>
    <w:p w14:paraId="34E22673" w14:textId="43B930E9" w:rsidR="002C06EB" w:rsidRDefault="002C06EB" w:rsidP="00056D10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3"/>
        <w:gridCol w:w="5333"/>
      </w:tblGrid>
      <w:tr w:rsidR="00056D10" w14:paraId="3FB26D88" w14:textId="77777777" w:rsidTr="00056D10">
        <w:tc>
          <w:tcPr>
            <w:tcW w:w="5333" w:type="dxa"/>
          </w:tcPr>
          <w:p w14:paraId="4C021D53" w14:textId="77777777" w:rsidR="00056D10" w:rsidRDefault="00056D10" w:rsidP="00056D10">
            <w:pPr>
              <w:jc w:val="both"/>
              <w:rPr>
                <w:sz w:val="24"/>
                <w:szCs w:val="24"/>
              </w:rPr>
            </w:pPr>
            <w:r w:rsidRPr="00056D10">
              <w:rPr>
                <w:sz w:val="24"/>
                <w:szCs w:val="24"/>
              </w:rPr>
              <w:t>Принято</w:t>
            </w:r>
            <w:r w:rsidRPr="00056D10">
              <w:rPr>
                <w:sz w:val="24"/>
                <w:szCs w:val="24"/>
              </w:rPr>
              <w:t xml:space="preserve"> </w:t>
            </w:r>
          </w:p>
          <w:p w14:paraId="7831FAED" w14:textId="66FB2688" w:rsidR="00056D10" w:rsidRPr="00056D10" w:rsidRDefault="00056D10" w:rsidP="00056D10">
            <w:pPr>
              <w:jc w:val="both"/>
              <w:rPr>
                <w:sz w:val="24"/>
                <w:szCs w:val="24"/>
              </w:rPr>
            </w:pPr>
            <w:r w:rsidRPr="00056D10">
              <w:rPr>
                <w:sz w:val="24"/>
                <w:szCs w:val="24"/>
              </w:rPr>
              <w:t>на педагогическом совете</w:t>
            </w:r>
            <w:r w:rsidRPr="00056D10">
              <w:rPr>
                <w:sz w:val="24"/>
                <w:szCs w:val="24"/>
              </w:rPr>
              <w:tab/>
            </w:r>
          </w:p>
          <w:p w14:paraId="67508CEF" w14:textId="30743EC6" w:rsidR="00056D10" w:rsidRDefault="00056D10" w:rsidP="00056D10">
            <w:pPr>
              <w:jc w:val="both"/>
              <w:rPr>
                <w:sz w:val="24"/>
                <w:szCs w:val="24"/>
              </w:rPr>
            </w:pPr>
            <w:r w:rsidRPr="00056D10">
              <w:rPr>
                <w:sz w:val="24"/>
                <w:szCs w:val="24"/>
              </w:rPr>
              <w:t>протокол № 1 от 3 0. 0 8 .2023 г.</w:t>
            </w:r>
          </w:p>
        </w:tc>
        <w:tc>
          <w:tcPr>
            <w:tcW w:w="5333" w:type="dxa"/>
          </w:tcPr>
          <w:p w14:paraId="29AFC296" w14:textId="77777777" w:rsidR="00056D10" w:rsidRDefault="00056D10" w:rsidP="00056D10">
            <w:pPr>
              <w:jc w:val="both"/>
              <w:rPr>
                <w:sz w:val="24"/>
                <w:szCs w:val="24"/>
              </w:rPr>
            </w:pPr>
            <w:r w:rsidRPr="00056D10">
              <w:rPr>
                <w:sz w:val="24"/>
                <w:szCs w:val="24"/>
              </w:rPr>
              <w:t>Утверждаю:</w:t>
            </w:r>
          </w:p>
          <w:p w14:paraId="0413BC13" w14:textId="77777777" w:rsidR="00056D10" w:rsidRDefault="00056D10" w:rsidP="00056D10">
            <w:pPr>
              <w:jc w:val="both"/>
              <w:rPr>
                <w:sz w:val="24"/>
                <w:szCs w:val="24"/>
              </w:rPr>
            </w:pPr>
            <w:r w:rsidRPr="00056D10">
              <w:rPr>
                <w:sz w:val="24"/>
                <w:szCs w:val="24"/>
              </w:rPr>
              <w:t xml:space="preserve"> </w:t>
            </w:r>
            <w:r w:rsidRPr="00056D10">
              <w:rPr>
                <w:sz w:val="24"/>
                <w:szCs w:val="24"/>
              </w:rPr>
              <w:t>Директор МБОУ СОШ № 14</w:t>
            </w:r>
          </w:p>
          <w:p w14:paraId="011542FA" w14:textId="27B71982" w:rsidR="00056D10" w:rsidRDefault="00056D10" w:rsidP="00056D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056D10">
              <w:rPr>
                <w:sz w:val="24"/>
                <w:szCs w:val="24"/>
              </w:rPr>
              <w:t>/Смекалова И.М./</w:t>
            </w:r>
          </w:p>
          <w:p w14:paraId="183B8D8F" w14:textId="06F506DF" w:rsidR="00056D10" w:rsidRDefault="00056D10" w:rsidP="00056D10">
            <w:pPr>
              <w:jc w:val="both"/>
              <w:rPr>
                <w:sz w:val="24"/>
                <w:szCs w:val="24"/>
              </w:rPr>
            </w:pPr>
            <w:r w:rsidRPr="00056D10">
              <w:rPr>
                <w:sz w:val="24"/>
                <w:szCs w:val="24"/>
              </w:rPr>
              <w:t xml:space="preserve"> Приказ №</w:t>
            </w:r>
            <w:r w:rsidRPr="00056D10">
              <w:rPr>
                <w:sz w:val="24"/>
                <w:szCs w:val="24"/>
              </w:rPr>
              <w:tab/>
              <w:t>от</w:t>
            </w:r>
            <w:r w:rsidRPr="00056D10">
              <w:rPr>
                <w:sz w:val="24"/>
                <w:szCs w:val="24"/>
              </w:rPr>
              <w:tab/>
              <w:t>2023 г</w:t>
            </w:r>
          </w:p>
        </w:tc>
      </w:tr>
    </w:tbl>
    <w:p w14:paraId="32962CB1" w14:textId="77777777" w:rsidR="00056D10" w:rsidRPr="00056D10" w:rsidRDefault="00056D10" w:rsidP="00056D10">
      <w:pPr>
        <w:jc w:val="both"/>
        <w:rPr>
          <w:sz w:val="24"/>
          <w:szCs w:val="24"/>
        </w:rPr>
      </w:pPr>
    </w:p>
    <w:p w14:paraId="62E9E26A" w14:textId="4DC54F38" w:rsidR="002C06EB" w:rsidRPr="00056D10" w:rsidRDefault="00887521" w:rsidP="00056D10">
      <w:pPr>
        <w:jc w:val="both"/>
        <w:rPr>
          <w:sz w:val="24"/>
          <w:szCs w:val="24"/>
        </w:rPr>
      </w:pPr>
      <w:r w:rsidRPr="00056D10">
        <w:rPr>
          <w:sz w:val="24"/>
          <w:szCs w:val="24"/>
        </w:rPr>
        <w:t>.</w:t>
      </w:r>
      <w:r w:rsidR="0026075A" w:rsidRPr="00056D10">
        <w:rPr>
          <w:sz w:val="24"/>
          <w:szCs w:val="24"/>
        </w:rPr>
        <w:tab/>
      </w:r>
    </w:p>
    <w:p w14:paraId="419FF824" w14:textId="77777777" w:rsidR="002C06EB" w:rsidRPr="00056D10" w:rsidRDefault="002C06EB" w:rsidP="00056D10">
      <w:pPr>
        <w:jc w:val="both"/>
        <w:rPr>
          <w:sz w:val="24"/>
          <w:szCs w:val="24"/>
        </w:rPr>
      </w:pPr>
    </w:p>
    <w:p w14:paraId="248E3ECA" w14:textId="1B0028AA" w:rsidR="002C06EB" w:rsidRPr="00056D10" w:rsidRDefault="0026075A" w:rsidP="00056D10">
      <w:pPr>
        <w:jc w:val="both"/>
        <w:rPr>
          <w:sz w:val="24"/>
          <w:szCs w:val="24"/>
        </w:rPr>
      </w:pPr>
      <w:r w:rsidRPr="00056D10">
        <w:rPr>
          <w:sz w:val="24"/>
          <w:szCs w:val="24"/>
        </w:rPr>
        <w:tab/>
      </w:r>
      <w:r w:rsidRPr="00056D10">
        <w:rPr>
          <w:sz w:val="24"/>
          <w:szCs w:val="24"/>
        </w:rPr>
        <w:tab/>
      </w:r>
    </w:p>
    <w:p w14:paraId="000B87C7" w14:textId="77777777" w:rsidR="002C06EB" w:rsidRPr="00056D10" w:rsidRDefault="002C06EB" w:rsidP="00056D10">
      <w:pPr>
        <w:jc w:val="both"/>
        <w:rPr>
          <w:sz w:val="24"/>
          <w:szCs w:val="24"/>
        </w:rPr>
      </w:pPr>
    </w:p>
    <w:p w14:paraId="5564A034" w14:textId="77777777" w:rsidR="002C06EB" w:rsidRPr="00056D10" w:rsidRDefault="0026075A" w:rsidP="00056D10">
      <w:pPr>
        <w:jc w:val="center"/>
        <w:rPr>
          <w:b/>
          <w:bCs/>
          <w:sz w:val="24"/>
          <w:szCs w:val="24"/>
        </w:rPr>
      </w:pPr>
      <w:r w:rsidRPr="00056D10">
        <w:rPr>
          <w:b/>
          <w:bCs/>
          <w:sz w:val="24"/>
          <w:szCs w:val="24"/>
        </w:rPr>
        <w:t>Положение</w:t>
      </w:r>
    </w:p>
    <w:p w14:paraId="1062CC9A" w14:textId="77777777" w:rsidR="002C06EB" w:rsidRPr="00056D10" w:rsidRDefault="0026075A" w:rsidP="00056D10">
      <w:pPr>
        <w:jc w:val="center"/>
        <w:rPr>
          <w:b/>
          <w:bCs/>
          <w:sz w:val="24"/>
          <w:szCs w:val="24"/>
        </w:rPr>
      </w:pPr>
      <w:r w:rsidRPr="00056D10">
        <w:rPr>
          <w:b/>
          <w:bCs/>
          <w:sz w:val="24"/>
          <w:szCs w:val="24"/>
        </w:rPr>
        <w:t>об</w:t>
      </w:r>
      <w:r w:rsidRPr="00056D10">
        <w:rPr>
          <w:b/>
          <w:bCs/>
          <w:sz w:val="24"/>
          <w:szCs w:val="24"/>
        </w:rPr>
        <w:t xml:space="preserve"> </w:t>
      </w:r>
      <w:r w:rsidRPr="00056D10">
        <w:rPr>
          <w:b/>
          <w:bCs/>
          <w:sz w:val="24"/>
          <w:szCs w:val="24"/>
        </w:rPr>
        <w:t>органах</w:t>
      </w:r>
      <w:r w:rsidRPr="00056D10">
        <w:rPr>
          <w:b/>
          <w:bCs/>
          <w:sz w:val="24"/>
          <w:szCs w:val="24"/>
        </w:rPr>
        <w:t xml:space="preserve"> </w:t>
      </w:r>
      <w:r w:rsidRPr="00056D10">
        <w:rPr>
          <w:b/>
          <w:bCs/>
          <w:sz w:val="24"/>
          <w:szCs w:val="24"/>
        </w:rPr>
        <w:t>управления</w:t>
      </w:r>
      <w:r w:rsidRPr="00056D10">
        <w:rPr>
          <w:b/>
          <w:bCs/>
          <w:sz w:val="24"/>
          <w:szCs w:val="24"/>
        </w:rPr>
        <w:t xml:space="preserve"> </w:t>
      </w:r>
      <w:r w:rsidRPr="00056D10">
        <w:rPr>
          <w:b/>
          <w:bCs/>
          <w:sz w:val="24"/>
          <w:szCs w:val="24"/>
        </w:rPr>
        <w:t>школой</w:t>
      </w:r>
    </w:p>
    <w:p w14:paraId="394FEBAA" w14:textId="77777777" w:rsidR="002C06EB" w:rsidRPr="00056D10" w:rsidRDefault="002C06EB" w:rsidP="00056D10">
      <w:pPr>
        <w:jc w:val="center"/>
        <w:rPr>
          <w:sz w:val="24"/>
          <w:szCs w:val="24"/>
        </w:rPr>
      </w:pPr>
    </w:p>
    <w:p w14:paraId="4A10A9AE" w14:textId="77777777" w:rsidR="002C06EB" w:rsidRPr="00056D10" w:rsidRDefault="0026075A" w:rsidP="00056D10">
      <w:pPr>
        <w:jc w:val="both"/>
        <w:rPr>
          <w:sz w:val="24"/>
          <w:szCs w:val="24"/>
        </w:rPr>
      </w:pPr>
      <w:r w:rsidRPr="00056D10">
        <w:rPr>
          <w:sz w:val="24"/>
          <w:szCs w:val="24"/>
        </w:rPr>
        <w:t xml:space="preserve">Управление Школой осуществляется в соответствии с законодательством Российской Федерации и настоящим Уставом и строится на принципах единоначалия и </w:t>
      </w:r>
      <w:r w:rsidRPr="00056D10">
        <w:rPr>
          <w:sz w:val="24"/>
          <w:szCs w:val="24"/>
        </w:rPr>
        <w:t>самоуправления.</w:t>
      </w:r>
    </w:p>
    <w:p w14:paraId="7C4A58A4" w14:textId="77777777" w:rsidR="002C06EB" w:rsidRPr="00056D10" w:rsidRDefault="0026075A" w:rsidP="00056D10">
      <w:pPr>
        <w:jc w:val="both"/>
        <w:rPr>
          <w:sz w:val="24"/>
          <w:szCs w:val="24"/>
        </w:rPr>
      </w:pPr>
      <w:r w:rsidRPr="00056D10">
        <w:rPr>
          <w:sz w:val="24"/>
          <w:szCs w:val="24"/>
        </w:rPr>
        <w:t>Формами самоуправления Школы являются педагогический совет, общее собрание работников Учрежд</w:t>
      </w:r>
      <w:r w:rsidRPr="00056D10">
        <w:rPr>
          <w:sz w:val="24"/>
          <w:szCs w:val="24"/>
        </w:rPr>
        <w:t>ения.</w:t>
      </w:r>
    </w:p>
    <w:p w14:paraId="4B378303" w14:textId="7024D1DB" w:rsidR="002C06EB" w:rsidRDefault="0026075A" w:rsidP="00056D10">
      <w:pPr>
        <w:jc w:val="both"/>
        <w:rPr>
          <w:sz w:val="24"/>
          <w:szCs w:val="24"/>
        </w:rPr>
      </w:pPr>
      <w:r w:rsidRPr="00056D10">
        <w:rPr>
          <w:sz w:val="24"/>
          <w:szCs w:val="24"/>
        </w:rPr>
        <w:t xml:space="preserve">Непосредственное управление Школой осуществляет прошедший соответствующую аттестацию директор, который назначается на должность и освобождается от должности </w:t>
      </w:r>
      <w:r w:rsidRPr="00056D10">
        <w:rPr>
          <w:sz w:val="24"/>
          <w:szCs w:val="24"/>
        </w:rPr>
        <w:t>Учредителем.</w:t>
      </w:r>
    </w:p>
    <w:p w14:paraId="4F939F11" w14:textId="77777777" w:rsidR="00056D10" w:rsidRPr="00056D10" w:rsidRDefault="00056D10" w:rsidP="00056D10">
      <w:pPr>
        <w:jc w:val="both"/>
        <w:rPr>
          <w:sz w:val="24"/>
          <w:szCs w:val="24"/>
        </w:rPr>
      </w:pPr>
    </w:p>
    <w:p w14:paraId="2BA9F89C" w14:textId="77777777" w:rsidR="002C06EB" w:rsidRPr="00056D10" w:rsidRDefault="0026075A" w:rsidP="00056D10">
      <w:pPr>
        <w:jc w:val="both"/>
        <w:rPr>
          <w:sz w:val="24"/>
          <w:szCs w:val="24"/>
        </w:rPr>
      </w:pPr>
      <w:r w:rsidRPr="00056D10">
        <w:rPr>
          <w:sz w:val="24"/>
          <w:szCs w:val="24"/>
        </w:rPr>
        <w:t>Директор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Школы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 xml:space="preserve">имеет </w:t>
      </w:r>
      <w:r w:rsidRPr="00056D10">
        <w:rPr>
          <w:sz w:val="24"/>
          <w:szCs w:val="24"/>
        </w:rPr>
        <w:t>право:</w:t>
      </w:r>
    </w:p>
    <w:p w14:paraId="32B34F71" w14:textId="77777777" w:rsidR="002C06EB" w:rsidRPr="00056D10" w:rsidRDefault="0026075A" w:rsidP="00056D10">
      <w:pPr>
        <w:pStyle w:val="a4"/>
        <w:numPr>
          <w:ilvl w:val="0"/>
          <w:numId w:val="4"/>
        </w:numPr>
        <w:rPr>
          <w:sz w:val="24"/>
          <w:szCs w:val="24"/>
        </w:rPr>
      </w:pPr>
      <w:r w:rsidRPr="00056D10">
        <w:rPr>
          <w:sz w:val="24"/>
          <w:szCs w:val="24"/>
        </w:rPr>
        <w:t>без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доверенности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представлять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интересы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Школы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во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всех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органах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и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организациях;</w:t>
      </w:r>
    </w:p>
    <w:p w14:paraId="23FB6291" w14:textId="77777777" w:rsidR="002C06EB" w:rsidRPr="00056D10" w:rsidRDefault="0026075A" w:rsidP="00056D10">
      <w:pPr>
        <w:pStyle w:val="a4"/>
        <w:numPr>
          <w:ilvl w:val="0"/>
          <w:numId w:val="4"/>
        </w:numPr>
        <w:rPr>
          <w:sz w:val="24"/>
          <w:szCs w:val="24"/>
        </w:rPr>
      </w:pPr>
      <w:r w:rsidRPr="00056D10">
        <w:rPr>
          <w:sz w:val="24"/>
          <w:szCs w:val="24"/>
        </w:rPr>
        <w:t>распоряжаться имуществом и материальными средствами Школы в пределах, установленных законодательством, Уставом и Учредителем;</w:t>
      </w:r>
    </w:p>
    <w:p w14:paraId="7E011735" w14:textId="77777777" w:rsidR="002C06EB" w:rsidRPr="00056D10" w:rsidRDefault="0026075A" w:rsidP="00056D10">
      <w:pPr>
        <w:pStyle w:val="a4"/>
        <w:numPr>
          <w:ilvl w:val="0"/>
          <w:numId w:val="4"/>
        </w:numPr>
        <w:rPr>
          <w:sz w:val="24"/>
          <w:szCs w:val="24"/>
        </w:rPr>
      </w:pPr>
      <w:r w:rsidRPr="00056D10">
        <w:rPr>
          <w:sz w:val="24"/>
          <w:szCs w:val="24"/>
        </w:rPr>
        <w:t>принимать на работу, заключать трудовые договоры, увольнять и переводить сотрудников на другую работу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в соответствии с трудовым за</w:t>
      </w:r>
      <w:r w:rsidRPr="00056D10">
        <w:rPr>
          <w:sz w:val="24"/>
          <w:szCs w:val="24"/>
        </w:rPr>
        <w:t>конодательством и Законом РФ «Об образовании в РФ»;</w:t>
      </w:r>
    </w:p>
    <w:p w14:paraId="0AE457D9" w14:textId="77777777" w:rsidR="002C06EB" w:rsidRPr="00056D10" w:rsidRDefault="0026075A" w:rsidP="00056D10">
      <w:pPr>
        <w:pStyle w:val="a4"/>
        <w:numPr>
          <w:ilvl w:val="0"/>
          <w:numId w:val="4"/>
        </w:numPr>
        <w:rPr>
          <w:sz w:val="24"/>
          <w:szCs w:val="24"/>
        </w:rPr>
      </w:pPr>
      <w:r w:rsidRPr="00056D10">
        <w:rPr>
          <w:sz w:val="24"/>
          <w:szCs w:val="24"/>
        </w:rPr>
        <w:t>утверждать расписания учебных и внеклассных занятий, графики работ подразделений и графики отпусков;</w:t>
      </w:r>
    </w:p>
    <w:p w14:paraId="750AE297" w14:textId="77777777" w:rsidR="002C06EB" w:rsidRPr="00056D10" w:rsidRDefault="0026075A" w:rsidP="00056D10">
      <w:pPr>
        <w:pStyle w:val="a4"/>
        <w:numPr>
          <w:ilvl w:val="0"/>
          <w:numId w:val="4"/>
        </w:numPr>
        <w:rPr>
          <w:sz w:val="24"/>
          <w:szCs w:val="24"/>
        </w:rPr>
      </w:pPr>
      <w:r w:rsidRPr="00056D10">
        <w:rPr>
          <w:sz w:val="24"/>
          <w:szCs w:val="24"/>
        </w:rPr>
        <w:t>издавать приказы и инструкции, обязательные для выполнения всеми работниками и учащимися Школы;</w:t>
      </w:r>
    </w:p>
    <w:p w14:paraId="3DA3B4FD" w14:textId="77777777" w:rsidR="002C06EB" w:rsidRPr="00056D10" w:rsidRDefault="0026075A" w:rsidP="00056D10">
      <w:pPr>
        <w:pStyle w:val="a4"/>
        <w:numPr>
          <w:ilvl w:val="0"/>
          <w:numId w:val="4"/>
        </w:numPr>
        <w:rPr>
          <w:sz w:val="24"/>
          <w:szCs w:val="24"/>
        </w:rPr>
      </w:pPr>
      <w:r w:rsidRPr="00056D10">
        <w:rPr>
          <w:sz w:val="24"/>
          <w:szCs w:val="24"/>
        </w:rPr>
        <w:t>распред</w:t>
      </w:r>
      <w:r w:rsidRPr="00056D10">
        <w:rPr>
          <w:sz w:val="24"/>
          <w:szCs w:val="24"/>
        </w:rPr>
        <w:t>елять учебную нагрузку, устанавливать заработную плату работникам Школы, надбавки и доплаты к должностным окладам, другие выплаты премиального характера в пределах имеющихся финансовых средств;</w:t>
      </w:r>
    </w:p>
    <w:p w14:paraId="4C632ABF" w14:textId="77777777" w:rsidR="002C06EB" w:rsidRPr="00056D10" w:rsidRDefault="0026075A" w:rsidP="00056D10">
      <w:pPr>
        <w:pStyle w:val="a4"/>
        <w:numPr>
          <w:ilvl w:val="0"/>
          <w:numId w:val="4"/>
        </w:numPr>
        <w:rPr>
          <w:sz w:val="24"/>
          <w:szCs w:val="24"/>
        </w:rPr>
      </w:pPr>
      <w:r w:rsidRPr="00056D10">
        <w:rPr>
          <w:sz w:val="24"/>
          <w:szCs w:val="24"/>
        </w:rPr>
        <w:t>решать другие вопросы текущей деятельности Школы, не отнесенны</w:t>
      </w:r>
      <w:r w:rsidRPr="00056D10">
        <w:rPr>
          <w:sz w:val="24"/>
          <w:szCs w:val="24"/>
        </w:rPr>
        <w:t>е к компетенции других органов управления Школы и Учредителя.</w:t>
      </w:r>
    </w:p>
    <w:p w14:paraId="136BBD40" w14:textId="77777777" w:rsidR="002C06EB" w:rsidRPr="00056D10" w:rsidRDefault="0026075A" w:rsidP="00056D10">
      <w:pPr>
        <w:pStyle w:val="a4"/>
        <w:numPr>
          <w:ilvl w:val="0"/>
          <w:numId w:val="4"/>
        </w:numPr>
        <w:rPr>
          <w:sz w:val="24"/>
          <w:szCs w:val="24"/>
        </w:rPr>
      </w:pPr>
      <w:r w:rsidRPr="00056D10">
        <w:rPr>
          <w:sz w:val="24"/>
          <w:szCs w:val="24"/>
        </w:rPr>
        <w:t>Директор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Школы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несет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ответственность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перед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обучающимися,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их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родителями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(законными представителями), государством, обществом и Учредителем за результаты своей деятельности в соответствии с функци</w:t>
      </w:r>
      <w:r w:rsidRPr="00056D10">
        <w:rPr>
          <w:sz w:val="24"/>
          <w:szCs w:val="24"/>
        </w:rPr>
        <w:t>ональными обязанностями, предусмотренными квалификационными требованиями, трудовым договором и Уставом Школы.</w:t>
      </w:r>
    </w:p>
    <w:p w14:paraId="37C5B034" w14:textId="77777777" w:rsidR="00056D10" w:rsidRDefault="00056D10" w:rsidP="00056D10">
      <w:pPr>
        <w:jc w:val="both"/>
        <w:rPr>
          <w:sz w:val="24"/>
          <w:szCs w:val="24"/>
        </w:rPr>
      </w:pPr>
    </w:p>
    <w:p w14:paraId="27480E41" w14:textId="1FAC8060" w:rsidR="002C06EB" w:rsidRPr="00056D10" w:rsidRDefault="0026075A" w:rsidP="00056D10">
      <w:pPr>
        <w:jc w:val="both"/>
        <w:rPr>
          <w:sz w:val="24"/>
          <w:szCs w:val="24"/>
        </w:rPr>
      </w:pPr>
      <w:r w:rsidRPr="00056D10">
        <w:rPr>
          <w:sz w:val="24"/>
          <w:szCs w:val="24"/>
        </w:rPr>
        <w:t>Директор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Школы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несет</w:t>
      </w:r>
      <w:r w:rsidRPr="00056D10"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 xml:space="preserve">ответственность </w:t>
      </w:r>
      <w:r w:rsidRPr="00056D10">
        <w:rPr>
          <w:sz w:val="24"/>
          <w:szCs w:val="24"/>
        </w:rPr>
        <w:t>за:</w:t>
      </w:r>
    </w:p>
    <w:p w14:paraId="42108B8E" w14:textId="77777777" w:rsidR="002C06EB" w:rsidRPr="00056D10" w:rsidRDefault="002C06EB" w:rsidP="00056D10">
      <w:pPr>
        <w:jc w:val="both"/>
        <w:rPr>
          <w:sz w:val="24"/>
          <w:szCs w:val="24"/>
        </w:rPr>
      </w:pPr>
    </w:p>
    <w:p w14:paraId="0C37EC59" w14:textId="77777777" w:rsidR="00C518BA" w:rsidRPr="00056D10" w:rsidRDefault="00C518BA" w:rsidP="00056D10">
      <w:pPr>
        <w:pStyle w:val="a4"/>
        <w:numPr>
          <w:ilvl w:val="0"/>
          <w:numId w:val="5"/>
        </w:numPr>
        <w:rPr>
          <w:sz w:val="24"/>
          <w:szCs w:val="24"/>
        </w:rPr>
      </w:pPr>
      <w:r w:rsidRPr="00056D10">
        <w:rPr>
          <w:sz w:val="24"/>
          <w:szCs w:val="24"/>
        </w:rPr>
        <w:t>создание необходимых условий для учебы, труда и отдыха обучающихся;</w:t>
      </w:r>
    </w:p>
    <w:p w14:paraId="5872C8F4" w14:textId="77777777" w:rsidR="00C518BA" w:rsidRPr="00056D10" w:rsidRDefault="00C518BA" w:rsidP="00056D10">
      <w:pPr>
        <w:pStyle w:val="a4"/>
        <w:numPr>
          <w:ilvl w:val="0"/>
          <w:numId w:val="5"/>
        </w:numPr>
        <w:rPr>
          <w:sz w:val="24"/>
          <w:szCs w:val="24"/>
        </w:rPr>
      </w:pPr>
      <w:r w:rsidRPr="00056D10">
        <w:rPr>
          <w:sz w:val="24"/>
          <w:szCs w:val="24"/>
        </w:rPr>
        <w:t>своевременное направление информации о непригодности имущества, переданного в оперативное управление, для использования его по целевому назначению в уставных целях в адрес Учредителя;</w:t>
      </w:r>
    </w:p>
    <w:p w14:paraId="46942270" w14:textId="77777777" w:rsidR="00C518BA" w:rsidRPr="00056D10" w:rsidRDefault="00C518BA" w:rsidP="00056D10">
      <w:pPr>
        <w:pStyle w:val="a4"/>
        <w:numPr>
          <w:ilvl w:val="0"/>
          <w:numId w:val="5"/>
        </w:numPr>
        <w:rPr>
          <w:sz w:val="24"/>
          <w:szCs w:val="24"/>
        </w:rPr>
      </w:pPr>
      <w:r w:rsidRPr="00056D10">
        <w:rPr>
          <w:sz w:val="24"/>
          <w:szCs w:val="24"/>
        </w:rPr>
        <w:t>надлежащее содержание и эксплуатацию зданий и сооружений, инженерно- технических коммуникаций;</w:t>
      </w:r>
    </w:p>
    <w:p w14:paraId="3BFA0ECF" w14:textId="77777777" w:rsidR="00C518BA" w:rsidRPr="00056D10" w:rsidRDefault="00C518BA" w:rsidP="00056D10">
      <w:pPr>
        <w:pStyle w:val="a4"/>
        <w:numPr>
          <w:ilvl w:val="0"/>
          <w:numId w:val="5"/>
        </w:numPr>
        <w:rPr>
          <w:sz w:val="24"/>
          <w:szCs w:val="24"/>
        </w:rPr>
      </w:pPr>
      <w:r w:rsidRPr="00056D10">
        <w:rPr>
          <w:sz w:val="24"/>
          <w:szCs w:val="24"/>
        </w:rPr>
        <w:t>организацию и полноту охвата учащихся горячим питанием и медицинским обслуживанием.</w:t>
      </w:r>
    </w:p>
    <w:p w14:paraId="0316F92A" w14:textId="77777777" w:rsidR="00C518BA" w:rsidRPr="00056D10" w:rsidRDefault="00C518BA" w:rsidP="00056D10">
      <w:pPr>
        <w:pStyle w:val="a4"/>
        <w:numPr>
          <w:ilvl w:val="0"/>
          <w:numId w:val="5"/>
        </w:numPr>
        <w:rPr>
          <w:sz w:val="24"/>
          <w:szCs w:val="24"/>
        </w:rPr>
      </w:pPr>
      <w:r w:rsidRPr="00056D10">
        <w:rPr>
          <w:sz w:val="24"/>
          <w:szCs w:val="24"/>
        </w:rPr>
        <w:t>Директор школы обеспечивает:</w:t>
      </w:r>
    </w:p>
    <w:p w14:paraId="23616B32" w14:textId="77777777" w:rsidR="00C518BA" w:rsidRPr="00056D10" w:rsidRDefault="00C518BA" w:rsidP="00056D10">
      <w:pPr>
        <w:pStyle w:val="a4"/>
        <w:numPr>
          <w:ilvl w:val="0"/>
          <w:numId w:val="5"/>
        </w:numPr>
        <w:rPr>
          <w:sz w:val="24"/>
          <w:szCs w:val="24"/>
        </w:rPr>
      </w:pPr>
      <w:r w:rsidRPr="00056D10">
        <w:rPr>
          <w:sz w:val="24"/>
          <w:szCs w:val="24"/>
        </w:rPr>
        <w:t>наличие в Школе настоящих санитарных правил;</w:t>
      </w:r>
    </w:p>
    <w:p w14:paraId="6B5A13B6" w14:textId="77777777" w:rsidR="00C518BA" w:rsidRPr="00056D10" w:rsidRDefault="00C518BA" w:rsidP="00056D10">
      <w:pPr>
        <w:pStyle w:val="a4"/>
        <w:numPr>
          <w:ilvl w:val="0"/>
          <w:numId w:val="5"/>
        </w:numPr>
        <w:rPr>
          <w:sz w:val="24"/>
          <w:szCs w:val="24"/>
        </w:rPr>
      </w:pPr>
      <w:r w:rsidRPr="00056D10">
        <w:rPr>
          <w:sz w:val="24"/>
          <w:szCs w:val="24"/>
        </w:rPr>
        <w:t>выполнение санитарных правил всеми работниками Школы;</w:t>
      </w:r>
    </w:p>
    <w:p w14:paraId="79B326F3" w14:textId="77777777" w:rsidR="00C518BA" w:rsidRPr="00056D10" w:rsidRDefault="00C518BA" w:rsidP="00056D10">
      <w:pPr>
        <w:pStyle w:val="a4"/>
        <w:numPr>
          <w:ilvl w:val="0"/>
          <w:numId w:val="5"/>
        </w:numPr>
        <w:rPr>
          <w:sz w:val="24"/>
          <w:szCs w:val="24"/>
        </w:rPr>
      </w:pPr>
      <w:r w:rsidRPr="00056D10">
        <w:rPr>
          <w:sz w:val="24"/>
          <w:szCs w:val="24"/>
        </w:rPr>
        <w:lastRenderedPageBreak/>
        <w:t>должное санитарное состояние нецентрализованных источников водоснабжения и качество воды в них;</w:t>
      </w:r>
    </w:p>
    <w:p w14:paraId="68EA1F9A" w14:textId="77777777" w:rsidR="00C518BA" w:rsidRPr="00056D10" w:rsidRDefault="00C518BA" w:rsidP="00056D10">
      <w:pPr>
        <w:pStyle w:val="a4"/>
        <w:numPr>
          <w:ilvl w:val="0"/>
          <w:numId w:val="5"/>
        </w:numPr>
        <w:rPr>
          <w:sz w:val="24"/>
          <w:szCs w:val="24"/>
        </w:rPr>
      </w:pPr>
      <w:r w:rsidRPr="00056D10">
        <w:rPr>
          <w:sz w:val="24"/>
          <w:szCs w:val="24"/>
        </w:rPr>
        <w:t>выполнение</w:t>
      </w:r>
      <w:r w:rsidRPr="00056D10">
        <w:rPr>
          <w:sz w:val="24"/>
          <w:szCs w:val="24"/>
        </w:rPr>
        <w:tab/>
        <w:t>постановлений,</w:t>
      </w:r>
      <w:r w:rsidRPr="00056D10">
        <w:rPr>
          <w:sz w:val="24"/>
          <w:szCs w:val="24"/>
        </w:rPr>
        <w:tab/>
        <w:t>предписаний</w:t>
      </w:r>
      <w:r w:rsidRPr="00056D10">
        <w:rPr>
          <w:sz w:val="24"/>
          <w:szCs w:val="24"/>
        </w:rPr>
        <w:tab/>
        <w:t>органов</w:t>
      </w:r>
      <w:r w:rsidRPr="00056D10">
        <w:rPr>
          <w:sz w:val="24"/>
          <w:szCs w:val="24"/>
        </w:rPr>
        <w:tab/>
        <w:t>и</w:t>
      </w:r>
      <w:r w:rsidRPr="00056D10">
        <w:rPr>
          <w:sz w:val="24"/>
          <w:szCs w:val="24"/>
        </w:rPr>
        <w:tab/>
        <w:t>учреждений Роспотребнадзора, госпожнадзора;</w:t>
      </w:r>
    </w:p>
    <w:p w14:paraId="78CB435D" w14:textId="77777777" w:rsidR="00C518BA" w:rsidRPr="00056D10" w:rsidRDefault="00C518BA" w:rsidP="00056D10">
      <w:pPr>
        <w:pStyle w:val="a4"/>
        <w:numPr>
          <w:ilvl w:val="0"/>
          <w:numId w:val="5"/>
        </w:numPr>
        <w:rPr>
          <w:sz w:val="24"/>
          <w:szCs w:val="24"/>
        </w:rPr>
      </w:pPr>
      <w:r w:rsidRPr="00056D10">
        <w:rPr>
          <w:sz w:val="24"/>
          <w:szCs w:val="24"/>
        </w:rPr>
        <w:t>условия труда работников в соответствии с действующим законодательством, санитарными правилами, гигиеническими нормативами.</w:t>
      </w:r>
    </w:p>
    <w:p w14:paraId="28E4409F" w14:textId="198D750C" w:rsidR="00C518BA" w:rsidRDefault="00C518BA" w:rsidP="00056D10">
      <w:pPr>
        <w:pStyle w:val="a4"/>
        <w:numPr>
          <w:ilvl w:val="0"/>
          <w:numId w:val="5"/>
        </w:numPr>
        <w:rPr>
          <w:sz w:val="24"/>
          <w:szCs w:val="24"/>
        </w:rPr>
      </w:pPr>
      <w:r w:rsidRPr="00056D10">
        <w:rPr>
          <w:sz w:val="24"/>
          <w:szCs w:val="24"/>
        </w:rPr>
        <w:t>Принимает экстренные меры по предотвращению негативных ситуаций, повлекших причинение вреда здоровью и жизни обучающихся и работников Школы. Своевременно информирует органы, осуществляющие управление в сфере образования, о выявлении таких ситуаций и принимает меры к их устранению.</w:t>
      </w:r>
    </w:p>
    <w:p w14:paraId="62D01284" w14:textId="77777777" w:rsidR="00056D10" w:rsidRPr="00056D10" w:rsidRDefault="00056D10" w:rsidP="00056D10">
      <w:pPr>
        <w:pStyle w:val="a4"/>
        <w:numPr>
          <w:ilvl w:val="0"/>
          <w:numId w:val="5"/>
        </w:numPr>
        <w:rPr>
          <w:sz w:val="24"/>
          <w:szCs w:val="24"/>
        </w:rPr>
      </w:pPr>
    </w:p>
    <w:p w14:paraId="578FD4B9" w14:textId="77777777" w:rsidR="00C518BA" w:rsidRPr="00056D10" w:rsidRDefault="00C518BA" w:rsidP="00056D10">
      <w:pPr>
        <w:jc w:val="both"/>
        <w:rPr>
          <w:sz w:val="24"/>
          <w:szCs w:val="24"/>
        </w:rPr>
      </w:pPr>
      <w:r w:rsidRPr="00056D10">
        <w:rPr>
          <w:sz w:val="24"/>
          <w:szCs w:val="24"/>
        </w:rPr>
        <w:t>Педагогический совет Учреждения является постоянно действующим коллегиальным органом управления, осуществляющим общее руководство образовательным процессом.</w:t>
      </w:r>
    </w:p>
    <w:p w14:paraId="43E0A98E" w14:textId="77777777" w:rsidR="00C518BA" w:rsidRPr="00056D10" w:rsidRDefault="00C518BA" w:rsidP="00056D10">
      <w:pPr>
        <w:jc w:val="both"/>
        <w:rPr>
          <w:sz w:val="24"/>
          <w:szCs w:val="24"/>
        </w:rPr>
      </w:pPr>
      <w:r w:rsidRPr="00056D10">
        <w:rPr>
          <w:sz w:val="24"/>
          <w:szCs w:val="24"/>
        </w:rPr>
        <w:t>В Педагогический совет входят все педагогические работники Учреждения, работающие в Учреждении на основании трудового договора.</w:t>
      </w:r>
    </w:p>
    <w:p w14:paraId="1CD57917" w14:textId="77777777" w:rsidR="00C518BA" w:rsidRPr="00056D10" w:rsidRDefault="00C518BA" w:rsidP="00056D10">
      <w:pPr>
        <w:jc w:val="both"/>
        <w:rPr>
          <w:sz w:val="24"/>
          <w:szCs w:val="24"/>
        </w:rPr>
      </w:pPr>
      <w:r w:rsidRPr="00056D10">
        <w:rPr>
          <w:sz w:val="24"/>
          <w:szCs w:val="24"/>
        </w:rPr>
        <w:t>Педагогический совет действует бессрочно. Педагогический совет в полном составе собирается не реже четырех раз в год. Для рассмотрения текущих вопросов созываются малые педагогические советы, в соответствии с планом на учебный год, утвержденным директором Учреждения. Председателем Педагогического совета является директор Учреждения (лицо, исполняющее его обязанности).</w:t>
      </w:r>
    </w:p>
    <w:p w14:paraId="44932C4A" w14:textId="77777777" w:rsidR="00C518BA" w:rsidRPr="00056D10" w:rsidRDefault="00C518BA" w:rsidP="00056D10">
      <w:pPr>
        <w:jc w:val="both"/>
        <w:rPr>
          <w:sz w:val="24"/>
          <w:szCs w:val="24"/>
        </w:rPr>
      </w:pPr>
      <w:r w:rsidRPr="00056D10">
        <w:rPr>
          <w:sz w:val="24"/>
          <w:szCs w:val="24"/>
        </w:rPr>
        <w:t>Заседание Педагогического совета правомочно, если на нем присутствует более половины членов совета.</w:t>
      </w:r>
    </w:p>
    <w:p w14:paraId="5D16F0EB" w14:textId="77777777" w:rsidR="00C518BA" w:rsidRPr="00056D10" w:rsidRDefault="00C518BA" w:rsidP="00056D10">
      <w:pPr>
        <w:jc w:val="both"/>
        <w:rPr>
          <w:sz w:val="24"/>
          <w:szCs w:val="24"/>
        </w:rPr>
      </w:pPr>
      <w:r w:rsidRPr="00056D10">
        <w:rPr>
          <w:sz w:val="24"/>
          <w:szCs w:val="24"/>
        </w:rPr>
        <w:t>К компетенции Педагогического совета Учреждения относится:</w:t>
      </w:r>
    </w:p>
    <w:p w14:paraId="54253FA3" w14:textId="77777777" w:rsidR="00C518BA" w:rsidRPr="00056D10" w:rsidRDefault="00C518BA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принятие образовательных программ;</w:t>
      </w:r>
    </w:p>
    <w:p w14:paraId="34072902" w14:textId="77777777" w:rsidR="00C518BA" w:rsidRPr="00056D10" w:rsidRDefault="00C518BA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программ, а также учебных пособий, допущенных к использованию при реализации указанных образовательных программ;</w:t>
      </w:r>
    </w:p>
    <w:p w14:paraId="11BCEE92" w14:textId="77777777" w:rsidR="00C518BA" w:rsidRPr="00056D10" w:rsidRDefault="00C518BA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организация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14:paraId="18191D66" w14:textId="77777777" w:rsidR="00C518BA" w:rsidRPr="00056D10" w:rsidRDefault="00C518BA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принятие решения о проведении промежуточной аттестации в текущем учебном году, определении конкретных форм, порядка и сроков ее проведения;</w:t>
      </w:r>
    </w:p>
    <w:p w14:paraId="16899B0A" w14:textId="77777777" w:rsidR="00C518BA" w:rsidRPr="00056D10" w:rsidRDefault="00C518BA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принятие решения о переводе обучающихся в следующий класс по результатам промежуточной аттестации;</w:t>
      </w:r>
    </w:p>
    <w:p w14:paraId="380D7EF6" w14:textId="77777777" w:rsidR="00C518BA" w:rsidRPr="00056D10" w:rsidRDefault="00C518BA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принятие решения о допуске обучающихся к государственной итоговой аттестации;</w:t>
      </w:r>
    </w:p>
    <w:p w14:paraId="78CC8346" w14:textId="77777777" w:rsidR="00C518BA" w:rsidRPr="00056D10" w:rsidRDefault="00C518BA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принятие решения о выдаче соответствующих документов об образовании;</w:t>
      </w:r>
    </w:p>
    <w:p w14:paraId="58D50173" w14:textId="77777777" w:rsidR="00C518BA" w:rsidRPr="00056D10" w:rsidRDefault="00C518BA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принятие решения о поощрении обучающихся в соответствии с установленными Учреждением видами и условиями поощрения за успехи в учебной, физкультурной, спортивной, общественной, научно-технической, творческой, экспериментальной и инновационной деятельности совместно с Советом учреждения;</w:t>
      </w:r>
    </w:p>
    <w:p w14:paraId="1CDA3ACB" w14:textId="7A69B106" w:rsidR="00056D10" w:rsidRPr="00056D10" w:rsidRDefault="00C518BA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принятие решения о применении меры дисциплинарного взыскания к обучающемуся, учитывая при этом тяжесть дисциплинарного проступка, причины и</w:t>
      </w:r>
      <w:r w:rsidR="00056D10" w:rsidRPr="00056D10">
        <w:rPr>
          <w:sz w:val="24"/>
          <w:szCs w:val="24"/>
        </w:rPr>
        <w:t xml:space="preserve"> </w:t>
      </w:r>
      <w:r w:rsidR="00056D10" w:rsidRPr="00056D10">
        <w:rPr>
          <w:sz w:val="24"/>
          <w:szCs w:val="24"/>
        </w:rPr>
        <w:t>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 и Совета учреждения;</w:t>
      </w:r>
    </w:p>
    <w:p w14:paraId="7B0E41B4" w14:textId="77777777" w:rsidR="00056D10" w:rsidRPr="00056D10" w:rsidRDefault="00056D10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организация работы по повышению квалификации педагогических работников, внедрению в практическую деятельность педагогов достижений педагогической науки и передового педагогического опыта;</w:t>
      </w:r>
    </w:p>
    <w:p w14:paraId="6CFB8CED" w14:textId="77777777" w:rsidR="00056D10" w:rsidRPr="00056D10" w:rsidRDefault="00056D10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организация мероприятий, направленных на совершенствование методического обеспечения образовательного процесса, введение новых методик и выбора</w:t>
      </w:r>
    </w:p>
    <w:p w14:paraId="095A47BA" w14:textId="77777777" w:rsidR="00056D10" w:rsidRPr="00056D10" w:rsidRDefault="00056D10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образовательных технологий;</w:t>
      </w:r>
    </w:p>
    <w:p w14:paraId="677E6623" w14:textId="77777777" w:rsidR="00056D10" w:rsidRPr="00056D10" w:rsidRDefault="00056D10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осуществление контроля реализации своих решений, соблюдения локальных нормативных актов, регламентирующих организацию образовательного процесса;</w:t>
      </w:r>
    </w:p>
    <w:p w14:paraId="77213610" w14:textId="77777777" w:rsidR="00056D10" w:rsidRPr="00056D10" w:rsidRDefault="00056D10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установление требований в соответствии с п. 4.6. настоящего Устава;</w:t>
      </w:r>
    </w:p>
    <w:p w14:paraId="5023EC7D" w14:textId="77777777" w:rsidR="00056D10" w:rsidRPr="00056D10" w:rsidRDefault="00056D10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делегирование</w:t>
      </w:r>
      <w:r w:rsidRPr="00056D10">
        <w:rPr>
          <w:sz w:val="24"/>
          <w:szCs w:val="24"/>
        </w:rPr>
        <w:tab/>
        <w:t>представителей</w:t>
      </w:r>
      <w:r w:rsidRPr="00056D10">
        <w:rPr>
          <w:sz w:val="24"/>
          <w:szCs w:val="24"/>
        </w:rPr>
        <w:tab/>
        <w:t>педагогического</w:t>
      </w:r>
      <w:r w:rsidRPr="00056D10">
        <w:rPr>
          <w:sz w:val="24"/>
          <w:szCs w:val="24"/>
        </w:rPr>
        <w:tab/>
        <w:t>коллектива</w:t>
      </w:r>
      <w:r w:rsidRPr="00056D10">
        <w:rPr>
          <w:sz w:val="24"/>
          <w:szCs w:val="24"/>
        </w:rPr>
        <w:tab/>
        <w:t>в</w:t>
      </w:r>
      <w:r w:rsidRPr="00056D10">
        <w:rPr>
          <w:sz w:val="24"/>
          <w:szCs w:val="24"/>
        </w:rPr>
        <w:tab/>
        <w:t>Совет учреждения и комиссии Учреждения;</w:t>
      </w:r>
    </w:p>
    <w:p w14:paraId="0D3447D0" w14:textId="77777777" w:rsidR="00056D10" w:rsidRPr="00056D10" w:rsidRDefault="00056D10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подведение результатов педагогической деятельности за определенный период;</w:t>
      </w:r>
    </w:p>
    <w:p w14:paraId="29B3A638" w14:textId="77777777" w:rsidR="00056D10" w:rsidRPr="00056D10" w:rsidRDefault="00056D10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определение направления экспериментальной работы Учреждения;</w:t>
      </w:r>
    </w:p>
    <w:p w14:paraId="6BFC79E6" w14:textId="77777777" w:rsidR="00056D10" w:rsidRPr="00056D10" w:rsidRDefault="00056D10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утверждение характеристик</w:t>
      </w:r>
      <w:r w:rsidRPr="00056D10">
        <w:rPr>
          <w:sz w:val="24"/>
          <w:szCs w:val="24"/>
        </w:rPr>
        <w:tab/>
        <w:t>педагогов, представляемых</w:t>
      </w:r>
      <w:r w:rsidRPr="00056D10">
        <w:rPr>
          <w:sz w:val="24"/>
          <w:szCs w:val="24"/>
        </w:rPr>
        <w:tab/>
        <w:t xml:space="preserve">к наградам и поощрениям различного </w:t>
      </w:r>
      <w:r w:rsidRPr="00056D10">
        <w:rPr>
          <w:sz w:val="24"/>
          <w:szCs w:val="24"/>
        </w:rPr>
        <w:lastRenderedPageBreak/>
        <w:t>уровня;</w:t>
      </w:r>
    </w:p>
    <w:p w14:paraId="4FDD584D" w14:textId="77777777" w:rsidR="00056D10" w:rsidRPr="00056D10" w:rsidRDefault="00056D10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принятие локальных нормативных актов, регламентирующих организацию образовательного процесса;</w:t>
      </w:r>
    </w:p>
    <w:p w14:paraId="7991639A" w14:textId="77777777" w:rsidR="00056D10" w:rsidRPr="00056D10" w:rsidRDefault="00056D10" w:rsidP="00056D10">
      <w:pPr>
        <w:pStyle w:val="a4"/>
        <w:numPr>
          <w:ilvl w:val="0"/>
          <w:numId w:val="6"/>
        </w:numPr>
        <w:rPr>
          <w:sz w:val="24"/>
          <w:szCs w:val="24"/>
        </w:rPr>
      </w:pPr>
      <w:r w:rsidRPr="00056D10">
        <w:rPr>
          <w:sz w:val="24"/>
          <w:szCs w:val="24"/>
        </w:rPr>
        <w:t>рассмотрение иных вопросов в пределах своей компетенции.</w:t>
      </w:r>
    </w:p>
    <w:p w14:paraId="768937F6" w14:textId="2E13451B" w:rsidR="00056D10" w:rsidRPr="00056D10" w:rsidRDefault="00056D10" w:rsidP="00056D1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56D10">
        <w:rPr>
          <w:sz w:val="24"/>
          <w:szCs w:val="24"/>
        </w:rPr>
        <w:t>Решения Педагогического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 Педагогического совета. Решения Педагогического совета, принятые в пределах его полномочий и введенные в действие приказом директора Учреждения, являются обязательными для всех участников образовательных отношений. Порядок деятельности Педагогического совета определяется</w:t>
      </w:r>
      <w:r>
        <w:rPr>
          <w:sz w:val="24"/>
          <w:szCs w:val="24"/>
        </w:rPr>
        <w:t xml:space="preserve"> </w:t>
      </w:r>
      <w:r w:rsidRPr="00056D10">
        <w:rPr>
          <w:sz w:val="24"/>
          <w:szCs w:val="24"/>
        </w:rPr>
        <w:t>«Положением о Педагогическом совете учреждения».</w:t>
      </w:r>
    </w:p>
    <w:p w14:paraId="0934DB7F" w14:textId="344EF5AD" w:rsidR="00056D10" w:rsidRDefault="00056D10" w:rsidP="00056D10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56D10">
        <w:rPr>
          <w:sz w:val="24"/>
          <w:szCs w:val="24"/>
        </w:rPr>
        <w:t>Педагогический совет вправе действовать от имени Учреждения по вопросам, отнесенным к его компетенции.</w:t>
      </w:r>
    </w:p>
    <w:p w14:paraId="5433B1A8" w14:textId="77777777" w:rsidR="00056D10" w:rsidRPr="00056D10" w:rsidRDefault="00056D10" w:rsidP="00056D10">
      <w:pPr>
        <w:ind w:left="284"/>
        <w:rPr>
          <w:sz w:val="24"/>
          <w:szCs w:val="24"/>
        </w:rPr>
      </w:pPr>
    </w:p>
    <w:p w14:paraId="4BD545D1" w14:textId="5E3362A1" w:rsidR="00056D10" w:rsidRDefault="00056D10" w:rsidP="00056D10">
      <w:pPr>
        <w:jc w:val="both"/>
        <w:rPr>
          <w:sz w:val="24"/>
          <w:szCs w:val="24"/>
        </w:rPr>
      </w:pPr>
      <w:r w:rsidRPr="00056D10">
        <w:rPr>
          <w:sz w:val="24"/>
          <w:szCs w:val="24"/>
        </w:rPr>
        <w:t>Общее собрание работников Учреждения (далее – Общее собрание) является постоянно действующим высшим коллегиальным органом управления.</w:t>
      </w:r>
    </w:p>
    <w:p w14:paraId="745BAA34" w14:textId="77777777" w:rsidR="00056D10" w:rsidRPr="00056D10" w:rsidRDefault="00056D10" w:rsidP="00056D10">
      <w:pPr>
        <w:jc w:val="both"/>
        <w:rPr>
          <w:sz w:val="24"/>
          <w:szCs w:val="24"/>
        </w:rPr>
      </w:pPr>
    </w:p>
    <w:p w14:paraId="4FE442FC" w14:textId="77777777" w:rsidR="00056D10" w:rsidRPr="00056D10" w:rsidRDefault="00056D10" w:rsidP="00056D10">
      <w:pPr>
        <w:jc w:val="both"/>
        <w:rPr>
          <w:sz w:val="24"/>
          <w:szCs w:val="24"/>
        </w:rPr>
      </w:pPr>
      <w:r w:rsidRPr="00056D10">
        <w:rPr>
          <w:sz w:val="24"/>
          <w:szCs w:val="24"/>
        </w:rPr>
        <w:t>Общее собрание действует бессрочно и включает в себя работников Учреждения Общего собрания, работающих в Учреждении на основании трудовых договоров, в том числе – на условиях неполного рабочего дня.</w:t>
      </w:r>
    </w:p>
    <w:p w14:paraId="02EA9225" w14:textId="77777777" w:rsidR="00056D10" w:rsidRPr="00056D10" w:rsidRDefault="00056D10" w:rsidP="00056D10">
      <w:pPr>
        <w:jc w:val="both"/>
        <w:rPr>
          <w:sz w:val="24"/>
          <w:szCs w:val="24"/>
        </w:rPr>
      </w:pPr>
      <w:r w:rsidRPr="00056D10">
        <w:rPr>
          <w:sz w:val="24"/>
          <w:szCs w:val="24"/>
        </w:rPr>
        <w:t>Общее собрание созывается по мере надобности, но не реже одного раза в год. Общее собрание может собираться по инициативе директора Учреждения и Педагогического совета, по инициативе не менее четверти членов Общего собрания.</w:t>
      </w:r>
    </w:p>
    <w:p w14:paraId="7BF54BB0" w14:textId="77777777" w:rsidR="00056D10" w:rsidRPr="00056D10" w:rsidRDefault="00056D10" w:rsidP="00056D10">
      <w:pPr>
        <w:jc w:val="both"/>
        <w:rPr>
          <w:sz w:val="24"/>
          <w:szCs w:val="24"/>
        </w:rPr>
      </w:pPr>
      <w:r w:rsidRPr="00056D10">
        <w:rPr>
          <w:sz w:val="24"/>
          <w:szCs w:val="24"/>
        </w:rPr>
        <w:t>Общее собрание избирает председателя, который выполняет функции по организации работы Общего собрания и ведет заседания, секретаря, который выполняет функции по фиксации решений Общего собрания. Заседание Общего собрания правомочно, если на нем присутствует более половины работников Учреждения.</w:t>
      </w:r>
    </w:p>
    <w:p w14:paraId="0C658C44" w14:textId="77777777" w:rsidR="00056D10" w:rsidRPr="00056D10" w:rsidRDefault="00056D10" w:rsidP="00056D10">
      <w:pPr>
        <w:jc w:val="both"/>
        <w:rPr>
          <w:sz w:val="24"/>
          <w:szCs w:val="24"/>
        </w:rPr>
      </w:pPr>
      <w:r w:rsidRPr="00056D10">
        <w:rPr>
          <w:sz w:val="24"/>
          <w:szCs w:val="24"/>
        </w:rPr>
        <w:t>К компетенции Общего собрания относится:</w:t>
      </w:r>
    </w:p>
    <w:p w14:paraId="2EC2B158" w14:textId="77777777" w:rsidR="00056D10" w:rsidRPr="00056D10" w:rsidRDefault="00056D10" w:rsidP="00056D10">
      <w:pPr>
        <w:pStyle w:val="a4"/>
        <w:numPr>
          <w:ilvl w:val="0"/>
          <w:numId w:val="7"/>
        </w:numPr>
        <w:rPr>
          <w:sz w:val="24"/>
          <w:szCs w:val="24"/>
        </w:rPr>
      </w:pPr>
      <w:r w:rsidRPr="00056D10">
        <w:rPr>
          <w:sz w:val="24"/>
          <w:szCs w:val="24"/>
        </w:rPr>
        <w:t>рассмотрение и принятие проекта новой редакции Устава, проектов изменений и дополнений в Устав Учреждения;</w:t>
      </w:r>
    </w:p>
    <w:p w14:paraId="7E1A4FFC" w14:textId="77777777" w:rsidR="00056D10" w:rsidRPr="00056D10" w:rsidRDefault="00056D10" w:rsidP="00056D10">
      <w:pPr>
        <w:pStyle w:val="a4"/>
        <w:numPr>
          <w:ilvl w:val="0"/>
          <w:numId w:val="7"/>
        </w:numPr>
        <w:rPr>
          <w:sz w:val="24"/>
          <w:szCs w:val="24"/>
        </w:rPr>
      </w:pPr>
      <w:r w:rsidRPr="00056D10">
        <w:rPr>
          <w:sz w:val="24"/>
          <w:szCs w:val="24"/>
        </w:rPr>
        <w:t>принятие решения о необходимости заключения коллективного договора;</w:t>
      </w:r>
    </w:p>
    <w:p w14:paraId="527B80A4" w14:textId="77777777" w:rsidR="00056D10" w:rsidRPr="00056D10" w:rsidRDefault="00056D10" w:rsidP="00056D10">
      <w:pPr>
        <w:pStyle w:val="a4"/>
        <w:numPr>
          <w:ilvl w:val="0"/>
          <w:numId w:val="7"/>
        </w:numPr>
        <w:rPr>
          <w:sz w:val="24"/>
          <w:szCs w:val="24"/>
        </w:rPr>
      </w:pPr>
      <w:r w:rsidRPr="00056D10">
        <w:rPr>
          <w:sz w:val="24"/>
          <w:szCs w:val="24"/>
        </w:rPr>
        <w:t>поручение представления интересов работников Учреждения профсоюзной организации либо иному представителю;</w:t>
      </w:r>
    </w:p>
    <w:p w14:paraId="6702E46C" w14:textId="77777777" w:rsidR="00056D10" w:rsidRPr="00056D10" w:rsidRDefault="00056D10" w:rsidP="00056D10">
      <w:pPr>
        <w:pStyle w:val="a4"/>
        <w:numPr>
          <w:ilvl w:val="0"/>
          <w:numId w:val="7"/>
        </w:numPr>
        <w:rPr>
          <w:sz w:val="24"/>
          <w:szCs w:val="24"/>
        </w:rPr>
      </w:pPr>
      <w:r w:rsidRPr="00056D10">
        <w:rPr>
          <w:sz w:val="24"/>
          <w:szCs w:val="24"/>
        </w:rPr>
        <w:t>принятие «Правил внутреннего трудового распорядка для работников Учреждения», изменений и дополнений к ним, «Положения о порядке установления доплат и надбавок работникам Учреждения», иных локальных нормативных актов, предусмотренных трудовым законодательством;</w:t>
      </w:r>
    </w:p>
    <w:p w14:paraId="7502030F" w14:textId="77777777" w:rsidR="00056D10" w:rsidRPr="00056D10" w:rsidRDefault="00056D10" w:rsidP="00056D10">
      <w:pPr>
        <w:pStyle w:val="a4"/>
        <w:numPr>
          <w:ilvl w:val="0"/>
          <w:numId w:val="7"/>
        </w:numPr>
        <w:rPr>
          <w:sz w:val="24"/>
          <w:szCs w:val="24"/>
        </w:rPr>
      </w:pPr>
      <w:r w:rsidRPr="00056D10">
        <w:rPr>
          <w:sz w:val="24"/>
          <w:szCs w:val="24"/>
        </w:rPr>
        <w:t>создание временных и постоянных комиссий для решения вопросов, отнесенных к его компетенции, и определение их полномочий;</w:t>
      </w:r>
    </w:p>
    <w:p w14:paraId="693C5201" w14:textId="77777777" w:rsidR="00056D10" w:rsidRPr="00056D10" w:rsidRDefault="00056D10" w:rsidP="00056D10">
      <w:pPr>
        <w:pStyle w:val="a4"/>
        <w:numPr>
          <w:ilvl w:val="0"/>
          <w:numId w:val="7"/>
        </w:numPr>
        <w:rPr>
          <w:sz w:val="24"/>
          <w:szCs w:val="24"/>
        </w:rPr>
      </w:pPr>
      <w:r w:rsidRPr="00056D10">
        <w:rPr>
          <w:sz w:val="24"/>
          <w:szCs w:val="24"/>
        </w:rPr>
        <w:t>делегирование представителей в коллегиальные органы управления и комиссии Учреждения;</w:t>
      </w:r>
    </w:p>
    <w:p w14:paraId="4A22DE6F" w14:textId="77777777" w:rsidR="00056D10" w:rsidRPr="00056D10" w:rsidRDefault="00056D10" w:rsidP="00056D10">
      <w:pPr>
        <w:pStyle w:val="a4"/>
        <w:numPr>
          <w:ilvl w:val="0"/>
          <w:numId w:val="7"/>
        </w:numPr>
        <w:rPr>
          <w:sz w:val="24"/>
          <w:szCs w:val="24"/>
        </w:rPr>
      </w:pPr>
      <w:r w:rsidRPr="00056D10">
        <w:rPr>
          <w:sz w:val="24"/>
          <w:szCs w:val="24"/>
        </w:rPr>
        <w:t>рассмотрение кандидатур работников Учреждения к награждению;</w:t>
      </w:r>
    </w:p>
    <w:p w14:paraId="697D622E" w14:textId="77777777" w:rsidR="00056D10" w:rsidRPr="00056D10" w:rsidRDefault="00056D10" w:rsidP="00056D10">
      <w:pPr>
        <w:pStyle w:val="a4"/>
        <w:numPr>
          <w:ilvl w:val="0"/>
          <w:numId w:val="7"/>
        </w:numPr>
        <w:rPr>
          <w:sz w:val="24"/>
          <w:szCs w:val="24"/>
        </w:rPr>
      </w:pPr>
      <w:r w:rsidRPr="00056D10">
        <w:rPr>
          <w:sz w:val="24"/>
          <w:szCs w:val="24"/>
        </w:rPr>
        <w:t>рассмотрение иных вопросов в пределах своей компетенции.</w:t>
      </w:r>
    </w:p>
    <w:p w14:paraId="0A2C655E" w14:textId="77777777" w:rsidR="00056D10" w:rsidRPr="00056D10" w:rsidRDefault="00056D10" w:rsidP="00056D10">
      <w:pPr>
        <w:jc w:val="both"/>
        <w:rPr>
          <w:sz w:val="24"/>
          <w:szCs w:val="24"/>
        </w:rPr>
      </w:pPr>
      <w:r w:rsidRPr="00056D10">
        <w:rPr>
          <w:sz w:val="24"/>
          <w:szCs w:val="24"/>
        </w:rPr>
        <w:t>Полномочия, определенные подпунктами 1, 2, 3, 4, 5, 6 относятся к исключительной компетенции Общего собрания и не могут быть делегированы другим коллегиальным органам управления Учреждения.</w:t>
      </w:r>
    </w:p>
    <w:p w14:paraId="643974C7" w14:textId="77777777" w:rsidR="00056D10" w:rsidRPr="00056D10" w:rsidRDefault="00056D10" w:rsidP="00056D10">
      <w:pPr>
        <w:rPr>
          <w:sz w:val="24"/>
          <w:szCs w:val="24"/>
        </w:rPr>
        <w:sectPr w:rsidR="00056D10" w:rsidRPr="00056D10">
          <w:pgSz w:w="11910" w:h="16840"/>
          <w:pgMar w:top="380" w:right="580" w:bottom="280" w:left="880" w:header="720" w:footer="720" w:gutter="0"/>
          <w:cols w:space="720"/>
        </w:sectPr>
      </w:pPr>
      <w:r w:rsidRPr="00056D10">
        <w:rPr>
          <w:sz w:val="24"/>
          <w:szCs w:val="24"/>
        </w:rPr>
        <w:t>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Решение собрания по отдельным вопросам, например, по вопросам его исключительной компетенции, может приниматься не менее 2/3 голосов его членов, присутствующих на заседании. Порядок деятельности Общего собрания определяется «Положением об Общем собрании работников учреждения»</w:t>
      </w:r>
    </w:p>
    <w:p w14:paraId="41F083A2" w14:textId="3EFDCE51" w:rsidR="002C06EB" w:rsidRPr="00056D10" w:rsidRDefault="002C06EB" w:rsidP="00056D10">
      <w:pPr>
        <w:jc w:val="both"/>
        <w:rPr>
          <w:sz w:val="24"/>
          <w:szCs w:val="24"/>
        </w:rPr>
      </w:pPr>
    </w:p>
    <w:sectPr w:rsidR="002C06EB" w:rsidRPr="00056D10" w:rsidSect="00C518B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55B7A"/>
    <w:multiLevelType w:val="hybridMultilevel"/>
    <w:tmpl w:val="59EC4A06"/>
    <w:lvl w:ilvl="0" w:tplc="48E86986">
      <w:start w:val="1"/>
      <w:numFmt w:val="decimal"/>
      <w:lvlText w:val="%1."/>
      <w:lvlJc w:val="left"/>
      <w:pPr>
        <w:ind w:left="819" w:hanging="183"/>
        <w:jc w:val="right"/>
      </w:pPr>
      <w:rPr>
        <w:rFonts w:hint="default"/>
        <w:w w:val="100"/>
        <w:lang w:val="ru-RU" w:eastAsia="en-US" w:bidi="ar-SA"/>
      </w:rPr>
    </w:lvl>
    <w:lvl w:ilvl="1" w:tplc="AD8C780C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DA842A2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B8E607C0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9E9EA3F4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5" w:tplc="78806832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BF9EBE92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7" w:tplc="7200C6FA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8" w:tplc="1F6CCB32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DFF3C13"/>
    <w:multiLevelType w:val="hybridMultilevel"/>
    <w:tmpl w:val="B4525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75EB5"/>
    <w:multiLevelType w:val="hybridMultilevel"/>
    <w:tmpl w:val="3C504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11E5E"/>
    <w:multiLevelType w:val="hybridMultilevel"/>
    <w:tmpl w:val="5B0EB7D4"/>
    <w:lvl w:ilvl="0" w:tplc="D0CCA520">
      <w:start w:val="1"/>
      <w:numFmt w:val="decimal"/>
      <w:lvlText w:val="%1)"/>
      <w:lvlJc w:val="left"/>
      <w:pPr>
        <w:ind w:left="8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5C966DB8">
      <w:numFmt w:val="bullet"/>
      <w:lvlText w:val="•"/>
      <w:lvlJc w:val="left"/>
      <w:pPr>
        <w:ind w:left="1782" w:hanging="706"/>
      </w:pPr>
      <w:rPr>
        <w:rFonts w:hint="default"/>
        <w:lang w:val="ru-RU" w:eastAsia="en-US" w:bidi="ar-SA"/>
      </w:rPr>
    </w:lvl>
    <w:lvl w:ilvl="2" w:tplc="CF5C9F28">
      <w:numFmt w:val="bullet"/>
      <w:lvlText w:val="•"/>
      <w:lvlJc w:val="left"/>
      <w:pPr>
        <w:ind w:left="2745" w:hanging="706"/>
      </w:pPr>
      <w:rPr>
        <w:rFonts w:hint="default"/>
        <w:lang w:val="ru-RU" w:eastAsia="en-US" w:bidi="ar-SA"/>
      </w:rPr>
    </w:lvl>
    <w:lvl w:ilvl="3" w:tplc="55F6565A">
      <w:numFmt w:val="bullet"/>
      <w:lvlText w:val="•"/>
      <w:lvlJc w:val="left"/>
      <w:pPr>
        <w:ind w:left="3708" w:hanging="706"/>
      </w:pPr>
      <w:rPr>
        <w:rFonts w:hint="default"/>
        <w:lang w:val="ru-RU" w:eastAsia="en-US" w:bidi="ar-SA"/>
      </w:rPr>
    </w:lvl>
    <w:lvl w:ilvl="4" w:tplc="4698C66A">
      <w:numFmt w:val="bullet"/>
      <w:lvlText w:val="•"/>
      <w:lvlJc w:val="left"/>
      <w:pPr>
        <w:ind w:left="4671" w:hanging="706"/>
      </w:pPr>
      <w:rPr>
        <w:rFonts w:hint="default"/>
        <w:lang w:val="ru-RU" w:eastAsia="en-US" w:bidi="ar-SA"/>
      </w:rPr>
    </w:lvl>
    <w:lvl w:ilvl="5" w:tplc="449A19E2">
      <w:numFmt w:val="bullet"/>
      <w:lvlText w:val="•"/>
      <w:lvlJc w:val="left"/>
      <w:pPr>
        <w:ind w:left="5634" w:hanging="706"/>
      </w:pPr>
      <w:rPr>
        <w:rFonts w:hint="default"/>
        <w:lang w:val="ru-RU" w:eastAsia="en-US" w:bidi="ar-SA"/>
      </w:rPr>
    </w:lvl>
    <w:lvl w:ilvl="6" w:tplc="7CBA6F5A">
      <w:numFmt w:val="bullet"/>
      <w:lvlText w:val="•"/>
      <w:lvlJc w:val="left"/>
      <w:pPr>
        <w:ind w:left="6597" w:hanging="706"/>
      </w:pPr>
      <w:rPr>
        <w:rFonts w:hint="default"/>
        <w:lang w:val="ru-RU" w:eastAsia="en-US" w:bidi="ar-SA"/>
      </w:rPr>
    </w:lvl>
    <w:lvl w:ilvl="7" w:tplc="48E051DC">
      <w:numFmt w:val="bullet"/>
      <w:lvlText w:val="•"/>
      <w:lvlJc w:val="left"/>
      <w:pPr>
        <w:ind w:left="7560" w:hanging="706"/>
      </w:pPr>
      <w:rPr>
        <w:rFonts w:hint="default"/>
        <w:lang w:val="ru-RU" w:eastAsia="en-US" w:bidi="ar-SA"/>
      </w:rPr>
    </w:lvl>
    <w:lvl w:ilvl="8" w:tplc="B816A6CE">
      <w:numFmt w:val="bullet"/>
      <w:lvlText w:val="•"/>
      <w:lvlJc w:val="left"/>
      <w:pPr>
        <w:ind w:left="8523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63B30D8A"/>
    <w:multiLevelType w:val="hybridMultilevel"/>
    <w:tmpl w:val="5844A13C"/>
    <w:lvl w:ilvl="0" w:tplc="13121D9A">
      <w:start w:val="1"/>
      <w:numFmt w:val="decimal"/>
      <w:lvlText w:val="%1)"/>
      <w:lvlJc w:val="left"/>
      <w:pPr>
        <w:ind w:left="2236" w:hanging="706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EFF42066">
      <w:numFmt w:val="bullet"/>
      <w:lvlText w:val="•"/>
      <w:lvlJc w:val="left"/>
      <w:pPr>
        <w:ind w:left="3060" w:hanging="706"/>
      </w:pPr>
      <w:rPr>
        <w:rFonts w:hint="default"/>
        <w:lang w:val="ru-RU" w:eastAsia="en-US" w:bidi="ar-SA"/>
      </w:rPr>
    </w:lvl>
    <w:lvl w:ilvl="2" w:tplc="4782B208">
      <w:numFmt w:val="bullet"/>
      <w:lvlText w:val="•"/>
      <w:lvlJc w:val="left"/>
      <w:pPr>
        <w:ind w:left="3881" w:hanging="706"/>
      </w:pPr>
      <w:rPr>
        <w:rFonts w:hint="default"/>
        <w:lang w:val="ru-RU" w:eastAsia="en-US" w:bidi="ar-SA"/>
      </w:rPr>
    </w:lvl>
    <w:lvl w:ilvl="3" w:tplc="7D8E3B02">
      <w:numFmt w:val="bullet"/>
      <w:lvlText w:val="•"/>
      <w:lvlJc w:val="left"/>
      <w:pPr>
        <w:ind w:left="4702" w:hanging="706"/>
      </w:pPr>
      <w:rPr>
        <w:rFonts w:hint="default"/>
        <w:lang w:val="ru-RU" w:eastAsia="en-US" w:bidi="ar-SA"/>
      </w:rPr>
    </w:lvl>
    <w:lvl w:ilvl="4" w:tplc="45961C98">
      <w:numFmt w:val="bullet"/>
      <w:lvlText w:val="•"/>
      <w:lvlJc w:val="left"/>
      <w:pPr>
        <w:ind w:left="5523" w:hanging="706"/>
      </w:pPr>
      <w:rPr>
        <w:rFonts w:hint="default"/>
        <w:lang w:val="ru-RU" w:eastAsia="en-US" w:bidi="ar-SA"/>
      </w:rPr>
    </w:lvl>
    <w:lvl w:ilvl="5" w:tplc="498A8596">
      <w:numFmt w:val="bullet"/>
      <w:lvlText w:val="•"/>
      <w:lvlJc w:val="left"/>
      <w:pPr>
        <w:ind w:left="6344" w:hanging="706"/>
      </w:pPr>
      <w:rPr>
        <w:rFonts w:hint="default"/>
        <w:lang w:val="ru-RU" w:eastAsia="en-US" w:bidi="ar-SA"/>
      </w:rPr>
    </w:lvl>
    <w:lvl w:ilvl="6" w:tplc="4C084C12">
      <w:numFmt w:val="bullet"/>
      <w:lvlText w:val="•"/>
      <w:lvlJc w:val="left"/>
      <w:pPr>
        <w:ind w:left="7165" w:hanging="706"/>
      </w:pPr>
      <w:rPr>
        <w:rFonts w:hint="default"/>
        <w:lang w:val="ru-RU" w:eastAsia="en-US" w:bidi="ar-SA"/>
      </w:rPr>
    </w:lvl>
    <w:lvl w:ilvl="7" w:tplc="A9862336">
      <w:numFmt w:val="bullet"/>
      <w:lvlText w:val="•"/>
      <w:lvlJc w:val="left"/>
      <w:pPr>
        <w:ind w:left="7986" w:hanging="706"/>
      </w:pPr>
      <w:rPr>
        <w:rFonts w:hint="default"/>
        <w:lang w:val="ru-RU" w:eastAsia="en-US" w:bidi="ar-SA"/>
      </w:rPr>
    </w:lvl>
    <w:lvl w:ilvl="8" w:tplc="58820AEC">
      <w:numFmt w:val="bullet"/>
      <w:lvlText w:val="•"/>
      <w:lvlJc w:val="left"/>
      <w:pPr>
        <w:ind w:left="8807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7DBE385C"/>
    <w:multiLevelType w:val="hybridMultilevel"/>
    <w:tmpl w:val="DE446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B6527"/>
    <w:multiLevelType w:val="hybridMultilevel"/>
    <w:tmpl w:val="9EF00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6EB"/>
    <w:rsid w:val="00056D10"/>
    <w:rsid w:val="0026075A"/>
    <w:rsid w:val="002C06EB"/>
    <w:rsid w:val="00887521"/>
    <w:rsid w:val="00C5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9D15"/>
  <w15:docId w15:val="{64516B73-B1E5-44B2-9056-36EC719F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823" w:right="27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5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3</cp:revision>
  <dcterms:created xsi:type="dcterms:W3CDTF">2024-04-27T05:32:00Z</dcterms:created>
  <dcterms:modified xsi:type="dcterms:W3CDTF">2024-04-27T06:53:00Z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2024-04-27T00:00:00Z</vt:filetime>
  </property>
  <property fmtid="{D5CDD505-2E9C-101B-9397-08002B2CF9AE}" pid="4" name="Producer">
    <vt:lpwstr>phpdocx</vt:lpwstr>
  </property>
</Properties>
</file>