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F0" w:rsidRPr="005E052D" w:rsidRDefault="00C951F0" w:rsidP="005D262F">
      <w:pPr>
        <w:spacing w:after="120" w:line="240" w:lineRule="auto"/>
        <w:ind w:left="6379"/>
        <w:jc w:val="both"/>
        <w:rPr>
          <w:rFonts w:ascii="Times New Roman" w:eastAsiaTheme="minorHAnsi" w:hAnsi="Times New Roman"/>
          <w:b/>
          <w:sz w:val="24"/>
          <w:szCs w:val="24"/>
        </w:rPr>
      </w:pPr>
      <w:r w:rsidRPr="005E052D">
        <w:rPr>
          <w:rFonts w:ascii="Times New Roman" w:eastAsiaTheme="minorHAnsi" w:hAnsi="Times New Roman"/>
          <w:b/>
          <w:sz w:val="24"/>
          <w:szCs w:val="24"/>
        </w:rPr>
        <w:t xml:space="preserve">Приложение №1 к приказу муниципального казенного учреждения «Централизованная бухгалтерия Минераловодского </w:t>
      </w:r>
      <w:r w:rsidR="00652C70" w:rsidRPr="005E052D">
        <w:rPr>
          <w:rFonts w:ascii="Times New Roman" w:eastAsiaTheme="minorHAnsi" w:hAnsi="Times New Roman"/>
          <w:b/>
          <w:sz w:val="24"/>
          <w:szCs w:val="24"/>
        </w:rPr>
        <w:t>муниципального</w:t>
      </w:r>
      <w:r w:rsidRPr="005E052D">
        <w:rPr>
          <w:rFonts w:ascii="Times New Roman" w:eastAsiaTheme="minorHAnsi" w:hAnsi="Times New Roman"/>
          <w:b/>
          <w:sz w:val="24"/>
          <w:szCs w:val="24"/>
        </w:rPr>
        <w:t xml:space="preserve"> округа» от </w:t>
      </w:r>
      <w:r w:rsidR="00652DC3" w:rsidRPr="005E052D">
        <w:rPr>
          <w:rFonts w:ascii="Times New Roman" w:eastAsiaTheme="minorHAnsi" w:hAnsi="Times New Roman"/>
          <w:b/>
          <w:sz w:val="24"/>
          <w:szCs w:val="24"/>
        </w:rPr>
        <w:t>29</w:t>
      </w:r>
      <w:r w:rsidRPr="005E052D">
        <w:rPr>
          <w:rFonts w:ascii="Times New Roman" w:eastAsiaTheme="minorHAnsi" w:hAnsi="Times New Roman"/>
          <w:b/>
          <w:sz w:val="24"/>
          <w:szCs w:val="24"/>
        </w:rPr>
        <w:t>.12.202</w:t>
      </w:r>
      <w:r w:rsidR="00652DC3" w:rsidRPr="005E052D">
        <w:rPr>
          <w:rFonts w:ascii="Times New Roman" w:eastAsiaTheme="minorHAnsi" w:hAnsi="Times New Roman"/>
          <w:b/>
          <w:sz w:val="24"/>
          <w:szCs w:val="24"/>
        </w:rPr>
        <w:t>3</w:t>
      </w:r>
      <w:r w:rsidRPr="005E052D">
        <w:rPr>
          <w:rFonts w:ascii="Times New Roman" w:eastAsiaTheme="minorHAnsi" w:hAnsi="Times New Roman"/>
          <w:b/>
          <w:sz w:val="24"/>
          <w:szCs w:val="24"/>
        </w:rPr>
        <w:t xml:space="preserve"> № </w:t>
      </w:r>
      <w:r w:rsidR="00671667" w:rsidRPr="005E052D">
        <w:rPr>
          <w:rFonts w:ascii="Times New Roman" w:eastAsiaTheme="minorHAnsi" w:hAnsi="Times New Roman"/>
          <w:b/>
          <w:sz w:val="24"/>
          <w:szCs w:val="24"/>
        </w:rPr>
        <w:t>72</w:t>
      </w:r>
      <w:r w:rsidRPr="005E052D">
        <w:rPr>
          <w:rFonts w:ascii="Times New Roman" w:eastAsiaTheme="minorHAnsi" w:hAnsi="Times New Roman"/>
          <w:b/>
          <w:sz w:val="24"/>
          <w:szCs w:val="24"/>
        </w:rPr>
        <w:t>-р</w:t>
      </w:r>
    </w:p>
    <w:p w:rsidR="00C951F0" w:rsidRDefault="00C951F0" w:rsidP="005D262F">
      <w:pPr>
        <w:spacing w:after="120" w:line="240" w:lineRule="auto"/>
        <w:ind w:firstLine="709"/>
        <w:jc w:val="both"/>
        <w:rPr>
          <w:rFonts w:ascii="Times New Roman" w:hAnsi="Times New Roman"/>
          <w:b/>
          <w:sz w:val="32"/>
          <w:szCs w:val="32"/>
        </w:rPr>
      </w:pPr>
      <w:bookmarkStart w:id="0" w:name="_Hlk74053349"/>
      <w:bookmarkStart w:id="1" w:name="_GoBack"/>
      <w:bookmarkEnd w:id="1"/>
    </w:p>
    <w:p w:rsidR="00C951F0" w:rsidRPr="00652562" w:rsidRDefault="00C951F0" w:rsidP="005D262F">
      <w:pPr>
        <w:spacing w:after="120" w:line="240" w:lineRule="auto"/>
        <w:ind w:firstLine="709"/>
        <w:jc w:val="both"/>
        <w:rPr>
          <w:rFonts w:ascii="Times New Roman" w:hAnsi="Times New Roman"/>
          <w:sz w:val="32"/>
          <w:szCs w:val="32"/>
        </w:rPr>
      </w:pPr>
      <w:r>
        <w:rPr>
          <w:rFonts w:ascii="Times New Roman" w:hAnsi="Times New Roman"/>
          <w:b/>
          <w:sz w:val="32"/>
          <w:szCs w:val="32"/>
        </w:rPr>
        <w:t>Едина у</w:t>
      </w:r>
      <w:r w:rsidRPr="00652562">
        <w:rPr>
          <w:rFonts w:ascii="Times New Roman" w:hAnsi="Times New Roman"/>
          <w:b/>
          <w:sz w:val="32"/>
          <w:szCs w:val="32"/>
        </w:rPr>
        <w:t xml:space="preserve">четная политика </w:t>
      </w:r>
      <w:r>
        <w:rPr>
          <w:rFonts w:ascii="Times New Roman" w:hAnsi="Times New Roman"/>
          <w:b/>
          <w:sz w:val="32"/>
          <w:szCs w:val="32"/>
        </w:rPr>
        <w:t xml:space="preserve">учреждений, передавших функции по ведению бюджетного (бухгалтерского) учета и составлению отчетности муниципальному казенному учреждению «Централизованная бухгалтерия Минераловодского </w:t>
      </w:r>
      <w:r w:rsidR="00652C70">
        <w:rPr>
          <w:rFonts w:ascii="Times New Roman" w:hAnsi="Times New Roman"/>
          <w:b/>
          <w:sz w:val="32"/>
          <w:szCs w:val="32"/>
        </w:rPr>
        <w:t>муниципального</w:t>
      </w:r>
      <w:r>
        <w:rPr>
          <w:rFonts w:ascii="Times New Roman" w:hAnsi="Times New Roman"/>
          <w:b/>
          <w:sz w:val="32"/>
          <w:szCs w:val="32"/>
        </w:rPr>
        <w:t xml:space="preserve"> округа»</w:t>
      </w:r>
      <w:r w:rsidRPr="00652562">
        <w:rPr>
          <w:rFonts w:ascii="Times New Roman" w:hAnsi="Times New Roman"/>
          <w:b/>
          <w:sz w:val="32"/>
          <w:szCs w:val="32"/>
        </w:rPr>
        <w:t>.</w:t>
      </w:r>
    </w:p>
    <w:bookmarkEnd w:id="0"/>
    <w:p w:rsidR="00C951F0" w:rsidRDefault="00C951F0" w:rsidP="005D262F">
      <w:pPr>
        <w:spacing w:after="120" w:line="240" w:lineRule="auto"/>
        <w:ind w:firstLine="709"/>
        <w:jc w:val="both"/>
        <w:rPr>
          <w:rFonts w:ascii="Times New Roman" w:eastAsia="Times New Roman" w:hAnsi="Times New Roman"/>
          <w:sz w:val="28"/>
          <w:szCs w:val="28"/>
          <w:lang w:eastAsia="ru-RU"/>
        </w:rPr>
      </w:pPr>
      <w:r w:rsidRPr="00B971D2">
        <w:rPr>
          <w:rFonts w:ascii="Arial" w:eastAsia="Times New Roman" w:hAnsi="Arial" w:cs="Arial"/>
          <w:color w:val="222222"/>
          <w:sz w:val="21"/>
          <w:szCs w:val="21"/>
          <w:lang w:eastAsia="ru-RU"/>
        </w:rPr>
        <w:br/>
      </w:r>
      <w:r w:rsidRPr="00B971D2">
        <w:rPr>
          <w:rFonts w:ascii="Times New Roman" w:eastAsia="Times New Roman" w:hAnsi="Times New Roman"/>
          <w:sz w:val="28"/>
          <w:szCs w:val="28"/>
          <w:lang w:eastAsia="ru-RU"/>
        </w:rPr>
        <w:t>Единая учетная политика разработана для централизации </w:t>
      </w:r>
      <w:r w:rsidRPr="00B971D2">
        <w:rPr>
          <w:rFonts w:ascii="Times New Roman" w:eastAsia="Times New Roman" w:hAnsi="Times New Roman"/>
          <w:iCs/>
          <w:sz w:val="28"/>
          <w:szCs w:val="28"/>
          <w:lang w:eastAsia="ru-RU"/>
        </w:rPr>
        <w:t>бухгалтерского (бюджетного)</w:t>
      </w:r>
      <w:r w:rsidRPr="00B971D2">
        <w:rPr>
          <w:rFonts w:ascii="Times New Roman" w:eastAsia="Times New Roman" w:hAnsi="Times New Roman"/>
          <w:sz w:val="28"/>
          <w:szCs w:val="28"/>
          <w:lang w:eastAsia="ru-RU"/>
        </w:rPr>
        <w:t> учета </w:t>
      </w:r>
      <w:r w:rsidRPr="00B971D2">
        <w:rPr>
          <w:rFonts w:ascii="Times New Roman" w:eastAsia="Times New Roman" w:hAnsi="Times New Roman"/>
          <w:iCs/>
          <w:sz w:val="28"/>
          <w:szCs w:val="28"/>
          <w:lang w:eastAsia="ru-RU"/>
        </w:rPr>
        <w:t xml:space="preserve">муниципальных казенных, бюджетных и автономных учреждений Минераловодского </w:t>
      </w:r>
      <w:r w:rsidR="00652C70">
        <w:rPr>
          <w:rFonts w:ascii="Times New Roman" w:eastAsia="Times New Roman" w:hAnsi="Times New Roman"/>
          <w:iCs/>
          <w:sz w:val="28"/>
          <w:szCs w:val="28"/>
          <w:lang w:eastAsia="ru-RU"/>
        </w:rPr>
        <w:t>муниципального</w:t>
      </w:r>
      <w:r w:rsidRPr="00B971D2">
        <w:rPr>
          <w:rFonts w:ascii="Times New Roman" w:eastAsia="Times New Roman" w:hAnsi="Times New Roman"/>
          <w:iCs/>
          <w:sz w:val="28"/>
          <w:szCs w:val="28"/>
          <w:lang w:eastAsia="ru-RU"/>
        </w:rPr>
        <w:t xml:space="preserve"> округа</w:t>
      </w:r>
      <w:r w:rsidRPr="00B971D2">
        <w:rPr>
          <w:rFonts w:ascii="Times New Roman" w:eastAsia="Times New Roman" w:hAnsi="Times New Roman"/>
          <w:sz w:val="28"/>
          <w:szCs w:val="28"/>
          <w:lang w:eastAsia="ru-RU"/>
        </w:rPr>
        <w:t>, передавших по </w:t>
      </w:r>
      <w:r w:rsidRPr="00B971D2">
        <w:rPr>
          <w:rFonts w:ascii="Times New Roman" w:eastAsia="Times New Roman" w:hAnsi="Times New Roman"/>
          <w:iCs/>
          <w:sz w:val="28"/>
          <w:szCs w:val="28"/>
          <w:lang w:eastAsia="ru-RU"/>
        </w:rPr>
        <w:t>соглашениям </w:t>
      </w:r>
      <w:r w:rsidRPr="00B971D2">
        <w:rPr>
          <w:rFonts w:ascii="Times New Roman" w:eastAsia="Times New Roman" w:hAnsi="Times New Roman"/>
          <w:sz w:val="28"/>
          <w:szCs w:val="28"/>
          <w:lang w:eastAsia="ru-RU"/>
        </w:rPr>
        <w:t>полномочия </w:t>
      </w:r>
      <w:r w:rsidRPr="00B971D2">
        <w:rPr>
          <w:rFonts w:ascii="Times New Roman" w:eastAsia="Times New Roman" w:hAnsi="Times New Roman"/>
          <w:iCs/>
          <w:sz w:val="28"/>
          <w:szCs w:val="28"/>
          <w:lang w:eastAsia="ru-RU"/>
        </w:rPr>
        <w:t xml:space="preserve">муниципальному казенному учреждению «Централизованная бухгалтерия Минераловодского </w:t>
      </w:r>
      <w:r w:rsidR="00652C70">
        <w:rPr>
          <w:rFonts w:ascii="Times New Roman" w:eastAsia="Times New Roman" w:hAnsi="Times New Roman"/>
          <w:iCs/>
          <w:sz w:val="28"/>
          <w:szCs w:val="28"/>
          <w:lang w:eastAsia="ru-RU"/>
        </w:rPr>
        <w:t>муниципального</w:t>
      </w:r>
      <w:r w:rsidRPr="00B971D2">
        <w:rPr>
          <w:rFonts w:ascii="Times New Roman" w:eastAsia="Times New Roman" w:hAnsi="Times New Roman"/>
          <w:iCs/>
          <w:sz w:val="28"/>
          <w:szCs w:val="28"/>
          <w:lang w:eastAsia="ru-RU"/>
        </w:rPr>
        <w:t xml:space="preserve"> округа» </w:t>
      </w:r>
      <w:r w:rsidRPr="00B971D2">
        <w:rPr>
          <w:rFonts w:ascii="Times New Roman" w:eastAsia="Times New Roman" w:hAnsi="Times New Roman"/>
          <w:sz w:val="28"/>
          <w:szCs w:val="28"/>
          <w:lang w:eastAsia="ru-RU"/>
        </w:rPr>
        <w:t>по ведению </w:t>
      </w:r>
      <w:r w:rsidRPr="00B971D2">
        <w:rPr>
          <w:rFonts w:ascii="Times New Roman" w:eastAsia="Times New Roman" w:hAnsi="Times New Roman"/>
          <w:iCs/>
          <w:sz w:val="28"/>
          <w:szCs w:val="28"/>
          <w:lang w:eastAsia="ru-RU"/>
        </w:rPr>
        <w:t>бухгалтерского (бюджетного) </w:t>
      </w:r>
      <w:r w:rsidRPr="00B971D2">
        <w:rPr>
          <w:rFonts w:ascii="Times New Roman" w:eastAsia="Times New Roman" w:hAnsi="Times New Roman"/>
          <w:sz w:val="28"/>
          <w:szCs w:val="28"/>
          <w:lang w:eastAsia="ru-RU"/>
        </w:rPr>
        <w:t>учета и формированию </w:t>
      </w:r>
      <w:r w:rsidRPr="00B971D2">
        <w:rPr>
          <w:rFonts w:ascii="Times New Roman" w:eastAsia="Times New Roman" w:hAnsi="Times New Roman"/>
          <w:iCs/>
          <w:sz w:val="28"/>
          <w:szCs w:val="28"/>
          <w:lang w:eastAsia="ru-RU"/>
        </w:rPr>
        <w:t>бухгалтерской (финансовой) </w:t>
      </w:r>
      <w:r w:rsidRPr="00B971D2">
        <w:rPr>
          <w:rFonts w:ascii="Times New Roman" w:eastAsia="Times New Roman" w:hAnsi="Times New Roman"/>
          <w:sz w:val="28"/>
          <w:szCs w:val="28"/>
          <w:lang w:eastAsia="ru-RU"/>
        </w:rPr>
        <w:t>отчетности в соответствии: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Бюджетным кодексом Российской Федерации;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Налоговым кодексом Российской Федерации;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Федеральным законом от 06.12.2011 № 402-ФЗ «О бухгалтерском учете»;</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06.12.2010 № 162н «Об утверждении Плана счетов бюджетного учета и Инструкции по его применению» (далее – Инструкция № 162н);</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 xml:space="preserve">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w:t>
      </w:r>
      <w:r w:rsidRPr="00652C70">
        <w:rPr>
          <w:rFonts w:ascii="Times New Roman" w:eastAsia="Times New Roman" w:hAnsi="Times New Roman"/>
          <w:sz w:val="28"/>
          <w:szCs w:val="28"/>
          <w:lang w:eastAsia="ru-RU"/>
        </w:rPr>
        <w:lastRenderedPageBreak/>
        <w:t>власти (государственными органами), органами местного самоуправления, органами управления государственными внебюджетными фондами,</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государственными (муниципальными) учреждениями, и Методических указаний по их применению» (далее – Приказ № 52н);</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29.11.2017 № 209н «Об утверждении Порядка применения классификации операций сектора государственного управления»;</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СГС «Концептуальные основы»);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СГС «Основные средства»);</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 xml:space="preserve">приказом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(далее – </w:t>
      </w:r>
      <w:proofErr w:type="spellStart"/>
      <w:proofErr w:type="gramStart"/>
      <w:r w:rsidRPr="00652C70">
        <w:rPr>
          <w:rFonts w:ascii="Times New Roman" w:eastAsia="Times New Roman" w:hAnsi="Times New Roman"/>
          <w:sz w:val="28"/>
          <w:szCs w:val="28"/>
          <w:lang w:eastAsia="ru-RU"/>
        </w:rPr>
        <w:t>СГС«</w:t>
      </w:r>
      <w:proofErr w:type="gramEnd"/>
      <w:r w:rsidRPr="00652C70">
        <w:rPr>
          <w:rFonts w:ascii="Times New Roman" w:eastAsia="Times New Roman" w:hAnsi="Times New Roman"/>
          <w:sz w:val="28"/>
          <w:szCs w:val="28"/>
          <w:lang w:eastAsia="ru-RU"/>
        </w:rPr>
        <w:t>Аренда</w:t>
      </w:r>
      <w:proofErr w:type="spellEnd"/>
      <w:r w:rsidRPr="00652C70">
        <w:rPr>
          <w:rFonts w:ascii="Times New Roman" w:eastAsia="Times New Roman" w:hAnsi="Times New Roman"/>
          <w:sz w:val="28"/>
          <w:szCs w:val="28"/>
          <w:lang w:eastAsia="ru-RU"/>
        </w:rPr>
        <w:t>»);</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СГС «Обесценение активов»);</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СГС «Представление бухгалтерской (финансовой) отчетности»);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 xml:space="preserve">приказом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«Учетная политика, оценочные </w:t>
      </w:r>
      <w:r w:rsidRPr="00652C70">
        <w:rPr>
          <w:rFonts w:ascii="Times New Roman" w:eastAsia="Times New Roman" w:hAnsi="Times New Roman"/>
          <w:sz w:val="28"/>
          <w:szCs w:val="28"/>
          <w:lang w:eastAsia="ru-RU"/>
        </w:rPr>
        <w:lastRenderedPageBreak/>
        <w:t>значения и ошибки» (далее – СГС «Учетная политика, оценочные значения и ошибки»);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30.12.2017 № 275н «Об утверждении федерального стандарта бухгалтерског</w:t>
      </w:r>
      <w:r>
        <w:rPr>
          <w:rFonts w:ascii="Times New Roman" w:eastAsia="Times New Roman" w:hAnsi="Times New Roman"/>
          <w:sz w:val="28"/>
          <w:szCs w:val="28"/>
          <w:lang w:eastAsia="ru-RU"/>
        </w:rPr>
        <w:t xml:space="preserve">о </w:t>
      </w:r>
      <w:r w:rsidRPr="00652C70">
        <w:rPr>
          <w:rFonts w:ascii="Times New Roman" w:eastAsia="Times New Roman" w:hAnsi="Times New Roman"/>
          <w:sz w:val="28"/>
          <w:szCs w:val="28"/>
          <w:lang w:eastAsia="ru-RU"/>
        </w:rPr>
        <w:t>учета для организаций государственного сектора «События после отчетной даты» (далее – СГС «События после отчетной даты»);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30.12.2017 №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30.12.2017 № 278н «Об утверждении федерального стандарта бухгалтерского учета для организаций государственного сектора «Отчет о движении денежных средств» (далее – СГС «Отчет о движении денежных средств»);</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«Доходы»);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28.02.2018 №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СГС «Бюджетная информация в бухгалтерской (финансовой) отчетности»);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«Резервы. Раскрытие информации об условных обязательствах и условных активах»);</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29.06.2018 № 145н «Об утверждении федерального стандарта бухгалтерского учета для организаций государственного сектора «Долгосрочные договоры» (далее – СГС «Долгосрочные договоры»);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29.06.2018 № 146н «Об утверждении федерального стандарта бухгалтерского учета для организаций государственного сектора «Концессионные соглашения» (далее – СГС «Концессионные соглашения»);</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lastRenderedPageBreak/>
        <w:t>–</w:t>
      </w:r>
      <w:r w:rsidRPr="00652C70">
        <w:rPr>
          <w:rFonts w:ascii="Times New Roman" w:eastAsia="Times New Roman" w:hAnsi="Times New Roman"/>
          <w:sz w:val="28"/>
          <w:szCs w:val="28"/>
          <w:lang w:eastAsia="ru-RU"/>
        </w:rPr>
        <w:tab/>
        <w:t>приказом Министерства финансов Российской Федерации от 07.12.2018 № 256н «Об утверждении федерального стандарта бухгалтерского</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учета для организаций государственного сектора «Запасы»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«Запасы»);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(далее – СГС «Бухгалтерская (финансовая) отчетность с учетом инфляции»);</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«Нематериальные активы»);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15.11.2019 № 182н «Об утверждении федерального стандарта бухгалтерского учета государственных финансов «Затраты по заимствованиям»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«Затраты по заимствованиям»);</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15.11.2019 № 183н «Об утверждении федерального стандарта бухгалтерского учета государственных финансов «Совместная деятельность»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«Совместная деятельность»);</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15.11.2019 № 184н «Об утверждении федерального стандарта бухгалтерского учета государственных финансов «Выплаты персоналу»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«Выплаты персоналу»);</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30.06.2020 № 129н «Об утверждении федерального стандарта бухгалтерского учета государственных финансов «Финансовые инструменты»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«Финансовые инструменты»);</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29.09.2020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(далее – СГС «Сведения о показателях бухгалтерской (финансовой) отчетности по сегментам»);</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30.10.2020 № 254н «Об утверждении федерального стандарта бухгалтерского учета государственных финансов «Метод долевого участия»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«Метод долевого участия»);</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 xml:space="preserve">приказом Министерства финансов Российской Федерации от 30.10.2020 № 255н «Об утверждении федерального стандарта бухгалтерского учета государственных финансов «Консолидированная бухгалтерская </w:t>
      </w:r>
      <w:r w:rsidRPr="00652C70">
        <w:rPr>
          <w:rFonts w:ascii="Times New Roman" w:eastAsia="Times New Roman" w:hAnsi="Times New Roman"/>
          <w:sz w:val="28"/>
          <w:szCs w:val="28"/>
          <w:lang w:eastAsia="ru-RU"/>
        </w:rPr>
        <w:lastRenderedPageBreak/>
        <w:t>(финансовая) отчетность» (далее – СГС «Консолидированная бухгалтерская (финансовая) отчетность»);</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16.12.2020 № 310н «Об утверждении федерального стандарта бухгалтерского учета государственных финансов «Биологические активы» (далее – СГС</w:t>
      </w:r>
      <w:r>
        <w:rPr>
          <w:rFonts w:ascii="Times New Roman" w:eastAsia="Times New Roman" w:hAnsi="Times New Roman"/>
          <w:sz w:val="28"/>
          <w:szCs w:val="28"/>
          <w:lang w:eastAsia="ru-RU"/>
        </w:rPr>
        <w:t xml:space="preserve"> </w:t>
      </w:r>
      <w:r w:rsidRPr="00652C70">
        <w:rPr>
          <w:rFonts w:ascii="Times New Roman" w:eastAsia="Times New Roman" w:hAnsi="Times New Roman"/>
          <w:sz w:val="28"/>
          <w:szCs w:val="28"/>
          <w:lang w:eastAsia="ru-RU"/>
        </w:rPr>
        <w:t xml:space="preserve">«Биологические активы»); </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приказом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(далее – СГС «Государственная (муниципальная) казна»);</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Указанием Центрального Банка Российской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652C70" w:rsidRPr="00652C70" w:rsidRDefault="00652C70" w:rsidP="005D262F">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Указанием Центрального Банка Российской Федерации от 09.12.2019 № 5348-У «О правилах наличных расчетов»;</w:t>
      </w:r>
    </w:p>
    <w:p w:rsidR="00C951F0" w:rsidRPr="00655657" w:rsidRDefault="00652C70" w:rsidP="00655657">
      <w:pPr>
        <w:spacing w:after="120" w:line="240" w:lineRule="auto"/>
        <w:ind w:firstLine="709"/>
        <w:jc w:val="both"/>
        <w:rPr>
          <w:rFonts w:ascii="Times New Roman" w:eastAsia="Times New Roman" w:hAnsi="Times New Roman"/>
          <w:sz w:val="28"/>
          <w:szCs w:val="28"/>
          <w:lang w:eastAsia="ru-RU"/>
        </w:rPr>
      </w:pPr>
      <w:r w:rsidRPr="00652C70">
        <w:rPr>
          <w:rFonts w:ascii="Times New Roman" w:eastAsia="Times New Roman" w:hAnsi="Times New Roman"/>
          <w:sz w:val="28"/>
          <w:szCs w:val="28"/>
          <w:lang w:eastAsia="ru-RU"/>
        </w:rPr>
        <w:t>–</w:t>
      </w:r>
      <w:r w:rsidRPr="00652C70">
        <w:rPr>
          <w:rFonts w:ascii="Times New Roman" w:eastAsia="Times New Roman" w:hAnsi="Times New Roman"/>
          <w:sz w:val="28"/>
          <w:szCs w:val="28"/>
          <w:lang w:eastAsia="ru-RU"/>
        </w:rPr>
        <w:tab/>
        <w:t>иными нормативными правовыми актами, регламентирующими бюджетный, налоговый учет и отчетность.</w:t>
      </w:r>
    </w:p>
    <w:p w:rsidR="00FF4B06" w:rsidRPr="00FF4B06" w:rsidRDefault="00C951F0" w:rsidP="005D262F">
      <w:pPr>
        <w:pStyle w:val="af"/>
        <w:numPr>
          <w:ilvl w:val="0"/>
          <w:numId w:val="8"/>
        </w:numPr>
        <w:spacing w:after="120" w:line="240" w:lineRule="auto"/>
        <w:jc w:val="both"/>
        <w:rPr>
          <w:rFonts w:ascii="Times New Roman" w:hAnsi="Times New Roman"/>
          <w:b/>
          <w:sz w:val="28"/>
          <w:szCs w:val="28"/>
        </w:rPr>
      </w:pPr>
      <w:r w:rsidRPr="001F0FD6">
        <w:rPr>
          <w:rFonts w:ascii="Times New Roman" w:hAnsi="Times New Roman"/>
          <w:b/>
          <w:sz w:val="28"/>
          <w:szCs w:val="28"/>
        </w:rPr>
        <w:t>Общие положения</w:t>
      </w:r>
      <w:r w:rsidR="00FF4B06">
        <w:rPr>
          <w:rFonts w:ascii="Times New Roman" w:hAnsi="Times New Roman"/>
          <w:b/>
          <w:sz w:val="28"/>
          <w:szCs w:val="28"/>
        </w:rPr>
        <w:t>.</w:t>
      </w:r>
    </w:p>
    <w:p w:rsidR="00C951F0" w:rsidRPr="002A1787" w:rsidRDefault="002B4365" w:rsidP="005D262F">
      <w:pPr>
        <w:pStyle w:val="a3"/>
        <w:spacing w:before="0" w:beforeAutospacing="0" w:after="120" w:afterAutospacing="0"/>
        <w:jc w:val="both"/>
        <w:rPr>
          <w:sz w:val="28"/>
          <w:szCs w:val="28"/>
          <w:lang w:val="ru-RU"/>
        </w:rPr>
      </w:pPr>
      <w:r>
        <w:rPr>
          <w:sz w:val="28"/>
          <w:szCs w:val="28"/>
          <w:lang w:val="ru-RU"/>
        </w:rPr>
        <w:t>1</w:t>
      </w:r>
      <w:r w:rsidR="005E052D">
        <w:rPr>
          <w:sz w:val="28"/>
          <w:szCs w:val="28"/>
          <w:lang w:val="ru-RU"/>
        </w:rPr>
        <w:t>.</w:t>
      </w:r>
      <w:r w:rsidR="00C951F0" w:rsidRPr="00B971D2">
        <w:rPr>
          <w:sz w:val="28"/>
          <w:szCs w:val="28"/>
          <w:lang w:val="ru-RU"/>
        </w:rPr>
        <w:t xml:space="preserve"> </w:t>
      </w:r>
      <w:r w:rsidR="00C951F0" w:rsidRPr="00B971D2">
        <w:rPr>
          <w:sz w:val="28"/>
          <w:szCs w:val="28"/>
        </w:rPr>
        <w:t>Бухгалтерский учет в учреждениях ведется в соответствии с Рабочим плано</w:t>
      </w:r>
      <w:r w:rsidR="00C951F0">
        <w:rPr>
          <w:sz w:val="28"/>
          <w:szCs w:val="28"/>
          <w:lang w:val="ru-RU"/>
        </w:rPr>
        <w:t>м</w:t>
      </w:r>
      <w:r w:rsidR="00C951F0" w:rsidRPr="00B971D2">
        <w:rPr>
          <w:sz w:val="28"/>
          <w:szCs w:val="28"/>
        </w:rPr>
        <w:t xml:space="preserve"> счетов централизованного учета. Рабочий план, правила внесения в него изменений, а также правила формирования номера счета бухгалтерского учета утверждены в </w:t>
      </w:r>
      <w:hyperlink r:id="rId8" w:anchor="/document/118/94981/" w:history="1">
        <w:r w:rsidR="00C951F0" w:rsidRPr="00B971D2">
          <w:rPr>
            <w:rStyle w:val="aff"/>
            <w:sz w:val="28"/>
            <w:szCs w:val="28"/>
          </w:rPr>
          <w:t xml:space="preserve">приложении </w:t>
        </w:r>
      </w:hyperlink>
      <w:r w:rsidR="00C951F0">
        <w:rPr>
          <w:sz w:val="28"/>
          <w:szCs w:val="28"/>
          <w:lang w:val="ru-RU"/>
        </w:rPr>
        <w:t>1</w:t>
      </w:r>
      <w:r w:rsidR="00C951F0" w:rsidRPr="00B971D2">
        <w:rPr>
          <w:sz w:val="28"/>
          <w:szCs w:val="28"/>
        </w:rPr>
        <w:t> к настояще</w:t>
      </w:r>
      <w:r w:rsidR="002A1787">
        <w:rPr>
          <w:sz w:val="28"/>
          <w:szCs w:val="28"/>
          <w:lang w:val="ru-RU"/>
        </w:rPr>
        <w:t xml:space="preserve">й учетной </w:t>
      </w:r>
      <w:proofErr w:type="spellStart"/>
      <w:r w:rsidR="002A1787">
        <w:rPr>
          <w:sz w:val="28"/>
          <w:szCs w:val="28"/>
          <w:lang w:val="ru-RU"/>
        </w:rPr>
        <w:t>политке</w:t>
      </w:r>
      <w:proofErr w:type="spellEnd"/>
      <w:r w:rsidR="002A1787">
        <w:rPr>
          <w:sz w:val="28"/>
          <w:szCs w:val="28"/>
          <w:lang w:val="ru-RU"/>
        </w:rPr>
        <w:t>.</w:t>
      </w:r>
    </w:p>
    <w:p w:rsidR="001708E2" w:rsidRDefault="00C951F0" w:rsidP="005D262F">
      <w:pPr>
        <w:spacing w:after="120" w:line="240" w:lineRule="auto"/>
        <w:jc w:val="both"/>
        <w:rPr>
          <w:rFonts w:ascii="Times New Roman" w:hAnsi="Times New Roman"/>
          <w:sz w:val="28"/>
          <w:szCs w:val="28"/>
        </w:rPr>
      </w:pPr>
      <w:r>
        <w:rPr>
          <w:rFonts w:ascii="Times New Roman" w:hAnsi="Times New Roman"/>
          <w:sz w:val="28"/>
          <w:szCs w:val="28"/>
        </w:rPr>
        <w:t>Порядок ведения бюджетного (бухгалтерского) учета, в части применения бюджетной классификации, в учреждениях перешедших на обслуживание централизованной бухгалтерии в течении отчетного года применяется тот который действовал в учреждении с начала финансового года.</w:t>
      </w:r>
    </w:p>
    <w:p w:rsidR="00AB33C1" w:rsidRPr="00AB33C1" w:rsidRDefault="00AB33C1" w:rsidP="005D262F">
      <w:pPr>
        <w:pStyle w:val="a3"/>
        <w:spacing w:before="0" w:beforeAutospacing="0" w:after="120" w:afterAutospacing="0"/>
        <w:jc w:val="both"/>
        <w:rPr>
          <w:sz w:val="28"/>
          <w:szCs w:val="28"/>
          <w:lang w:val="ru-RU"/>
        </w:rPr>
      </w:pPr>
      <w:r w:rsidRPr="00AB33C1">
        <w:rPr>
          <w:sz w:val="28"/>
          <w:szCs w:val="28"/>
          <w:lang w:val="ru-RU"/>
        </w:rPr>
        <w:t>Основание: подпункт «б» пункта 14</w:t>
      </w:r>
      <w:r w:rsidRPr="00AB33C1">
        <w:rPr>
          <w:sz w:val="28"/>
          <w:szCs w:val="28"/>
          <w:lang w:val="en-US"/>
        </w:rPr>
        <w:t> </w:t>
      </w:r>
      <w:r w:rsidRPr="00AB33C1">
        <w:rPr>
          <w:sz w:val="28"/>
          <w:szCs w:val="28"/>
          <w:lang w:val="ru-RU"/>
        </w:rPr>
        <w:t>СГС «Концептуальные основы бухучета и отчетности».</w:t>
      </w:r>
    </w:p>
    <w:p w:rsidR="001708E2" w:rsidRDefault="00C951F0" w:rsidP="005D262F">
      <w:pPr>
        <w:pStyle w:val="a3"/>
        <w:spacing w:before="0" w:beforeAutospacing="0" w:after="120" w:afterAutospacing="0"/>
        <w:jc w:val="both"/>
        <w:rPr>
          <w:sz w:val="28"/>
          <w:szCs w:val="28"/>
        </w:rPr>
      </w:pPr>
      <w:r w:rsidRPr="00B971D2">
        <w:rPr>
          <w:sz w:val="28"/>
          <w:szCs w:val="28"/>
        </w:rPr>
        <w:t>2</w:t>
      </w:r>
      <w:r w:rsidR="005E052D">
        <w:rPr>
          <w:sz w:val="28"/>
          <w:szCs w:val="28"/>
          <w:lang w:val="ru-RU"/>
        </w:rPr>
        <w:t>.</w:t>
      </w:r>
      <w:r w:rsidRPr="00B971D2">
        <w:rPr>
          <w:sz w:val="28"/>
          <w:szCs w:val="28"/>
        </w:rPr>
        <w:t xml:space="preserve"> Централизованная бухгалтерия публикует основные положения единой учетной политики на своем официальном сайте путем размещения копий документов учетной политики.</w:t>
      </w:r>
    </w:p>
    <w:p w:rsidR="00C951F0" w:rsidRPr="00B971D2" w:rsidRDefault="00C951F0" w:rsidP="005D262F">
      <w:pPr>
        <w:pStyle w:val="a3"/>
        <w:spacing w:before="0" w:beforeAutospacing="0" w:after="120" w:afterAutospacing="0"/>
        <w:jc w:val="both"/>
        <w:rPr>
          <w:sz w:val="28"/>
          <w:szCs w:val="28"/>
        </w:rPr>
      </w:pPr>
      <w:r w:rsidRPr="00B971D2">
        <w:rPr>
          <w:sz w:val="28"/>
          <w:szCs w:val="28"/>
        </w:rPr>
        <w:t>Основание: </w:t>
      </w:r>
      <w:hyperlink r:id="rId9"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B971D2">
          <w:rPr>
            <w:rStyle w:val="aff"/>
            <w:sz w:val="28"/>
            <w:szCs w:val="28"/>
          </w:rPr>
          <w:t>пункт 9</w:t>
        </w:r>
      </w:hyperlink>
      <w:r w:rsidRPr="00B971D2">
        <w:rPr>
          <w:sz w:val="28"/>
          <w:szCs w:val="28"/>
        </w:rPr>
        <w:t> СГС «Учетная политика, оценочные значения и ошибки».</w:t>
      </w:r>
    </w:p>
    <w:p w:rsidR="00C951F0" w:rsidRPr="00B971D2" w:rsidRDefault="00C951F0" w:rsidP="005D262F">
      <w:pPr>
        <w:pStyle w:val="a3"/>
        <w:spacing w:before="0" w:beforeAutospacing="0" w:after="120" w:afterAutospacing="0"/>
        <w:jc w:val="both"/>
        <w:rPr>
          <w:sz w:val="28"/>
          <w:szCs w:val="28"/>
        </w:rPr>
      </w:pPr>
      <w:r w:rsidRPr="00B971D2">
        <w:rPr>
          <w:sz w:val="28"/>
          <w:szCs w:val="28"/>
        </w:rPr>
        <w:t>3</w:t>
      </w:r>
      <w:r w:rsidR="005E052D">
        <w:rPr>
          <w:sz w:val="28"/>
          <w:szCs w:val="28"/>
          <w:lang w:val="ru-RU"/>
        </w:rPr>
        <w:t>.</w:t>
      </w:r>
      <w:r w:rsidRPr="002B4365">
        <w:rPr>
          <w:sz w:val="28"/>
          <w:szCs w:val="28"/>
        </w:rPr>
        <w:t xml:space="preserve"> Единая учетная политика применяется из года в год. Внесении изменений в единую учетную политику производится в порядке, предусмотренном </w:t>
      </w:r>
      <w:r w:rsidRPr="00FF4B06">
        <w:rPr>
          <w:sz w:val="28"/>
          <w:szCs w:val="28"/>
        </w:rPr>
        <w:t>разделом </w:t>
      </w:r>
      <w:r w:rsidR="00FF4B06" w:rsidRPr="00FF4B06">
        <w:rPr>
          <w:sz w:val="28"/>
          <w:szCs w:val="28"/>
          <w:lang w:val="ru-RU"/>
        </w:rPr>
        <w:t>5</w:t>
      </w:r>
      <w:r w:rsidRPr="00FF4B06">
        <w:rPr>
          <w:sz w:val="28"/>
          <w:szCs w:val="28"/>
        </w:rPr>
        <w:t xml:space="preserve"> настоящего </w:t>
      </w:r>
      <w:r w:rsidRPr="002B4365">
        <w:rPr>
          <w:sz w:val="28"/>
          <w:szCs w:val="28"/>
        </w:rPr>
        <w:t>документа.</w:t>
      </w:r>
    </w:p>
    <w:p w:rsidR="004772FF" w:rsidRDefault="00C951F0" w:rsidP="005D262F">
      <w:pPr>
        <w:pStyle w:val="a3"/>
        <w:spacing w:before="0" w:beforeAutospacing="0" w:after="120" w:afterAutospacing="0"/>
        <w:jc w:val="both"/>
        <w:rPr>
          <w:sz w:val="28"/>
          <w:szCs w:val="28"/>
          <w:lang w:val="ru-RU"/>
        </w:rPr>
      </w:pPr>
      <w:r w:rsidRPr="00B971D2">
        <w:rPr>
          <w:sz w:val="28"/>
          <w:szCs w:val="28"/>
        </w:rPr>
        <w:t>4</w:t>
      </w:r>
      <w:r w:rsidR="005E052D">
        <w:rPr>
          <w:sz w:val="28"/>
          <w:szCs w:val="28"/>
          <w:lang w:val="ru-RU"/>
        </w:rPr>
        <w:t>.</w:t>
      </w:r>
      <w:r w:rsidRPr="00B971D2">
        <w:rPr>
          <w:sz w:val="28"/>
          <w:szCs w:val="28"/>
        </w:rPr>
        <w:t xml:space="preserve"> Взаимодействие централизованной бухгалтерии с учреждениями при формировании первичных (сводных) учетных документов, при представлении данных бухгалтерского учета осуществляется посредством передачи </w:t>
      </w:r>
      <w:r w:rsidRPr="00B971D2">
        <w:rPr>
          <w:sz w:val="28"/>
          <w:szCs w:val="28"/>
        </w:rPr>
        <w:lastRenderedPageBreak/>
        <w:t>электронных документов либо электронных образов (скан-копий) бумажных документов в </w:t>
      </w:r>
      <w:r>
        <w:rPr>
          <w:sz w:val="28"/>
          <w:szCs w:val="28"/>
          <w:lang w:val="ru-RU"/>
        </w:rPr>
        <w:t xml:space="preserve">1с Документооборот и 1с ЭДО. </w:t>
      </w:r>
    </w:p>
    <w:p w:rsidR="00C951F0" w:rsidRPr="00B971D2" w:rsidRDefault="00C951F0" w:rsidP="005D262F">
      <w:pPr>
        <w:pStyle w:val="a3"/>
        <w:spacing w:before="0" w:beforeAutospacing="0" w:after="120" w:afterAutospacing="0"/>
        <w:jc w:val="both"/>
        <w:rPr>
          <w:sz w:val="28"/>
          <w:szCs w:val="28"/>
        </w:rPr>
      </w:pPr>
      <w:r w:rsidRPr="00B971D2">
        <w:rPr>
          <w:sz w:val="28"/>
          <w:szCs w:val="28"/>
        </w:rPr>
        <w:t>Основание: подпункт </w:t>
      </w:r>
      <w:hyperlink r:id="rId10" w:anchor="/document/99/420388973/XA00MAG2MT/" w:tooltip="г) формы первичных (сводных) учетных документов применяемых субъектами централизованного учета для оформления фактов хозяйственной жизни, по которым законодательством Российской Федерации не предусмотрены обязательные для их оформления формы документов, а такж" w:history="1">
        <w:r w:rsidRPr="00B971D2">
          <w:rPr>
            <w:rStyle w:val="aff"/>
            <w:sz w:val="28"/>
            <w:szCs w:val="28"/>
          </w:rPr>
          <w:t>«г»</w:t>
        </w:r>
      </w:hyperlink>
      <w:r w:rsidRPr="00B971D2">
        <w:rPr>
          <w:sz w:val="28"/>
          <w:szCs w:val="28"/>
        </w:rPr>
        <w:t>, </w:t>
      </w:r>
      <w:hyperlink r:id="rId11" w:anchor="/document/99/420388973/XA00MB22N0/" w:tooltip="д) формы регистров бухгалтерского учета, иных документов бухгалтерского учета, применяемых централизованной бухгалтерией для ведения бухгалтерского учета, по которым законодательством Российской Федерации не предусмотрены обязательные для их оформления формы д" w:history="1">
        <w:r w:rsidRPr="00B971D2">
          <w:rPr>
            <w:rStyle w:val="aff"/>
            <w:sz w:val="28"/>
            <w:szCs w:val="28"/>
          </w:rPr>
          <w:t>«д»</w:t>
        </w:r>
      </w:hyperlink>
      <w:r w:rsidRPr="00B971D2">
        <w:rPr>
          <w:sz w:val="28"/>
          <w:szCs w:val="28"/>
        </w:rPr>
        <w:t> пункта 14 СГС «Концептуальные основы бухучета и отчетности».</w:t>
      </w:r>
    </w:p>
    <w:p w:rsidR="004772FF" w:rsidRDefault="00C951F0" w:rsidP="005D262F">
      <w:pPr>
        <w:pStyle w:val="a3"/>
        <w:spacing w:before="0" w:beforeAutospacing="0" w:after="120" w:afterAutospacing="0"/>
        <w:jc w:val="both"/>
        <w:rPr>
          <w:sz w:val="28"/>
          <w:szCs w:val="28"/>
          <w:lang w:val="ru-RU"/>
        </w:rPr>
      </w:pPr>
      <w:r w:rsidRPr="00B971D2">
        <w:rPr>
          <w:sz w:val="28"/>
          <w:szCs w:val="28"/>
        </w:rPr>
        <w:t>5</w:t>
      </w:r>
      <w:r w:rsidR="005E052D">
        <w:rPr>
          <w:sz w:val="28"/>
          <w:szCs w:val="28"/>
          <w:lang w:val="ru-RU"/>
        </w:rPr>
        <w:t>.</w:t>
      </w:r>
      <w:r w:rsidRPr="00B971D2">
        <w:rPr>
          <w:sz w:val="28"/>
          <w:szCs w:val="28"/>
        </w:rPr>
        <w:t xml:space="preserve"> Порядок проведения инвентаризации активов, имущества, учитываемого на забалансовых счетах, обязательств, иных объектов бухгалтерского учета </w:t>
      </w:r>
      <w:r w:rsidR="005F387D">
        <w:rPr>
          <w:sz w:val="28"/>
          <w:szCs w:val="28"/>
          <w:lang w:val="ru-RU"/>
        </w:rPr>
        <w:t>устанавливается учреждени</w:t>
      </w:r>
      <w:r w:rsidR="004772FF">
        <w:rPr>
          <w:sz w:val="28"/>
          <w:szCs w:val="28"/>
          <w:lang w:val="ru-RU"/>
        </w:rPr>
        <w:t>е</w:t>
      </w:r>
      <w:r w:rsidR="005F387D">
        <w:rPr>
          <w:sz w:val="28"/>
          <w:szCs w:val="28"/>
          <w:lang w:val="ru-RU"/>
        </w:rPr>
        <w:t>м</w:t>
      </w:r>
      <w:r w:rsidR="00390AB8">
        <w:rPr>
          <w:sz w:val="28"/>
          <w:szCs w:val="28"/>
          <w:lang w:val="ru-RU"/>
        </w:rPr>
        <w:t xml:space="preserve">. </w:t>
      </w:r>
      <w:r w:rsidRPr="00B971D2">
        <w:rPr>
          <w:sz w:val="28"/>
          <w:szCs w:val="28"/>
        </w:rPr>
        <w:t>Участие сотрудников централизованных бухгалтерий в инвентаризационных комиссиях не требуется. Результаты инвентаризации учреждения передают в</w:t>
      </w:r>
      <w:r w:rsidR="001708E2">
        <w:rPr>
          <w:sz w:val="28"/>
          <w:szCs w:val="28"/>
          <w:lang w:val="ru-RU"/>
        </w:rPr>
        <w:t xml:space="preserve"> </w:t>
      </w:r>
      <w:r w:rsidRPr="00B971D2">
        <w:rPr>
          <w:sz w:val="28"/>
          <w:szCs w:val="28"/>
        </w:rPr>
        <w:t>централизованную бухгалтерию в соответствии</w:t>
      </w:r>
      <w:r w:rsidR="001708E2">
        <w:rPr>
          <w:sz w:val="28"/>
          <w:szCs w:val="28"/>
          <w:lang w:val="ru-RU"/>
        </w:rPr>
        <w:t xml:space="preserve"> </w:t>
      </w:r>
      <w:r w:rsidRPr="00B971D2">
        <w:rPr>
          <w:sz w:val="28"/>
          <w:szCs w:val="28"/>
        </w:rPr>
        <w:t>с графиком документооборота</w:t>
      </w:r>
      <w:r w:rsidR="004772FF">
        <w:rPr>
          <w:sz w:val="28"/>
          <w:szCs w:val="28"/>
          <w:lang w:val="ru-RU"/>
        </w:rPr>
        <w:t>.</w:t>
      </w:r>
    </w:p>
    <w:p w:rsidR="00FF4B06" w:rsidRPr="00671667" w:rsidRDefault="00C951F0" w:rsidP="005D262F">
      <w:pPr>
        <w:pStyle w:val="a3"/>
        <w:spacing w:before="0" w:beforeAutospacing="0" w:after="120" w:afterAutospacing="0"/>
        <w:jc w:val="both"/>
        <w:rPr>
          <w:sz w:val="28"/>
          <w:szCs w:val="28"/>
          <w:lang w:val="ru-RU"/>
        </w:rPr>
      </w:pPr>
      <w:r>
        <w:rPr>
          <w:sz w:val="28"/>
          <w:szCs w:val="28"/>
          <w:lang w:val="ru-RU"/>
        </w:rPr>
        <w:t xml:space="preserve"> </w:t>
      </w:r>
      <w:r w:rsidRPr="00B971D2">
        <w:rPr>
          <w:sz w:val="28"/>
          <w:szCs w:val="28"/>
        </w:rPr>
        <w:t>Основание: </w:t>
      </w:r>
      <w:hyperlink r:id="rId12" w:anchor="/document/99/420388973/XA00M862MJ/" w:tooltip="в) порядок взаимодействия централизованной бухгалтерии при проведении субъектами централизованного учета инвентаризации активов, имущества, учитываемого на забалансовых счетах, обязательств, иных объектов бухгалтерского учета;" w:history="1">
        <w:r w:rsidRPr="00B971D2">
          <w:rPr>
            <w:rStyle w:val="aff"/>
            <w:sz w:val="28"/>
            <w:szCs w:val="28"/>
          </w:rPr>
          <w:t>подпункт «в»</w:t>
        </w:r>
      </w:hyperlink>
      <w:r w:rsidRPr="00B971D2">
        <w:rPr>
          <w:sz w:val="28"/>
          <w:szCs w:val="28"/>
        </w:rPr>
        <w:t> пункта 14 СГС «Концептуальные основы бухучета и отчетности».</w:t>
      </w:r>
    </w:p>
    <w:p w:rsidR="00FF4B06" w:rsidRPr="00671667" w:rsidRDefault="00A219AA" w:rsidP="005D262F">
      <w:pPr>
        <w:pStyle w:val="a3"/>
        <w:numPr>
          <w:ilvl w:val="0"/>
          <w:numId w:val="8"/>
        </w:numPr>
        <w:spacing w:before="0" w:beforeAutospacing="0" w:after="120" w:afterAutospacing="0"/>
        <w:ind w:left="567" w:hanging="283"/>
        <w:jc w:val="both"/>
        <w:rPr>
          <w:b/>
          <w:sz w:val="28"/>
          <w:szCs w:val="28"/>
        </w:rPr>
      </w:pPr>
      <w:r w:rsidRPr="00A219AA">
        <w:rPr>
          <w:b/>
          <w:sz w:val="28"/>
          <w:szCs w:val="28"/>
        </w:rPr>
        <w:t>Технология обработки учетной информации</w:t>
      </w:r>
      <w:r w:rsidR="00FF4B06">
        <w:rPr>
          <w:b/>
          <w:sz w:val="28"/>
          <w:szCs w:val="28"/>
          <w:lang w:val="ru-RU"/>
        </w:rPr>
        <w:t>.</w:t>
      </w:r>
    </w:p>
    <w:p w:rsidR="00A219AA" w:rsidRPr="00A219AA" w:rsidRDefault="00A219AA" w:rsidP="005D262F">
      <w:pPr>
        <w:pStyle w:val="a3"/>
        <w:spacing w:before="0" w:beforeAutospacing="0" w:after="120" w:afterAutospacing="0"/>
        <w:jc w:val="both"/>
        <w:rPr>
          <w:sz w:val="28"/>
          <w:szCs w:val="28"/>
        </w:rPr>
      </w:pPr>
      <w:r w:rsidRPr="00A219AA">
        <w:rPr>
          <w:sz w:val="28"/>
          <w:szCs w:val="28"/>
        </w:rPr>
        <w:t xml:space="preserve">1. Бухгалтерский учет осуществляется автоматизированным способом с использованием </w:t>
      </w:r>
      <w:r w:rsidRPr="00A219AA">
        <w:rPr>
          <w:bCs/>
          <w:sz w:val="28"/>
          <w:szCs w:val="28"/>
        </w:rPr>
        <w:t>1С:Бухгалтерия государственного учреждения (1С:БГУ), 1С:Зарплата и кадры государственного учреждения (1С:ЗКГУ).</w:t>
      </w:r>
    </w:p>
    <w:p w:rsidR="00A219AA" w:rsidRPr="00A219AA" w:rsidRDefault="00A219AA" w:rsidP="005D262F">
      <w:pPr>
        <w:pStyle w:val="a3"/>
        <w:spacing w:before="0" w:beforeAutospacing="0" w:after="120" w:afterAutospacing="0"/>
        <w:jc w:val="both"/>
        <w:rPr>
          <w:sz w:val="28"/>
          <w:szCs w:val="28"/>
        </w:rPr>
      </w:pPr>
      <w:r w:rsidRPr="00A219AA">
        <w:rPr>
          <w:sz w:val="28"/>
          <w:szCs w:val="28"/>
        </w:rPr>
        <w:t>2. В целях обеспечения сохранности электронных данных бухгалтерского учета и отчетности:</w:t>
      </w:r>
    </w:p>
    <w:p w:rsidR="00A219AA" w:rsidRPr="00A219AA" w:rsidRDefault="00A219AA" w:rsidP="005D262F">
      <w:pPr>
        <w:pStyle w:val="a3"/>
        <w:numPr>
          <w:ilvl w:val="0"/>
          <w:numId w:val="2"/>
        </w:numPr>
        <w:spacing w:before="0" w:beforeAutospacing="0" w:after="120" w:afterAutospacing="0"/>
        <w:jc w:val="both"/>
        <w:rPr>
          <w:sz w:val="28"/>
          <w:szCs w:val="28"/>
        </w:rPr>
      </w:pPr>
      <w:r w:rsidRPr="00A219AA">
        <w:rPr>
          <w:sz w:val="28"/>
          <w:szCs w:val="28"/>
        </w:rPr>
        <w:t>на сервере ежедневно производится сохранение резервных копий баз </w:t>
      </w:r>
      <w:r w:rsidRPr="00A219AA">
        <w:rPr>
          <w:bCs/>
          <w:sz w:val="28"/>
          <w:szCs w:val="28"/>
        </w:rPr>
        <w:t>1С:БГУ1 С:ЗКГУ</w:t>
      </w:r>
      <w:r w:rsidRPr="00A219AA">
        <w:rPr>
          <w:sz w:val="28"/>
          <w:szCs w:val="28"/>
        </w:rPr>
        <w:t>;</w:t>
      </w:r>
    </w:p>
    <w:p w:rsidR="00A219AA" w:rsidRPr="00A219AA" w:rsidRDefault="00A219AA" w:rsidP="005D262F">
      <w:pPr>
        <w:pStyle w:val="a3"/>
        <w:numPr>
          <w:ilvl w:val="0"/>
          <w:numId w:val="2"/>
        </w:numPr>
        <w:spacing w:before="0" w:beforeAutospacing="0" w:after="120" w:afterAutospacing="0"/>
        <w:jc w:val="both"/>
        <w:rPr>
          <w:sz w:val="28"/>
          <w:szCs w:val="28"/>
        </w:rPr>
      </w:pPr>
      <w:r w:rsidRPr="00A219AA">
        <w:rPr>
          <w:sz w:val="28"/>
          <w:szCs w:val="28"/>
        </w:rPr>
        <w:t>по итогам отчетного года после сдачи отчетности производится запись копии базы данных на внешний носитель – CD-диск, который хранится в сейфе директора централизованной бухгалтерии;</w:t>
      </w:r>
    </w:p>
    <w:p w:rsidR="00A219AA" w:rsidRPr="00A219AA" w:rsidRDefault="00A219AA" w:rsidP="005D262F">
      <w:pPr>
        <w:pStyle w:val="a3"/>
        <w:numPr>
          <w:ilvl w:val="0"/>
          <w:numId w:val="2"/>
        </w:numPr>
        <w:spacing w:before="0" w:beforeAutospacing="0" w:after="120" w:afterAutospacing="0"/>
        <w:jc w:val="both"/>
        <w:rPr>
          <w:sz w:val="28"/>
          <w:szCs w:val="28"/>
        </w:rPr>
      </w:pPr>
      <w:r w:rsidRPr="00A219AA">
        <w:rPr>
          <w:sz w:val="28"/>
          <w:szCs w:val="28"/>
        </w:rPr>
        <w:t xml:space="preserve">по итогам каждого календарного месяца бухгалтерские регистры, сформированные в электронном виде, выгружаются в формате </w:t>
      </w:r>
      <w:r w:rsidRPr="00A219AA">
        <w:rPr>
          <w:sz w:val="28"/>
          <w:szCs w:val="28"/>
          <w:lang w:val="en-US"/>
        </w:rPr>
        <w:t>pdf</w:t>
      </w:r>
      <w:r w:rsidRPr="00A219AA">
        <w:rPr>
          <w:sz w:val="28"/>
          <w:szCs w:val="28"/>
        </w:rPr>
        <w:t xml:space="preserve"> и посредством 1С: Документооборота направляется обслуживающим учреждениям, которые распечатывают и подшиваются в отдельные папки для каждого журнала-операций в хронологическом порядке.</w:t>
      </w:r>
    </w:p>
    <w:p w:rsidR="00A219AA" w:rsidRPr="00A219AA" w:rsidRDefault="00A219AA" w:rsidP="005D262F">
      <w:pPr>
        <w:pStyle w:val="a3"/>
        <w:spacing w:before="0" w:beforeAutospacing="0" w:after="120" w:afterAutospacing="0"/>
        <w:jc w:val="both"/>
        <w:rPr>
          <w:sz w:val="28"/>
          <w:szCs w:val="28"/>
        </w:rPr>
      </w:pPr>
      <w:r w:rsidRPr="00A219AA">
        <w:rPr>
          <w:sz w:val="28"/>
          <w:szCs w:val="28"/>
        </w:rPr>
        <w:t>Основание: </w:t>
      </w:r>
      <w:hyperlink r:id="rId13"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A219AA">
          <w:rPr>
            <w:rStyle w:val="aff"/>
            <w:sz w:val="28"/>
            <w:szCs w:val="28"/>
          </w:rPr>
          <w:t>пункт 19</w:t>
        </w:r>
      </w:hyperlink>
      <w:r w:rsidRPr="00A219AA">
        <w:rPr>
          <w:sz w:val="28"/>
          <w:szCs w:val="28"/>
        </w:rPr>
        <w:t> Инструкции к Единому плану счетов № 157н, </w:t>
      </w:r>
      <w:hyperlink r:id="rId14"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A219AA">
          <w:rPr>
            <w:rStyle w:val="aff"/>
            <w:sz w:val="28"/>
            <w:szCs w:val="28"/>
          </w:rPr>
          <w:t>пункт 33</w:t>
        </w:r>
      </w:hyperlink>
      <w:r w:rsidRPr="00A219AA">
        <w:rPr>
          <w:sz w:val="28"/>
          <w:szCs w:val="28"/>
        </w:rPr>
        <w:t> СГС «Концептуальные основы бухучета и отчетности».</w:t>
      </w:r>
    </w:p>
    <w:p w:rsidR="000075DE" w:rsidRPr="00FF4B06" w:rsidRDefault="00A219AA" w:rsidP="005D262F">
      <w:pPr>
        <w:pStyle w:val="a3"/>
        <w:spacing w:before="0" w:beforeAutospacing="0" w:after="120" w:afterAutospacing="0"/>
        <w:jc w:val="both"/>
        <w:rPr>
          <w:sz w:val="28"/>
          <w:szCs w:val="28"/>
        </w:rPr>
      </w:pPr>
      <w:r w:rsidRPr="00A219AA">
        <w:rPr>
          <w:sz w:val="28"/>
          <w:szCs w:val="28"/>
        </w:rPr>
        <w:t xml:space="preserve">3. Хранение первичных учетных документов обеспечивает </w:t>
      </w:r>
      <w:r w:rsidR="004772FF">
        <w:rPr>
          <w:sz w:val="28"/>
          <w:szCs w:val="28"/>
          <w:lang w:val="ru-RU"/>
        </w:rPr>
        <w:t xml:space="preserve">субъект централизованного учета </w:t>
      </w:r>
      <w:r w:rsidRPr="00A219AA">
        <w:rPr>
          <w:sz w:val="28"/>
          <w:szCs w:val="28"/>
        </w:rPr>
        <w:t xml:space="preserve"> самостоятельно в соответствии с правилами организации государственного архивного дела в Российской Федерации.</w:t>
      </w:r>
    </w:p>
    <w:p w:rsidR="00FF4B06" w:rsidRPr="003B11AE" w:rsidRDefault="00FF4B06" w:rsidP="005D262F">
      <w:pPr>
        <w:spacing w:after="120" w:line="240" w:lineRule="auto"/>
        <w:ind w:firstLine="709"/>
        <w:jc w:val="both"/>
        <w:rPr>
          <w:rFonts w:ascii="Times New Roman" w:hAnsi="Times New Roman"/>
          <w:b/>
          <w:color w:val="222222"/>
          <w:sz w:val="28"/>
          <w:szCs w:val="28"/>
          <w:shd w:val="clear" w:color="auto" w:fill="FFFFFF"/>
        </w:rPr>
      </w:pPr>
    </w:p>
    <w:p w:rsidR="005D262F" w:rsidRDefault="001F0FD6" w:rsidP="005D262F">
      <w:pPr>
        <w:spacing w:after="120" w:line="240" w:lineRule="auto"/>
        <w:ind w:firstLine="709"/>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lang w:val="en-US"/>
        </w:rPr>
        <w:t>III</w:t>
      </w:r>
      <w:r w:rsidR="00C951F0" w:rsidRPr="007466AC">
        <w:rPr>
          <w:rFonts w:ascii="Times New Roman" w:hAnsi="Times New Roman"/>
          <w:b/>
          <w:color w:val="222222"/>
          <w:sz w:val="28"/>
          <w:szCs w:val="28"/>
          <w:shd w:val="clear" w:color="auto" w:fill="FFFFFF"/>
        </w:rPr>
        <w:t>. Правила документооборота</w:t>
      </w:r>
      <w:r w:rsidR="000075DE">
        <w:rPr>
          <w:rFonts w:ascii="Times New Roman" w:hAnsi="Times New Roman"/>
          <w:b/>
          <w:color w:val="222222"/>
          <w:sz w:val="28"/>
          <w:szCs w:val="28"/>
          <w:shd w:val="clear" w:color="auto" w:fill="FFFFFF"/>
        </w:rPr>
        <w:t>.</w:t>
      </w:r>
    </w:p>
    <w:p w:rsidR="00E06A9E" w:rsidRPr="00671667" w:rsidRDefault="00C951F0" w:rsidP="00655657">
      <w:pPr>
        <w:spacing w:after="120" w:line="240" w:lineRule="auto"/>
        <w:jc w:val="both"/>
        <w:rPr>
          <w:rFonts w:ascii="Times New Roman" w:hAnsi="Times New Roman"/>
          <w:b/>
          <w:color w:val="222222"/>
          <w:sz w:val="28"/>
          <w:szCs w:val="28"/>
          <w:shd w:val="clear" w:color="auto" w:fill="FFFFFF"/>
        </w:rPr>
      </w:pPr>
      <w:r w:rsidRPr="003338AB">
        <w:rPr>
          <w:rFonts w:ascii="Times New Roman" w:eastAsia="Times New Roman" w:hAnsi="Times New Roman"/>
          <w:b/>
          <w:color w:val="222222"/>
          <w:sz w:val="28"/>
          <w:szCs w:val="28"/>
          <w:lang w:eastAsia="ru-RU"/>
        </w:rPr>
        <w:br/>
      </w:r>
      <w:r w:rsidRPr="003338AB">
        <w:rPr>
          <w:rFonts w:ascii="Times New Roman" w:eastAsia="Times New Roman" w:hAnsi="Times New Roman"/>
          <w:color w:val="222222"/>
          <w:sz w:val="28"/>
          <w:szCs w:val="28"/>
          <w:lang w:eastAsia="ru-RU"/>
        </w:rPr>
        <w:t xml:space="preserve">1. </w:t>
      </w:r>
      <w:r w:rsidR="00616A14" w:rsidRPr="00616A14">
        <w:rPr>
          <w:rFonts w:ascii="Times New Roman" w:eastAsia="Times New Roman" w:hAnsi="Times New Roman"/>
          <w:color w:val="222222"/>
          <w:sz w:val="28"/>
          <w:szCs w:val="28"/>
          <w:lang w:eastAsia="ru-RU"/>
        </w:rPr>
        <w:t xml:space="preserve">Правила </w:t>
      </w:r>
      <w:proofErr w:type="gramStart"/>
      <w:r w:rsidR="00616A14" w:rsidRPr="00616A14">
        <w:rPr>
          <w:rFonts w:ascii="Times New Roman" w:eastAsia="Times New Roman" w:hAnsi="Times New Roman"/>
          <w:color w:val="222222"/>
          <w:sz w:val="28"/>
          <w:szCs w:val="28"/>
          <w:lang w:eastAsia="ru-RU"/>
        </w:rPr>
        <w:t>документооборота,  порядок</w:t>
      </w:r>
      <w:proofErr w:type="gramEnd"/>
      <w:r w:rsidR="00616A14" w:rsidRPr="00616A14">
        <w:rPr>
          <w:rFonts w:ascii="Times New Roman" w:eastAsia="Times New Roman" w:hAnsi="Times New Roman"/>
          <w:color w:val="222222"/>
          <w:sz w:val="28"/>
          <w:szCs w:val="28"/>
          <w:lang w:eastAsia="ru-RU"/>
        </w:rPr>
        <w:t xml:space="preserve"> и сроки передачи первичных (сводных) учетных документов для отражения в бюджетном учете определяются </w:t>
      </w:r>
      <w:r w:rsidR="00E06A9E">
        <w:rPr>
          <w:rFonts w:ascii="Times New Roman" w:eastAsia="Times New Roman" w:hAnsi="Times New Roman"/>
          <w:color w:val="222222"/>
          <w:sz w:val="28"/>
          <w:szCs w:val="28"/>
          <w:lang w:eastAsia="ru-RU"/>
        </w:rPr>
        <w:t xml:space="preserve">соглашением </w:t>
      </w:r>
      <w:r w:rsidR="00E06A9E" w:rsidRPr="00E06A9E">
        <w:rPr>
          <w:rFonts w:ascii="Times New Roman" w:eastAsia="Times New Roman" w:hAnsi="Times New Roman"/>
          <w:color w:val="222222"/>
          <w:sz w:val="28"/>
          <w:szCs w:val="28"/>
          <w:lang w:eastAsia="ru-RU"/>
        </w:rPr>
        <w:t>о передаче полномочий по ведению бюджетного учета и составлению отчетности</w:t>
      </w:r>
      <w:r w:rsidR="00FA2F2F">
        <w:rPr>
          <w:rFonts w:ascii="Times New Roman" w:eastAsia="Times New Roman" w:hAnsi="Times New Roman"/>
          <w:color w:val="222222"/>
          <w:sz w:val="28"/>
          <w:szCs w:val="28"/>
          <w:lang w:eastAsia="ru-RU"/>
        </w:rPr>
        <w:t>.</w:t>
      </w:r>
    </w:p>
    <w:p w:rsidR="00FA2F2F" w:rsidRDefault="00C951F0" w:rsidP="005D262F">
      <w:pPr>
        <w:spacing w:after="120" w:line="240" w:lineRule="auto"/>
        <w:jc w:val="both"/>
        <w:rPr>
          <w:rFonts w:ascii="Times New Roman" w:eastAsia="Times New Roman" w:hAnsi="Times New Roman"/>
          <w:color w:val="222222"/>
          <w:sz w:val="28"/>
          <w:szCs w:val="28"/>
          <w:lang w:eastAsia="ru-RU"/>
        </w:rPr>
      </w:pPr>
      <w:r w:rsidRPr="003338AB">
        <w:rPr>
          <w:rFonts w:ascii="Times New Roman" w:eastAsia="Times New Roman" w:hAnsi="Times New Roman"/>
          <w:color w:val="222222"/>
          <w:sz w:val="28"/>
          <w:szCs w:val="28"/>
          <w:lang w:eastAsia="ru-RU"/>
        </w:rPr>
        <w:lastRenderedPageBreak/>
        <w:t>2</w:t>
      </w:r>
      <w:r w:rsidR="00FA2F2F">
        <w:rPr>
          <w:rFonts w:ascii="Times New Roman" w:eastAsia="Times New Roman" w:hAnsi="Times New Roman"/>
          <w:color w:val="222222"/>
          <w:sz w:val="28"/>
          <w:szCs w:val="28"/>
          <w:lang w:eastAsia="ru-RU"/>
        </w:rPr>
        <w:t xml:space="preserve">. Субъект централизованного учета назначает </w:t>
      </w:r>
      <w:r w:rsidR="00FA2F2F" w:rsidRPr="007F343B">
        <w:rPr>
          <w:rFonts w:ascii="Times New Roman" w:eastAsia="Times New Roman" w:hAnsi="Times New Roman"/>
          <w:color w:val="222222"/>
          <w:sz w:val="28"/>
          <w:szCs w:val="28"/>
          <w:lang w:eastAsia="ru-RU"/>
        </w:rPr>
        <w:t>ответственны</w:t>
      </w:r>
      <w:r w:rsidR="00FA2F2F">
        <w:rPr>
          <w:rFonts w:ascii="Times New Roman" w:eastAsia="Times New Roman" w:hAnsi="Times New Roman"/>
          <w:color w:val="222222"/>
          <w:sz w:val="28"/>
          <w:szCs w:val="28"/>
          <w:lang w:eastAsia="ru-RU"/>
        </w:rPr>
        <w:t>х лиц</w:t>
      </w:r>
      <w:r w:rsidR="00FA2F2F" w:rsidRPr="007F343B">
        <w:rPr>
          <w:rFonts w:ascii="Times New Roman" w:eastAsia="Times New Roman" w:hAnsi="Times New Roman"/>
          <w:color w:val="222222"/>
          <w:sz w:val="28"/>
          <w:szCs w:val="28"/>
          <w:lang w:eastAsia="ru-RU"/>
        </w:rPr>
        <w:t xml:space="preserve"> за оформление факта хозяйственной</w:t>
      </w:r>
      <w:r w:rsidR="00FA2F2F">
        <w:rPr>
          <w:rFonts w:ascii="Times New Roman" w:eastAsia="Times New Roman" w:hAnsi="Times New Roman"/>
          <w:color w:val="222222"/>
          <w:sz w:val="28"/>
          <w:szCs w:val="28"/>
          <w:lang w:eastAsia="ru-RU"/>
        </w:rPr>
        <w:t xml:space="preserve"> жизни</w:t>
      </w:r>
      <w:r w:rsidR="00FA2F2F" w:rsidRPr="007F343B">
        <w:rPr>
          <w:rFonts w:ascii="Times New Roman" w:eastAsia="Times New Roman" w:hAnsi="Times New Roman"/>
          <w:color w:val="222222"/>
          <w:sz w:val="28"/>
          <w:szCs w:val="28"/>
          <w:lang w:eastAsia="ru-RU"/>
        </w:rPr>
        <w:t xml:space="preserve"> </w:t>
      </w:r>
      <w:r w:rsidR="00FA2F2F">
        <w:rPr>
          <w:rFonts w:ascii="Times New Roman" w:eastAsia="Times New Roman" w:hAnsi="Times New Roman"/>
          <w:color w:val="222222"/>
          <w:sz w:val="28"/>
          <w:szCs w:val="28"/>
          <w:lang w:eastAsia="ru-RU"/>
        </w:rPr>
        <w:t xml:space="preserve">внутренним </w:t>
      </w:r>
      <w:proofErr w:type="gramStart"/>
      <w:r w:rsidR="00FA2F2F">
        <w:rPr>
          <w:rFonts w:ascii="Times New Roman" w:eastAsia="Times New Roman" w:hAnsi="Times New Roman"/>
          <w:color w:val="222222"/>
          <w:sz w:val="28"/>
          <w:szCs w:val="28"/>
          <w:lang w:eastAsia="ru-RU"/>
        </w:rPr>
        <w:t>графиком  документооборота</w:t>
      </w:r>
      <w:proofErr w:type="gramEnd"/>
      <w:r w:rsidR="00FA2F2F">
        <w:rPr>
          <w:rFonts w:ascii="Times New Roman" w:eastAsia="Times New Roman" w:hAnsi="Times New Roman"/>
          <w:color w:val="222222"/>
          <w:sz w:val="28"/>
          <w:szCs w:val="28"/>
          <w:lang w:eastAsia="ru-RU"/>
        </w:rPr>
        <w:t xml:space="preserve">. </w:t>
      </w:r>
    </w:p>
    <w:p w:rsidR="00212562" w:rsidRDefault="00FA2F2F" w:rsidP="005D262F">
      <w:pPr>
        <w:spacing w:after="12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3.</w:t>
      </w:r>
      <w:r w:rsidR="007F343B" w:rsidRPr="007F343B">
        <w:rPr>
          <w:rFonts w:ascii="Times New Roman" w:eastAsia="Times New Roman" w:hAnsi="Times New Roman"/>
          <w:color w:val="222222"/>
          <w:sz w:val="28"/>
          <w:szCs w:val="28"/>
          <w:lang w:eastAsia="ru-RU"/>
        </w:rPr>
        <w:t xml:space="preserve">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350A19" w:rsidRPr="00350A19" w:rsidRDefault="00350A19" w:rsidP="005D262F">
      <w:pPr>
        <w:spacing w:after="120" w:line="240" w:lineRule="auto"/>
        <w:jc w:val="both"/>
        <w:rPr>
          <w:rFonts w:ascii="Times New Roman" w:eastAsia="Times New Roman" w:hAnsi="Times New Roman"/>
          <w:color w:val="222222"/>
          <w:sz w:val="28"/>
          <w:szCs w:val="28"/>
          <w:lang w:eastAsia="ru-RU"/>
        </w:rPr>
      </w:pPr>
      <w:r w:rsidRPr="00350A19">
        <w:rPr>
          <w:rFonts w:ascii="Times New Roman" w:eastAsia="Times New Roman" w:hAnsi="Times New Roman"/>
          <w:color w:val="222222"/>
          <w:sz w:val="28"/>
          <w:szCs w:val="28"/>
          <w:lang w:eastAsia="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350A19" w:rsidRPr="00350A19" w:rsidRDefault="00350A19" w:rsidP="005D262F">
      <w:pPr>
        <w:spacing w:after="120" w:line="240" w:lineRule="auto"/>
        <w:jc w:val="both"/>
        <w:rPr>
          <w:rFonts w:ascii="Times New Roman" w:eastAsia="Times New Roman" w:hAnsi="Times New Roman"/>
          <w:color w:val="222222"/>
          <w:sz w:val="28"/>
          <w:szCs w:val="28"/>
          <w:lang w:eastAsia="ru-RU"/>
        </w:rPr>
      </w:pPr>
      <w:r w:rsidRPr="00350A19">
        <w:rPr>
          <w:rFonts w:ascii="Times New Roman" w:eastAsia="Times New Roman" w:hAnsi="Times New Roman"/>
          <w:color w:val="222222"/>
          <w:sz w:val="28"/>
          <w:szCs w:val="28"/>
          <w:lang w:eastAsia="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7F343B" w:rsidRDefault="00350A19" w:rsidP="005D262F">
      <w:pPr>
        <w:spacing w:after="120" w:line="240" w:lineRule="auto"/>
        <w:jc w:val="both"/>
        <w:rPr>
          <w:rFonts w:ascii="Times New Roman" w:eastAsia="Times New Roman" w:hAnsi="Times New Roman"/>
          <w:color w:val="222222"/>
          <w:sz w:val="28"/>
          <w:szCs w:val="28"/>
          <w:lang w:eastAsia="ru-RU"/>
        </w:rPr>
      </w:pPr>
      <w:r w:rsidRPr="00350A19">
        <w:rPr>
          <w:rFonts w:ascii="Times New Roman" w:eastAsia="Times New Roman" w:hAnsi="Times New Roman"/>
          <w:color w:val="222222"/>
          <w:sz w:val="28"/>
          <w:szCs w:val="28"/>
          <w:lang w:eastAsia="ru-RU"/>
        </w:rPr>
        <w:t>Основание: пункт 1, подпункты «г», «ж» пункта 6 приложения № 2 к СГС «Учетная политика, оценочные значения и ошибки».</w:t>
      </w:r>
    </w:p>
    <w:p w:rsidR="00C951F0" w:rsidRPr="003338AB" w:rsidRDefault="00212562" w:rsidP="005D262F">
      <w:pPr>
        <w:spacing w:after="12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 xml:space="preserve">4. </w:t>
      </w:r>
      <w:r w:rsidR="00C951F0" w:rsidRPr="003338AB">
        <w:rPr>
          <w:rFonts w:ascii="Times New Roman" w:eastAsia="Times New Roman" w:hAnsi="Times New Roman"/>
          <w:color w:val="222222"/>
          <w:sz w:val="28"/>
          <w:szCs w:val="28"/>
          <w:lang w:eastAsia="ru-RU"/>
        </w:rPr>
        <w:t>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заверен собственноручной подписью и передан в централизованную бухгалтерию в виде электронного образа (скан-копии) бумажного документа.</w:t>
      </w:r>
    </w:p>
    <w:p w:rsidR="00C951F0" w:rsidRPr="003338AB" w:rsidRDefault="00C951F0" w:rsidP="005D262F">
      <w:pPr>
        <w:spacing w:after="12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Основание: </w:t>
      </w:r>
      <w:hyperlink r:id="rId15"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3338AB">
          <w:rPr>
            <w:rFonts w:ascii="Times New Roman" w:eastAsia="Times New Roman" w:hAnsi="Times New Roman"/>
            <w:sz w:val="28"/>
            <w:szCs w:val="28"/>
            <w:lang w:eastAsia="ru-RU"/>
          </w:rPr>
          <w:t>часть 5</w:t>
        </w:r>
      </w:hyperlink>
      <w:r w:rsidRPr="003338AB">
        <w:rPr>
          <w:rFonts w:ascii="Times New Roman" w:eastAsia="Times New Roman" w:hAnsi="Times New Roman"/>
          <w:sz w:val="28"/>
          <w:szCs w:val="28"/>
          <w:lang w:eastAsia="ru-RU"/>
        </w:rPr>
        <w:t> статьи 9 Закона от 06.12.2011 № 402-ФЗ, </w:t>
      </w:r>
      <w:hyperlink r:id="rId16"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338AB">
          <w:rPr>
            <w:rFonts w:ascii="Times New Roman" w:eastAsia="Times New Roman" w:hAnsi="Times New Roman"/>
            <w:sz w:val="28"/>
            <w:szCs w:val="28"/>
            <w:lang w:eastAsia="ru-RU"/>
          </w:rPr>
          <w:t>пункт 11</w:t>
        </w:r>
      </w:hyperlink>
      <w:r w:rsidRPr="003338AB">
        <w:rPr>
          <w:rFonts w:ascii="Times New Roman" w:eastAsia="Times New Roman" w:hAnsi="Times New Roman"/>
          <w:sz w:val="28"/>
          <w:szCs w:val="28"/>
          <w:lang w:eastAsia="ru-RU"/>
        </w:rPr>
        <w:t> Инструкции к Единому плану счетов № 157н, </w:t>
      </w:r>
      <w:hyperlink r:id="rId17"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3338AB">
          <w:rPr>
            <w:rFonts w:ascii="Times New Roman" w:eastAsia="Times New Roman" w:hAnsi="Times New Roman"/>
            <w:sz w:val="28"/>
            <w:szCs w:val="28"/>
            <w:lang w:eastAsia="ru-RU"/>
          </w:rPr>
          <w:t>пункт 32</w:t>
        </w:r>
      </w:hyperlink>
      <w:r w:rsidRPr="003338AB">
        <w:rPr>
          <w:rFonts w:ascii="Times New Roman" w:eastAsia="Times New Roman" w:hAnsi="Times New Roman"/>
          <w:sz w:val="28"/>
          <w:szCs w:val="28"/>
          <w:lang w:eastAsia="ru-RU"/>
        </w:rPr>
        <w:t> СГС «Концептуальные основы бухучета и отчетности», </w:t>
      </w:r>
      <w:hyperlink r:id="rId18"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338AB">
          <w:rPr>
            <w:rFonts w:ascii="Times New Roman" w:eastAsia="Times New Roman" w:hAnsi="Times New Roman"/>
            <w:sz w:val="28"/>
            <w:szCs w:val="28"/>
            <w:lang w:eastAsia="ru-RU"/>
          </w:rPr>
          <w:t>Методические указания</w:t>
        </w:r>
      </w:hyperlink>
      <w:r w:rsidRPr="003338AB">
        <w:rPr>
          <w:rFonts w:ascii="Times New Roman" w:eastAsia="Times New Roman" w:hAnsi="Times New Roman"/>
          <w:sz w:val="28"/>
          <w:szCs w:val="28"/>
          <w:lang w:eastAsia="ru-RU"/>
        </w:rPr>
        <w:t>, утвержденные </w:t>
      </w:r>
      <w:hyperlink r:id="rId19" w:anchor="/document/99/420266549/" w:history="1">
        <w:r w:rsidRPr="003338AB">
          <w:rPr>
            <w:rFonts w:ascii="Times New Roman" w:eastAsia="Times New Roman" w:hAnsi="Times New Roman"/>
            <w:sz w:val="28"/>
            <w:szCs w:val="28"/>
            <w:lang w:eastAsia="ru-RU"/>
          </w:rPr>
          <w:t>приказом Минфина от 30.03.2015 № 52н</w:t>
        </w:r>
      </w:hyperlink>
      <w:r w:rsidRPr="003338AB">
        <w:rPr>
          <w:rFonts w:ascii="Times New Roman" w:eastAsia="Times New Roman" w:hAnsi="Times New Roman"/>
          <w:sz w:val="28"/>
          <w:szCs w:val="28"/>
          <w:lang w:eastAsia="ru-RU"/>
        </w:rPr>
        <w:t>, </w:t>
      </w:r>
      <w:hyperlink r:id="rId20" w:anchor="/document/99/902271495/ZA00MKG2NN/" w:tooltip="Статья 2. Основные понятия, используемые в настоящем Федеральном законе" w:history="1">
        <w:r w:rsidRPr="003338AB">
          <w:rPr>
            <w:rFonts w:ascii="Times New Roman" w:eastAsia="Times New Roman" w:hAnsi="Times New Roman"/>
            <w:sz w:val="28"/>
            <w:szCs w:val="28"/>
            <w:lang w:eastAsia="ru-RU"/>
          </w:rPr>
          <w:t>статья 2</w:t>
        </w:r>
      </w:hyperlink>
      <w:r w:rsidRPr="003338AB">
        <w:rPr>
          <w:rFonts w:ascii="Times New Roman" w:eastAsia="Times New Roman" w:hAnsi="Times New Roman"/>
          <w:sz w:val="28"/>
          <w:szCs w:val="28"/>
          <w:lang w:eastAsia="ru-RU"/>
        </w:rPr>
        <w:t> Закона от 06.04.2011 № 63-ФЗ.</w:t>
      </w:r>
    </w:p>
    <w:p w:rsidR="003F2E26" w:rsidRDefault="006C61C5" w:rsidP="005D262F">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color w:val="222222"/>
          <w:sz w:val="28"/>
          <w:szCs w:val="28"/>
          <w:lang w:eastAsia="ru-RU"/>
        </w:rPr>
        <w:t>5</w:t>
      </w:r>
      <w:r w:rsidR="00C951F0" w:rsidRPr="003338AB">
        <w:rPr>
          <w:rFonts w:ascii="Times New Roman" w:eastAsia="Times New Roman" w:hAnsi="Times New Roman"/>
          <w:color w:val="222222"/>
          <w:sz w:val="28"/>
          <w:szCs w:val="28"/>
          <w:lang w:eastAsia="ru-RU"/>
        </w:rPr>
        <w:t>. Формирование электронных</w:t>
      </w:r>
      <w:r w:rsidR="00C951F0">
        <w:rPr>
          <w:rFonts w:ascii="Times New Roman" w:eastAsia="Times New Roman" w:hAnsi="Times New Roman"/>
          <w:color w:val="222222"/>
          <w:sz w:val="28"/>
          <w:szCs w:val="28"/>
          <w:lang w:eastAsia="ru-RU"/>
        </w:rPr>
        <w:t xml:space="preserve"> </w:t>
      </w:r>
      <w:r w:rsidR="00C951F0" w:rsidRPr="003338AB">
        <w:rPr>
          <w:rFonts w:ascii="Times New Roman" w:eastAsia="Times New Roman" w:hAnsi="Times New Roman"/>
          <w:sz w:val="28"/>
          <w:szCs w:val="28"/>
          <w:lang w:eastAsia="ru-RU"/>
        </w:rPr>
        <w:t>регистров бухучета осуществляется в следующем порядке:</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журнал регистрации приходных и расходных ордеров составляется ежемесячно, в последний рабочий день месяца;</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w:t>
      </w:r>
      <w:r w:rsidRPr="006C61C5">
        <w:rPr>
          <w:rFonts w:ascii="Times New Roman" w:eastAsia="Times New Roman" w:hAnsi="Times New Roman"/>
          <w:sz w:val="28"/>
          <w:szCs w:val="28"/>
          <w:lang w:eastAsia="ru-RU"/>
        </w:rPr>
        <w:lastRenderedPageBreak/>
        <w:t>отсутствии указанных событий – ежегодно, на последний рабочий день года, со сведениями о начисленной амортизации;</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книга учета бланков строгой отчетности, книга аналитического учета депонированной зарплаты, в последний день месяца;</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журналы операций, главная книга заполняются ежемесячно;</w:t>
      </w:r>
    </w:p>
    <w:p w:rsidR="006C61C5" w:rsidRP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 другие регистры, не указанные выше, заполняются по мере необходимости, если иное не установлено законодательством РФ.</w:t>
      </w:r>
    </w:p>
    <w:p w:rsidR="006C61C5" w:rsidRDefault="006C61C5" w:rsidP="005D262F">
      <w:pPr>
        <w:spacing w:after="120" w:line="240" w:lineRule="auto"/>
        <w:jc w:val="both"/>
        <w:rPr>
          <w:rFonts w:ascii="Times New Roman" w:eastAsia="Times New Roman" w:hAnsi="Times New Roman"/>
          <w:sz w:val="28"/>
          <w:szCs w:val="28"/>
          <w:lang w:eastAsia="ru-RU"/>
        </w:rPr>
      </w:pPr>
      <w:r w:rsidRPr="006C61C5">
        <w:rPr>
          <w:rFonts w:ascii="Times New Roman" w:eastAsia="Times New Roman" w:hAnsi="Times New Roman"/>
          <w:sz w:val="28"/>
          <w:szCs w:val="28"/>
          <w:lang w:eastAsia="ru-RU"/>
        </w:rPr>
        <w:t>Основание: пункты 11, 167 Инструкции к Единому плану счетов № 157н, Методические указания, утвержденные приказом Минфина от 30.03.2015 № 52н.</w:t>
      </w:r>
    </w:p>
    <w:p w:rsidR="00C951F0" w:rsidRDefault="00B8050B" w:rsidP="005D262F">
      <w:pPr>
        <w:spacing w:after="12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6</w:t>
      </w:r>
      <w:r w:rsidR="00C951F0" w:rsidRPr="003338AB">
        <w:rPr>
          <w:rFonts w:ascii="Times New Roman" w:eastAsia="Times New Roman" w:hAnsi="Times New Roman"/>
          <w:color w:val="222222"/>
          <w:sz w:val="28"/>
          <w:szCs w:val="28"/>
          <w:lang w:eastAsia="ru-RU"/>
        </w:rPr>
        <w:t>. Формирование журналов операций осуществляется в форме электронного документа (регистра) ежемесячно с использованием квалифицированной электронной цифровой подписи в соответствии со следующей нумерацией.</w:t>
      </w:r>
    </w:p>
    <w:tbl>
      <w:tblPr>
        <w:tblW w:w="4900" w:type="pct"/>
        <w:tblInd w:w="-8"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41"/>
        <w:gridCol w:w="7990"/>
      </w:tblGrid>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Номер</w:t>
            </w:r>
          </w:p>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br/>
              <w:t>журнала</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Наименование журнала</w:t>
            </w:r>
          </w:p>
          <w:p w:rsidR="00C951F0" w:rsidRPr="00DF2A88" w:rsidRDefault="00C951F0" w:rsidP="005D262F">
            <w:pPr>
              <w:spacing w:after="120" w:line="240" w:lineRule="auto"/>
              <w:jc w:val="both"/>
              <w:rPr>
                <w:rFonts w:ascii="Times New Roman" w:hAnsi="Times New Roman"/>
                <w:sz w:val="28"/>
                <w:szCs w:val="28"/>
              </w:rPr>
            </w:pPr>
          </w:p>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br/>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1</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по счету «Касса»</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2</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с безналичными денежными средствами</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3</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расчетов с подотчетными лицами</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4</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расчетов с поставщиками и подрядчиками</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5</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расчетов с дебиторами по доходам</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6</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расчетов по оплате труда, денежному довольствию и стипендиям</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7</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по выбытию и перемещению нефинансовых активов</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8</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по прочим операциям</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8-ош</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по исправлению ошибок прошлых лет</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8-мо</w:t>
            </w:r>
          </w:p>
        </w:tc>
        <w:tc>
          <w:tcPr>
            <w:tcW w:w="79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межотчетного периода</w:t>
            </w:r>
          </w:p>
        </w:tc>
      </w:tr>
      <w:tr w:rsidR="00C951F0" w:rsidRPr="005E7DA6" w:rsidTr="00B8050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lastRenderedPageBreak/>
              <w:t>8-сн</w:t>
            </w:r>
          </w:p>
        </w:tc>
        <w:tc>
          <w:tcPr>
            <w:tcW w:w="799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951F0" w:rsidRPr="00DF2A88" w:rsidRDefault="00C951F0" w:rsidP="005D262F">
            <w:pPr>
              <w:spacing w:after="120" w:line="240" w:lineRule="auto"/>
              <w:jc w:val="both"/>
              <w:rPr>
                <w:rFonts w:ascii="Times New Roman" w:hAnsi="Times New Roman"/>
                <w:sz w:val="28"/>
                <w:szCs w:val="28"/>
              </w:rPr>
            </w:pPr>
            <w:r w:rsidRPr="00DF2A88">
              <w:rPr>
                <w:rFonts w:ascii="Times New Roman" w:hAnsi="Times New Roman"/>
                <w:sz w:val="28"/>
                <w:szCs w:val="28"/>
              </w:rPr>
              <w:t>Журнал операций по санкционированию</w:t>
            </w:r>
          </w:p>
        </w:tc>
      </w:tr>
    </w:tbl>
    <w:p w:rsidR="000C033E" w:rsidRDefault="00C951F0" w:rsidP="005D262F">
      <w:pPr>
        <w:spacing w:after="120" w:line="240" w:lineRule="auto"/>
        <w:jc w:val="both"/>
        <w:rPr>
          <w:rFonts w:ascii="Times New Roman" w:eastAsia="Times New Roman" w:hAnsi="Times New Roman"/>
          <w:sz w:val="28"/>
          <w:szCs w:val="28"/>
          <w:lang w:eastAsia="ru-RU"/>
        </w:rPr>
      </w:pPr>
      <w:r w:rsidRPr="00DF2A88">
        <w:rPr>
          <w:rFonts w:ascii="Times New Roman" w:eastAsia="Times New Roman" w:hAnsi="Times New Roman"/>
          <w:sz w:val="28"/>
          <w:szCs w:val="28"/>
          <w:lang w:eastAsia="ru-RU"/>
        </w:rPr>
        <w:t>Журналы формируются </w:t>
      </w:r>
      <w:r w:rsidRPr="00DF2A88">
        <w:rPr>
          <w:rFonts w:ascii="Times New Roman" w:eastAsia="Times New Roman" w:hAnsi="Times New Roman"/>
          <w:iCs/>
          <w:sz w:val="28"/>
          <w:szCs w:val="28"/>
          <w:lang w:eastAsia="ru-RU"/>
        </w:rPr>
        <w:t>ежемесячно в последний день месяца</w:t>
      </w:r>
      <w:r w:rsidRPr="00DF2A88">
        <w:rPr>
          <w:rFonts w:ascii="Times New Roman" w:eastAsia="Times New Roman" w:hAnsi="Times New Roman"/>
          <w:sz w:val="28"/>
          <w:szCs w:val="28"/>
          <w:lang w:eastAsia="ru-RU"/>
        </w:rPr>
        <w:t xml:space="preserve">. </w:t>
      </w:r>
    </w:p>
    <w:p w:rsidR="000C033E" w:rsidRDefault="000C033E" w:rsidP="005D262F">
      <w:pPr>
        <w:spacing w:after="120" w:line="240" w:lineRule="auto"/>
        <w:jc w:val="both"/>
        <w:rPr>
          <w:rFonts w:ascii="Times New Roman" w:eastAsia="Times New Roman" w:hAnsi="Times New Roman"/>
          <w:sz w:val="28"/>
          <w:szCs w:val="28"/>
          <w:lang w:eastAsia="ru-RU"/>
        </w:rPr>
      </w:pPr>
      <w:r w:rsidRPr="000C033E">
        <w:rPr>
          <w:rFonts w:ascii="Times New Roman" w:eastAsia="Times New Roman" w:hAnsi="Times New Roman"/>
          <w:sz w:val="28"/>
          <w:szCs w:val="28"/>
          <w:lang w:eastAsia="ru-RU"/>
        </w:rPr>
        <w:t>Журнал операций по забалансовому счету</w:t>
      </w:r>
      <w:r>
        <w:rPr>
          <w:rFonts w:ascii="Times New Roman" w:eastAsia="Times New Roman" w:hAnsi="Times New Roman"/>
          <w:sz w:val="28"/>
          <w:szCs w:val="28"/>
          <w:lang w:eastAsia="ru-RU"/>
        </w:rPr>
        <w:t xml:space="preserve"> и ж</w:t>
      </w:r>
      <w:r w:rsidRPr="000C033E">
        <w:rPr>
          <w:rFonts w:ascii="Times New Roman" w:eastAsia="Times New Roman" w:hAnsi="Times New Roman"/>
          <w:sz w:val="28"/>
          <w:szCs w:val="28"/>
          <w:lang w:eastAsia="ru-RU"/>
        </w:rPr>
        <w:t>урнала операций по исправлению ошибок прошлых лет по забалансовому счету</w:t>
      </w:r>
      <w:r>
        <w:rPr>
          <w:rFonts w:ascii="Times New Roman" w:eastAsia="Times New Roman" w:hAnsi="Times New Roman"/>
          <w:sz w:val="28"/>
          <w:szCs w:val="28"/>
          <w:lang w:eastAsia="ru-RU"/>
        </w:rPr>
        <w:t xml:space="preserve"> формируются за весь отчетный период, в последний день отчетного года.</w:t>
      </w:r>
    </w:p>
    <w:p w:rsidR="00C951F0" w:rsidRPr="00DF2A88" w:rsidRDefault="00C951F0" w:rsidP="005D262F">
      <w:pPr>
        <w:spacing w:after="120" w:line="240" w:lineRule="auto"/>
        <w:jc w:val="both"/>
        <w:rPr>
          <w:rFonts w:ascii="Times New Roman" w:eastAsia="Times New Roman" w:hAnsi="Times New Roman"/>
          <w:sz w:val="28"/>
          <w:szCs w:val="28"/>
          <w:lang w:eastAsia="ru-RU"/>
        </w:rPr>
      </w:pPr>
      <w:r w:rsidRPr="00DF2A88">
        <w:rPr>
          <w:rFonts w:ascii="Times New Roman" w:eastAsia="Times New Roman" w:hAnsi="Times New Roman"/>
          <w:sz w:val="28"/>
          <w:szCs w:val="28"/>
          <w:lang w:eastAsia="ru-RU"/>
        </w:rPr>
        <w:t xml:space="preserve">К журналам прилагаются первичные учетные документы </w:t>
      </w:r>
      <w:proofErr w:type="gramStart"/>
      <w:r w:rsidRPr="00DF2A88">
        <w:rPr>
          <w:rFonts w:ascii="Times New Roman" w:eastAsia="Times New Roman" w:hAnsi="Times New Roman"/>
          <w:sz w:val="28"/>
          <w:szCs w:val="28"/>
          <w:lang w:eastAsia="ru-RU"/>
        </w:rPr>
        <w:t>согласно приложения</w:t>
      </w:r>
      <w:proofErr w:type="gramEnd"/>
      <w:r w:rsidRPr="00DF2A88">
        <w:rPr>
          <w:rFonts w:ascii="Times New Roman" w:eastAsia="Times New Roman" w:hAnsi="Times New Roman"/>
          <w:sz w:val="28"/>
          <w:szCs w:val="28"/>
          <w:lang w:eastAsia="ru-RU"/>
        </w:rPr>
        <w:t xml:space="preserve"> </w:t>
      </w:r>
      <w:r w:rsidR="002A1787">
        <w:rPr>
          <w:rFonts w:ascii="Times New Roman" w:eastAsia="Times New Roman" w:hAnsi="Times New Roman"/>
          <w:sz w:val="28"/>
          <w:szCs w:val="28"/>
          <w:lang w:eastAsia="ru-RU"/>
        </w:rPr>
        <w:t xml:space="preserve">6 </w:t>
      </w:r>
      <w:r>
        <w:rPr>
          <w:rFonts w:ascii="Times New Roman" w:eastAsia="Times New Roman" w:hAnsi="Times New Roman"/>
          <w:sz w:val="28"/>
          <w:szCs w:val="28"/>
          <w:lang w:eastAsia="ru-RU"/>
        </w:rPr>
        <w:t xml:space="preserve">к единой </w:t>
      </w:r>
      <w:r w:rsidRPr="00DF2A88">
        <w:rPr>
          <w:rFonts w:ascii="Times New Roman" w:eastAsia="Times New Roman" w:hAnsi="Times New Roman"/>
          <w:sz w:val="28"/>
          <w:szCs w:val="28"/>
          <w:lang w:eastAsia="ru-RU"/>
        </w:rPr>
        <w:t>учетной политике.</w:t>
      </w:r>
    </w:p>
    <w:p w:rsidR="00C951F0" w:rsidRPr="00DF2A88" w:rsidRDefault="00E06DF1" w:rsidP="005D262F">
      <w:pPr>
        <w:spacing w:after="12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7</w:t>
      </w:r>
      <w:r w:rsidR="00C951F0" w:rsidRPr="00DF2A88">
        <w:rPr>
          <w:rFonts w:ascii="Times New Roman" w:eastAsia="Times New Roman" w:hAnsi="Times New Roman"/>
          <w:color w:val="222222"/>
          <w:sz w:val="28"/>
          <w:szCs w:val="28"/>
          <w:lang w:eastAsia="ru-RU"/>
        </w:rPr>
        <w:t>. Главная книга (ф. 0504072) формируется отдельно по каждому учреждению ежемесячно.</w:t>
      </w:r>
    </w:p>
    <w:p w:rsidR="00C951F0" w:rsidRPr="00C10E8A" w:rsidRDefault="00E06DF1" w:rsidP="005D262F">
      <w:pPr>
        <w:spacing w:after="120" w:line="240" w:lineRule="auto"/>
        <w:jc w:val="both"/>
        <w:rPr>
          <w:rFonts w:ascii="Times New Roman" w:eastAsia="Times New Roman" w:hAnsi="Times New Roman"/>
          <w:color w:val="222222"/>
          <w:sz w:val="28"/>
          <w:szCs w:val="28"/>
          <w:lang w:eastAsia="ru-RU"/>
        </w:rPr>
      </w:pPr>
      <w:r>
        <w:rPr>
          <w:rFonts w:ascii="Times New Roman" w:hAnsi="Times New Roman"/>
          <w:color w:val="000000" w:themeColor="text1"/>
          <w:sz w:val="28"/>
          <w:szCs w:val="28"/>
        </w:rPr>
        <w:t>8</w:t>
      </w:r>
      <w:r w:rsidR="00C951F0" w:rsidRPr="00B72152">
        <w:rPr>
          <w:rFonts w:ascii="Times New Roman" w:hAnsi="Times New Roman"/>
          <w:color w:val="000000" w:themeColor="text1"/>
          <w:sz w:val="28"/>
          <w:szCs w:val="28"/>
        </w:rPr>
        <w:t>. Для систематизации и накопления информации, содержащейся</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в принятых к учету первичных (сводных) учетных документах, в целях</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отражения ее на счетах бухгалтерского</w:t>
      </w:r>
      <w:r w:rsidR="00C951F0">
        <w:rPr>
          <w:rFonts w:ascii="Times New Roman" w:hAnsi="Times New Roman"/>
          <w:sz w:val="28"/>
          <w:szCs w:val="28"/>
        </w:rPr>
        <w:t xml:space="preserve"> (бюджетного)</w:t>
      </w:r>
      <w:r w:rsidR="00C951F0" w:rsidRPr="00432D02">
        <w:rPr>
          <w:rFonts w:ascii="Times New Roman" w:hAnsi="Times New Roman"/>
          <w:sz w:val="28"/>
          <w:szCs w:val="28"/>
        </w:rPr>
        <w:t xml:space="preserve"> учета и в бухгалтерской (финансовой)</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отчетности, применяются:</w:t>
      </w:r>
    </w:p>
    <w:p w:rsidR="007B5251" w:rsidRDefault="00C951F0" w:rsidP="005D262F">
      <w:pPr>
        <w:spacing w:after="120" w:line="240" w:lineRule="auto"/>
        <w:ind w:firstLine="709"/>
        <w:jc w:val="both"/>
        <w:rPr>
          <w:rFonts w:ascii="Times New Roman" w:hAnsi="Times New Roman"/>
          <w:sz w:val="28"/>
          <w:szCs w:val="28"/>
        </w:rPr>
      </w:pPr>
      <w:r w:rsidRPr="00432D02">
        <w:rPr>
          <w:rFonts w:ascii="Times New Roman" w:hAnsi="Times New Roman"/>
          <w:sz w:val="28"/>
          <w:szCs w:val="28"/>
        </w:rPr>
        <w:t xml:space="preserve">- регистры бухгалтерского учета, составляемые по </w:t>
      </w:r>
      <w:r w:rsidR="008D101B">
        <w:rPr>
          <w:rFonts w:ascii="Times New Roman" w:hAnsi="Times New Roman"/>
          <w:sz w:val="28"/>
          <w:szCs w:val="28"/>
        </w:rPr>
        <w:t>унифицированным формам</w:t>
      </w:r>
      <w:r w:rsidR="007B5251">
        <w:rPr>
          <w:rFonts w:ascii="Times New Roman" w:hAnsi="Times New Roman"/>
          <w:sz w:val="28"/>
          <w:szCs w:val="28"/>
        </w:rPr>
        <w:t>;</w:t>
      </w:r>
    </w:p>
    <w:p w:rsidR="00C951F0" w:rsidRPr="00432D02" w:rsidRDefault="00C951F0" w:rsidP="005D262F">
      <w:pPr>
        <w:spacing w:after="120" w:line="240" w:lineRule="auto"/>
        <w:ind w:firstLine="709"/>
        <w:jc w:val="both"/>
        <w:rPr>
          <w:rFonts w:ascii="Times New Roman" w:hAnsi="Times New Roman"/>
          <w:sz w:val="28"/>
          <w:szCs w:val="28"/>
        </w:rPr>
      </w:pPr>
      <w:r w:rsidRPr="00432D02">
        <w:rPr>
          <w:rFonts w:ascii="Times New Roman" w:hAnsi="Times New Roman"/>
          <w:sz w:val="28"/>
          <w:szCs w:val="28"/>
        </w:rPr>
        <w:t>- формы самостоятельно разработанных регистров бухгалтерского учета</w:t>
      </w:r>
      <w:r>
        <w:rPr>
          <w:rFonts w:ascii="Times New Roman" w:hAnsi="Times New Roman"/>
          <w:sz w:val="28"/>
          <w:szCs w:val="28"/>
        </w:rPr>
        <w:t xml:space="preserve"> приведены в Приложении №2</w:t>
      </w:r>
      <w:r w:rsidRPr="00432D02">
        <w:rPr>
          <w:rFonts w:ascii="Times New Roman" w:hAnsi="Times New Roman"/>
          <w:sz w:val="28"/>
          <w:szCs w:val="28"/>
        </w:rPr>
        <w:t xml:space="preserve"> к </w:t>
      </w:r>
      <w:r>
        <w:rPr>
          <w:rFonts w:ascii="Times New Roman" w:hAnsi="Times New Roman"/>
          <w:sz w:val="28"/>
          <w:szCs w:val="28"/>
        </w:rPr>
        <w:t>единой учетной политике,</w:t>
      </w:r>
      <w:r w:rsidRPr="00B72152">
        <w:rPr>
          <w:rFonts w:ascii="Times New Roman" w:hAnsi="Times New Roman"/>
          <w:sz w:val="28"/>
          <w:szCs w:val="28"/>
        </w:rPr>
        <w:t xml:space="preserve"> </w:t>
      </w:r>
      <w:r w:rsidRPr="00ED04F8">
        <w:rPr>
          <w:rFonts w:ascii="Times New Roman" w:hAnsi="Times New Roman"/>
          <w:sz w:val="28"/>
          <w:szCs w:val="28"/>
        </w:rPr>
        <w:t>содержащие обязательные реквизиты, указанные в ч. 2 ст. 9 закона № 402-ФЗ.</w:t>
      </w:r>
      <w:r w:rsidRPr="00432D02">
        <w:rPr>
          <w:rFonts w:ascii="Times New Roman" w:hAnsi="Times New Roman"/>
          <w:sz w:val="28"/>
          <w:szCs w:val="28"/>
        </w:rPr>
        <w:t>;</w:t>
      </w:r>
    </w:p>
    <w:p w:rsidR="00C951F0" w:rsidRPr="00446EFC" w:rsidRDefault="00E06DF1" w:rsidP="005D262F">
      <w:pPr>
        <w:spacing w:after="120" w:line="240" w:lineRule="auto"/>
        <w:jc w:val="both"/>
        <w:rPr>
          <w:rFonts w:ascii="Times New Roman" w:hAnsi="Times New Roman"/>
          <w:sz w:val="28"/>
          <w:szCs w:val="28"/>
        </w:rPr>
      </w:pPr>
      <w:r>
        <w:rPr>
          <w:rFonts w:ascii="Times New Roman" w:hAnsi="Times New Roman"/>
          <w:sz w:val="28"/>
          <w:szCs w:val="28"/>
        </w:rPr>
        <w:t>9</w:t>
      </w:r>
      <w:r w:rsidR="00C951F0" w:rsidRPr="00446EFC">
        <w:rPr>
          <w:rFonts w:ascii="Times New Roman" w:hAnsi="Times New Roman"/>
          <w:sz w:val="28"/>
          <w:szCs w:val="28"/>
        </w:rPr>
        <w:t>. Первичный учетный документ принимается к бухгалтерскому учету</w:t>
      </w:r>
      <w:r w:rsidR="00C951F0">
        <w:rPr>
          <w:rFonts w:ascii="Times New Roman" w:hAnsi="Times New Roman"/>
          <w:sz w:val="28"/>
          <w:szCs w:val="28"/>
        </w:rPr>
        <w:t xml:space="preserve"> </w:t>
      </w:r>
      <w:r w:rsidR="00C951F0" w:rsidRPr="00446EFC">
        <w:rPr>
          <w:rFonts w:ascii="Times New Roman" w:hAnsi="Times New Roman"/>
          <w:sz w:val="28"/>
          <w:szCs w:val="28"/>
        </w:rPr>
        <w:t>при условии отражения в нем всех обязательных реквизитов и при наличии на</w:t>
      </w:r>
      <w:r w:rsidR="00C951F0">
        <w:rPr>
          <w:rFonts w:ascii="Times New Roman" w:hAnsi="Times New Roman"/>
          <w:sz w:val="28"/>
          <w:szCs w:val="28"/>
        </w:rPr>
        <w:t xml:space="preserve"> </w:t>
      </w:r>
      <w:r w:rsidR="00C951F0" w:rsidRPr="00446EFC">
        <w:rPr>
          <w:rFonts w:ascii="Times New Roman" w:hAnsi="Times New Roman"/>
          <w:sz w:val="28"/>
          <w:szCs w:val="28"/>
        </w:rPr>
        <w:t>документе подписи руководителя субъекта учета или уполномоченных им на то</w:t>
      </w:r>
      <w:r w:rsidR="00C951F0">
        <w:rPr>
          <w:rFonts w:ascii="Times New Roman" w:hAnsi="Times New Roman"/>
          <w:sz w:val="28"/>
          <w:szCs w:val="28"/>
        </w:rPr>
        <w:t xml:space="preserve"> </w:t>
      </w:r>
      <w:r w:rsidR="00C951F0" w:rsidRPr="00446EFC">
        <w:rPr>
          <w:rFonts w:ascii="Times New Roman" w:hAnsi="Times New Roman"/>
          <w:sz w:val="28"/>
          <w:szCs w:val="28"/>
        </w:rPr>
        <w:t>лиц.</w:t>
      </w:r>
    </w:p>
    <w:p w:rsidR="00C951F0" w:rsidRPr="00446EFC" w:rsidRDefault="00E06DF1" w:rsidP="005D262F">
      <w:pPr>
        <w:spacing w:after="120" w:line="240" w:lineRule="auto"/>
        <w:jc w:val="both"/>
        <w:rPr>
          <w:rFonts w:ascii="Times New Roman" w:hAnsi="Times New Roman"/>
          <w:sz w:val="28"/>
          <w:szCs w:val="28"/>
        </w:rPr>
      </w:pPr>
      <w:r>
        <w:rPr>
          <w:rFonts w:ascii="Times New Roman" w:hAnsi="Times New Roman"/>
          <w:sz w:val="28"/>
          <w:szCs w:val="28"/>
        </w:rPr>
        <w:t>10.</w:t>
      </w:r>
      <w:r w:rsidR="000075DE">
        <w:rPr>
          <w:rFonts w:ascii="Times New Roman" w:hAnsi="Times New Roman"/>
          <w:sz w:val="28"/>
          <w:szCs w:val="28"/>
        </w:rPr>
        <w:t xml:space="preserve"> </w:t>
      </w:r>
      <w:r w:rsidR="00C951F0" w:rsidRPr="00446EFC">
        <w:rPr>
          <w:rFonts w:ascii="Times New Roman" w:hAnsi="Times New Roman"/>
          <w:sz w:val="28"/>
          <w:szCs w:val="28"/>
        </w:rPr>
        <w:t>При поступлении документов на иностранном языке осуществляется их</w:t>
      </w:r>
      <w:r w:rsidR="00C951F0">
        <w:rPr>
          <w:rFonts w:ascii="Times New Roman" w:hAnsi="Times New Roman"/>
          <w:sz w:val="28"/>
          <w:szCs w:val="28"/>
        </w:rPr>
        <w:t xml:space="preserve"> </w:t>
      </w:r>
      <w:r w:rsidR="00C951F0" w:rsidRPr="00446EFC">
        <w:rPr>
          <w:rFonts w:ascii="Times New Roman" w:hAnsi="Times New Roman"/>
          <w:sz w:val="28"/>
          <w:szCs w:val="28"/>
        </w:rPr>
        <w:t>построчный перевод на русский язык. Переводится весь текст документа, в том</w:t>
      </w:r>
      <w:r w:rsidR="00C951F0">
        <w:rPr>
          <w:rFonts w:ascii="Times New Roman" w:hAnsi="Times New Roman"/>
          <w:sz w:val="28"/>
          <w:szCs w:val="28"/>
        </w:rPr>
        <w:t xml:space="preserve"> </w:t>
      </w:r>
      <w:r w:rsidR="00C951F0" w:rsidRPr="00446EFC">
        <w:rPr>
          <w:rFonts w:ascii="Times New Roman" w:hAnsi="Times New Roman"/>
          <w:sz w:val="28"/>
          <w:szCs w:val="28"/>
        </w:rPr>
        <w:t>числе расшифровки подписей. Правильность перевода удостоверяется</w:t>
      </w:r>
      <w:r w:rsidR="00C951F0">
        <w:rPr>
          <w:rFonts w:ascii="Times New Roman" w:hAnsi="Times New Roman"/>
          <w:sz w:val="28"/>
          <w:szCs w:val="28"/>
        </w:rPr>
        <w:t xml:space="preserve"> </w:t>
      </w:r>
      <w:r w:rsidR="00C951F0" w:rsidRPr="00446EFC">
        <w:rPr>
          <w:rFonts w:ascii="Times New Roman" w:hAnsi="Times New Roman"/>
          <w:sz w:val="28"/>
          <w:szCs w:val="28"/>
        </w:rPr>
        <w:t>подписью переводчика.</w:t>
      </w:r>
    </w:p>
    <w:p w:rsidR="00C951F0" w:rsidRPr="00446EFC" w:rsidRDefault="00E06DF1" w:rsidP="005D262F">
      <w:pPr>
        <w:spacing w:after="120" w:line="240" w:lineRule="auto"/>
        <w:jc w:val="both"/>
        <w:rPr>
          <w:rFonts w:ascii="Times New Roman" w:hAnsi="Times New Roman"/>
          <w:sz w:val="28"/>
          <w:szCs w:val="28"/>
        </w:rPr>
      </w:pPr>
      <w:bookmarkStart w:id="2" w:name="_Hlk48035728"/>
      <w:r>
        <w:rPr>
          <w:rFonts w:ascii="Times New Roman" w:hAnsi="Times New Roman"/>
          <w:sz w:val="28"/>
          <w:szCs w:val="28"/>
        </w:rPr>
        <w:t>11.</w:t>
      </w:r>
      <w:r w:rsidR="000075DE">
        <w:rPr>
          <w:rFonts w:ascii="Times New Roman" w:hAnsi="Times New Roman"/>
          <w:sz w:val="28"/>
          <w:szCs w:val="28"/>
        </w:rPr>
        <w:t xml:space="preserve"> </w:t>
      </w:r>
      <w:r w:rsidR="00C951F0" w:rsidRPr="00446EFC">
        <w:rPr>
          <w:rFonts w:ascii="Times New Roman" w:hAnsi="Times New Roman"/>
          <w:sz w:val="28"/>
          <w:szCs w:val="28"/>
        </w:rPr>
        <w:t>Первичные учетные документы,</w:t>
      </w:r>
      <w:r w:rsidR="00C951F0">
        <w:rPr>
          <w:rFonts w:ascii="Times New Roman" w:hAnsi="Times New Roman"/>
          <w:sz w:val="28"/>
          <w:szCs w:val="28"/>
        </w:rPr>
        <w:t xml:space="preserve"> поступившие в учреждение более </w:t>
      </w:r>
      <w:r w:rsidR="00C951F0" w:rsidRPr="00446EFC">
        <w:rPr>
          <w:rFonts w:ascii="Times New Roman" w:hAnsi="Times New Roman"/>
          <w:sz w:val="28"/>
          <w:szCs w:val="28"/>
        </w:rPr>
        <w:t>поздней датой, чем дата их выставле</w:t>
      </w:r>
      <w:r w:rsidR="00C951F0">
        <w:rPr>
          <w:rFonts w:ascii="Times New Roman" w:hAnsi="Times New Roman"/>
          <w:sz w:val="28"/>
          <w:szCs w:val="28"/>
        </w:rPr>
        <w:t xml:space="preserve">ния, </w:t>
      </w:r>
      <w:r w:rsidR="00C951F0" w:rsidRPr="00446EFC">
        <w:rPr>
          <w:rFonts w:ascii="Times New Roman" w:hAnsi="Times New Roman"/>
          <w:sz w:val="28"/>
          <w:szCs w:val="28"/>
        </w:rPr>
        <w:t>отражают</w:t>
      </w:r>
      <w:r w:rsidR="00C951F0">
        <w:rPr>
          <w:rFonts w:ascii="Times New Roman" w:hAnsi="Times New Roman"/>
          <w:sz w:val="28"/>
          <w:szCs w:val="28"/>
        </w:rPr>
        <w:t xml:space="preserve">ся в учете в </w:t>
      </w:r>
      <w:r w:rsidR="00C951F0" w:rsidRPr="00446EFC">
        <w:rPr>
          <w:rFonts w:ascii="Times New Roman" w:hAnsi="Times New Roman"/>
          <w:sz w:val="28"/>
          <w:szCs w:val="28"/>
        </w:rPr>
        <w:t>следующем порядке:</w:t>
      </w:r>
    </w:p>
    <w:bookmarkEnd w:id="2"/>
    <w:p w:rsidR="00C951F0" w:rsidRPr="00446EFC" w:rsidRDefault="00C951F0" w:rsidP="005D262F">
      <w:pPr>
        <w:spacing w:after="120" w:line="240" w:lineRule="auto"/>
        <w:ind w:firstLine="709"/>
        <w:jc w:val="both"/>
        <w:rPr>
          <w:rFonts w:ascii="Times New Roman" w:hAnsi="Times New Roman"/>
          <w:sz w:val="28"/>
          <w:szCs w:val="28"/>
        </w:rPr>
      </w:pPr>
      <w:r>
        <w:rPr>
          <w:rFonts w:ascii="Times New Roman" w:hAnsi="Times New Roman"/>
          <w:sz w:val="28"/>
          <w:szCs w:val="28"/>
        </w:rPr>
        <w:t>1</w:t>
      </w:r>
      <w:r w:rsidRPr="00446EFC">
        <w:rPr>
          <w:rFonts w:ascii="Times New Roman" w:hAnsi="Times New Roman"/>
          <w:sz w:val="28"/>
          <w:szCs w:val="28"/>
        </w:rPr>
        <w:t>) при поступлении документов до</w:t>
      </w:r>
      <w:r>
        <w:rPr>
          <w:rFonts w:ascii="Times New Roman" w:hAnsi="Times New Roman"/>
          <w:sz w:val="28"/>
          <w:szCs w:val="28"/>
        </w:rPr>
        <w:t xml:space="preserve"> 5 числа месяца, следующего за </w:t>
      </w:r>
      <w:r w:rsidRPr="00446EFC">
        <w:rPr>
          <w:rFonts w:ascii="Times New Roman" w:hAnsi="Times New Roman"/>
          <w:sz w:val="28"/>
          <w:szCs w:val="28"/>
        </w:rPr>
        <w:t xml:space="preserve">отчетным </w:t>
      </w:r>
      <w:r>
        <w:rPr>
          <w:rFonts w:ascii="Times New Roman" w:hAnsi="Times New Roman"/>
          <w:sz w:val="28"/>
          <w:szCs w:val="28"/>
        </w:rPr>
        <w:t>месяцем</w:t>
      </w:r>
      <w:r w:rsidRPr="00446EFC">
        <w:rPr>
          <w:rFonts w:ascii="Times New Roman" w:hAnsi="Times New Roman"/>
          <w:sz w:val="28"/>
          <w:szCs w:val="28"/>
        </w:rPr>
        <w:t xml:space="preserve"> (до 1</w:t>
      </w:r>
      <w:r>
        <w:rPr>
          <w:rFonts w:ascii="Times New Roman" w:hAnsi="Times New Roman"/>
          <w:sz w:val="28"/>
          <w:szCs w:val="28"/>
        </w:rPr>
        <w:t>5</w:t>
      </w:r>
      <w:r w:rsidRPr="00446EFC">
        <w:rPr>
          <w:rFonts w:ascii="Times New Roman" w:hAnsi="Times New Roman"/>
          <w:sz w:val="28"/>
          <w:szCs w:val="28"/>
        </w:rPr>
        <w:t xml:space="preserve"> января за четвертый квартал), факт хозяйственной</w:t>
      </w:r>
      <w:r>
        <w:rPr>
          <w:rFonts w:ascii="Times New Roman" w:hAnsi="Times New Roman"/>
          <w:sz w:val="28"/>
          <w:szCs w:val="28"/>
        </w:rPr>
        <w:t xml:space="preserve"> </w:t>
      </w:r>
      <w:r w:rsidRPr="00446EFC">
        <w:rPr>
          <w:rFonts w:ascii="Times New Roman" w:hAnsi="Times New Roman"/>
          <w:sz w:val="28"/>
          <w:szCs w:val="28"/>
        </w:rPr>
        <w:t xml:space="preserve">жизни отражается в учете </w:t>
      </w:r>
      <w:r>
        <w:rPr>
          <w:rFonts w:ascii="Times New Roman" w:hAnsi="Times New Roman"/>
          <w:sz w:val="28"/>
          <w:szCs w:val="28"/>
        </w:rPr>
        <w:t xml:space="preserve">последней </w:t>
      </w:r>
      <w:r w:rsidRPr="00446EFC">
        <w:rPr>
          <w:rFonts w:ascii="Times New Roman" w:hAnsi="Times New Roman"/>
          <w:sz w:val="28"/>
          <w:szCs w:val="28"/>
        </w:rPr>
        <w:t xml:space="preserve">датой </w:t>
      </w:r>
      <w:r>
        <w:rPr>
          <w:rFonts w:ascii="Times New Roman" w:hAnsi="Times New Roman"/>
          <w:sz w:val="28"/>
          <w:szCs w:val="28"/>
        </w:rPr>
        <w:t>отчетного периода.</w:t>
      </w:r>
    </w:p>
    <w:p w:rsidR="00C951F0" w:rsidRPr="00446EFC" w:rsidRDefault="00C951F0" w:rsidP="005D262F">
      <w:pPr>
        <w:spacing w:after="120" w:line="240" w:lineRule="auto"/>
        <w:ind w:firstLine="709"/>
        <w:jc w:val="both"/>
        <w:rPr>
          <w:rFonts w:ascii="Times New Roman" w:hAnsi="Times New Roman"/>
          <w:sz w:val="28"/>
          <w:szCs w:val="28"/>
        </w:rPr>
      </w:pPr>
      <w:r>
        <w:rPr>
          <w:rFonts w:ascii="Times New Roman" w:hAnsi="Times New Roman"/>
          <w:sz w:val="28"/>
          <w:szCs w:val="28"/>
        </w:rPr>
        <w:t>2</w:t>
      </w:r>
      <w:r w:rsidRPr="00446EFC">
        <w:rPr>
          <w:rFonts w:ascii="Times New Roman" w:hAnsi="Times New Roman"/>
          <w:sz w:val="28"/>
          <w:szCs w:val="28"/>
        </w:rPr>
        <w:t>) при поступлении документов после</w:t>
      </w:r>
      <w:r>
        <w:rPr>
          <w:rFonts w:ascii="Times New Roman" w:hAnsi="Times New Roman"/>
          <w:sz w:val="28"/>
          <w:szCs w:val="28"/>
        </w:rPr>
        <w:t xml:space="preserve"> 5 числа месяца, следующего за </w:t>
      </w:r>
      <w:r w:rsidRPr="00446EFC">
        <w:rPr>
          <w:rFonts w:ascii="Times New Roman" w:hAnsi="Times New Roman"/>
          <w:sz w:val="28"/>
          <w:szCs w:val="28"/>
        </w:rPr>
        <w:t xml:space="preserve">отчетным </w:t>
      </w:r>
      <w:r>
        <w:rPr>
          <w:rFonts w:ascii="Times New Roman" w:hAnsi="Times New Roman"/>
          <w:sz w:val="28"/>
          <w:szCs w:val="28"/>
        </w:rPr>
        <w:t>месяцем</w:t>
      </w:r>
      <w:r w:rsidRPr="00446EFC">
        <w:rPr>
          <w:rFonts w:ascii="Times New Roman" w:hAnsi="Times New Roman"/>
          <w:sz w:val="28"/>
          <w:szCs w:val="28"/>
        </w:rPr>
        <w:t xml:space="preserve"> (после 1</w:t>
      </w:r>
      <w:r>
        <w:rPr>
          <w:rFonts w:ascii="Times New Roman" w:hAnsi="Times New Roman"/>
          <w:sz w:val="28"/>
          <w:szCs w:val="28"/>
        </w:rPr>
        <w:t>5</w:t>
      </w:r>
      <w:r w:rsidRPr="00446EFC">
        <w:rPr>
          <w:rFonts w:ascii="Times New Roman" w:hAnsi="Times New Roman"/>
          <w:sz w:val="28"/>
          <w:szCs w:val="28"/>
        </w:rPr>
        <w:t xml:space="preserve"> январ</w:t>
      </w:r>
      <w:r>
        <w:rPr>
          <w:rFonts w:ascii="Times New Roman" w:hAnsi="Times New Roman"/>
          <w:sz w:val="28"/>
          <w:szCs w:val="28"/>
        </w:rPr>
        <w:t xml:space="preserve">я за четвертый квартал) </w:t>
      </w:r>
      <w:r w:rsidRPr="00446EFC">
        <w:rPr>
          <w:rFonts w:ascii="Times New Roman" w:hAnsi="Times New Roman"/>
          <w:sz w:val="28"/>
          <w:szCs w:val="28"/>
        </w:rPr>
        <w:t>отражаются в учете</w:t>
      </w:r>
      <w:r>
        <w:rPr>
          <w:rFonts w:ascii="Times New Roman" w:hAnsi="Times New Roman"/>
          <w:sz w:val="28"/>
          <w:szCs w:val="28"/>
        </w:rPr>
        <w:t xml:space="preserve"> </w:t>
      </w:r>
      <w:r w:rsidRPr="00446EFC">
        <w:rPr>
          <w:rFonts w:ascii="Times New Roman" w:hAnsi="Times New Roman"/>
          <w:sz w:val="28"/>
          <w:szCs w:val="28"/>
        </w:rPr>
        <w:t xml:space="preserve">датой </w:t>
      </w:r>
      <w:r>
        <w:rPr>
          <w:rFonts w:ascii="Times New Roman" w:hAnsi="Times New Roman"/>
          <w:sz w:val="28"/>
          <w:szCs w:val="28"/>
        </w:rPr>
        <w:t>предоставления</w:t>
      </w:r>
      <w:r w:rsidRPr="00446EFC">
        <w:rPr>
          <w:rFonts w:ascii="Times New Roman" w:hAnsi="Times New Roman"/>
          <w:sz w:val="28"/>
          <w:szCs w:val="28"/>
        </w:rPr>
        <w:t xml:space="preserve"> документа;</w:t>
      </w:r>
    </w:p>
    <w:p w:rsidR="00C951F0" w:rsidRPr="002206C9" w:rsidRDefault="00C951F0" w:rsidP="005D262F">
      <w:pPr>
        <w:spacing w:after="120" w:line="240" w:lineRule="auto"/>
        <w:ind w:firstLine="709"/>
        <w:jc w:val="both"/>
        <w:rPr>
          <w:rFonts w:ascii="Times New Roman" w:hAnsi="Times New Roman"/>
          <w:sz w:val="28"/>
          <w:szCs w:val="28"/>
        </w:rPr>
      </w:pPr>
      <w:r>
        <w:rPr>
          <w:rFonts w:ascii="Times New Roman" w:hAnsi="Times New Roman"/>
          <w:sz w:val="28"/>
          <w:szCs w:val="28"/>
        </w:rPr>
        <w:t xml:space="preserve"> (Основание: </w:t>
      </w:r>
      <w:r>
        <w:rPr>
          <w:rFonts w:ascii="Times New Roman" w:hAnsi="Times New Roman"/>
          <w:sz w:val="28"/>
          <w:szCs w:val="28"/>
          <w:lang w:val="en-US"/>
        </w:rPr>
        <w:t>V</w:t>
      </w:r>
      <w:r>
        <w:rPr>
          <w:rFonts w:ascii="Times New Roman" w:hAnsi="Times New Roman"/>
          <w:sz w:val="28"/>
          <w:szCs w:val="28"/>
        </w:rPr>
        <w:t xml:space="preserve"> раздел СГС «Учетная политика»).</w:t>
      </w:r>
    </w:p>
    <w:p w:rsidR="00C951F0" w:rsidRPr="00446EFC" w:rsidRDefault="00964BC3" w:rsidP="005D262F">
      <w:pPr>
        <w:spacing w:after="120" w:line="240" w:lineRule="auto"/>
        <w:jc w:val="both"/>
        <w:rPr>
          <w:rFonts w:ascii="Times New Roman" w:hAnsi="Times New Roman"/>
          <w:sz w:val="28"/>
          <w:szCs w:val="28"/>
        </w:rPr>
      </w:pPr>
      <w:r>
        <w:rPr>
          <w:rFonts w:ascii="Times New Roman" w:hAnsi="Times New Roman"/>
          <w:sz w:val="28"/>
          <w:szCs w:val="28"/>
        </w:rPr>
        <w:t>1</w:t>
      </w:r>
      <w:r w:rsidR="002A1787">
        <w:rPr>
          <w:rFonts w:ascii="Times New Roman" w:hAnsi="Times New Roman"/>
          <w:sz w:val="28"/>
          <w:szCs w:val="28"/>
        </w:rPr>
        <w:t>2</w:t>
      </w:r>
      <w:r>
        <w:rPr>
          <w:rFonts w:ascii="Times New Roman" w:hAnsi="Times New Roman"/>
          <w:sz w:val="28"/>
          <w:szCs w:val="28"/>
        </w:rPr>
        <w:t>.</w:t>
      </w:r>
      <w:r w:rsidR="00C951F0" w:rsidRPr="00446EFC">
        <w:rPr>
          <w:rFonts w:ascii="Times New Roman" w:hAnsi="Times New Roman"/>
          <w:sz w:val="28"/>
          <w:szCs w:val="28"/>
        </w:rPr>
        <w:t xml:space="preserve"> Состав постоянно действующе</w:t>
      </w:r>
      <w:r w:rsidR="00C951F0">
        <w:rPr>
          <w:rFonts w:ascii="Times New Roman" w:hAnsi="Times New Roman"/>
          <w:sz w:val="28"/>
          <w:szCs w:val="28"/>
        </w:rPr>
        <w:t xml:space="preserve">й инвентаризационной комиссии и </w:t>
      </w:r>
      <w:r w:rsidR="00C951F0" w:rsidRPr="00446EFC">
        <w:rPr>
          <w:rFonts w:ascii="Times New Roman" w:hAnsi="Times New Roman"/>
          <w:sz w:val="28"/>
          <w:szCs w:val="28"/>
        </w:rPr>
        <w:t>состав комиссии по поступлению и выбытию активов утверждается отдельным</w:t>
      </w:r>
      <w:r w:rsidR="00C951F0">
        <w:rPr>
          <w:rFonts w:ascii="Times New Roman" w:hAnsi="Times New Roman"/>
          <w:sz w:val="28"/>
          <w:szCs w:val="28"/>
        </w:rPr>
        <w:t xml:space="preserve"> </w:t>
      </w:r>
      <w:r w:rsidR="00C951F0" w:rsidRPr="00446EFC">
        <w:rPr>
          <w:rFonts w:ascii="Times New Roman" w:hAnsi="Times New Roman"/>
          <w:sz w:val="28"/>
          <w:szCs w:val="28"/>
        </w:rPr>
        <w:t>распоряжением субъекта учета.</w:t>
      </w:r>
    </w:p>
    <w:p w:rsidR="00470B81" w:rsidRDefault="00A10623" w:rsidP="005D262F">
      <w:pPr>
        <w:spacing w:after="120" w:line="240" w:lineRule="auto"/>
        <w:jc w:val="both"/>
        <w:rPr>
          <w:rFonts w:ascii="Times New Roman" w:hAnsi="Times New Roman"/>
          <w:sz w:val="28"/>
          <w:szCs w:val="28"/>
        </w:rPr>
      </w:pPr>
      <w:r>
        <w:rPr>
          <w:rFonts w:ascii="Times New Roman" w:hAnsi="Times New Roman"/>
          <w:sz w:val="28"/>
          <w:szCs w:val="28"/>
        </w:rPr>
        <w:t>1</w:t>
      </w:r>
      <w:r w:rsidR="002A1787">
        <w:rPr>
          <w:rFonts w:ascii="Times New Roman" w:hAnsi="Times New Roman"/>
          <w:sz w:val="28"/>
          <w:szCs w:val="28"/>
        </w:rPr>
        <w:t>3</w:t>
      </w:r>
      <w:r>
        <w:rPr>
          <w:rFonts w:ascii="Times New Roman" w:hAnsi="Times New Roman"/>
          <w:sz w:val="28"/>
          <w:szCs w:val="28"/>
        </w:rPr>
        <w:t>.</w:t>
      </w:r>
      <w:r w:rsidR="00C951F0" w:rsidRPr="00446EFC">
        <w:rPr>
          <w:rFonts w:ascii="Times New Roman" w:hAnsi="Times New Roman"/>
          <w:sz w:val="28"/>
          <w:szCs w:val="28"/>
        </w:rPr>
        <w:t xml:space="preserve"> </w:t>
      </w:r>
      <w:r w:rsidR="00BB68EB">
        <w:rPr>
          <w:rFonts w:ascii="Times New Roman" w:hAnsi="Times New Roman"/>
          <w:sz w:val="28"/>
          <w:szCs w:val="28"/>
        </w:rPr>
        <w:t xml:space="preserve">Порядок выдачи денежных средств, денежных документов под отчет </w:t>
      </w:r>
      <w:r w:rsidR="00964BC3">
        <w:rPr>
          <w:rFonts w:ascii="Times New Roman" w:hAnsi="Times New Roman"/>
          <w:sz w:val="28"/>
          <w:szCs w:val="28"/>
        </w:rPr>
        <w:t>устанавливается самостоятельно субъектом учета.</w:t>
      </w:r>
    </w:p>
    <w:p w:rsidR="001074F0" w:rsidRPr="001074F0" w:rsidRDefault="001074F0" w:rsidP="005D262F">
      <w:pPr>
        <w:spacing w:after="120" w:line="240" w:lineRule="auto"/>
        <w:jc w:val="both"/>
        <w:rPr>
          <w:rFonts w:ascii="Times New Roman" w:hAnsi="Times New Roman"/>
          <w:sz w:val="28"/>
          <w:szCs w:val="28"/>
        </w:rPr>
      </w:pPr>
      <w:r>
        <w:rPr>
          <w:rFonts w:ascii="Times New Roman" w:hAnsi="Times New Roman"/>
          <w:sz w:val="28"/>
          <w:szCs w:val="28"/>
        </w:rPr>
        <w:lastRenderedPageBreak/>
        <w:t>1</w:t>
      </w:r>
      <w:r w:rsidR="002A1787">
        <w:rPr>
          <w:rFonts w:ascii="Times New Roman" w:hAnsi="Times New Roman"/>
          <w:sz w:val="28"/>
          <w:szCs w:val="28"/>
        </w:rPr>
        <w:t>4</w:t>
      </w:r>
      <w:r w:rsidRPr="001074F0">
        <w:rPr>
          <w:rFonts w:ascii="Times New Roman" w:hAnsi="Times New Roman"/>
          <w:sz w:val="28"/>
          <w:szCs w:val="28"/>
        </w:rPr>
        <w:t>. В табеле учета использования рабочего времени (ф. 0504421) регистрируются:</w:t>
      </w:r>
    </w:p>
    <w:p w:rsidR="001074F0" w:rsidRDefault="001074F0" w:rsidP="005D262F">
      <w:pPr>
        <w:spacing w:after="120" w:line="240" w:lineRule="auto"/>
        <w:jc w:val="both"/>
        <w:rPr>
          <w:rFonts w:ascii="Times New Roman" w:hAnsi="Times New Roman"/>
          <w:sz w:val="28"/>
          <w:szCs w:val="28"/>
        </w:rPr>
      </w:pPr>
      <w:r w:rsidRPr="001074F0">
        <w:rPr>
          <w:rFonts w:ascii="Times New Roman" w:hAnsi="Times New Roman"/>
          <w:sz w:val="28"/>
          <w:szCs w:val="28"/>
        </w:rPr>
        <w:t>фактические затраты рабочего времени;</w:t>
      </w:r>
    </w:p>
    <w:p w:rsidR="00C951F0" w:rsidRDefault="002B0306" w:rsidP="005D262F">
      <w:pPr>
        <w:spacing w:after="120" w:line="240" w:lineRule="auto"/>
        <w:jc w:val="both"/>
        <w:rPr>
          <w:rFonts w:ascii="Times New Roman" w:hAnsi="Times New Roman"/>
          <w:sz w:val="28"/>
          <w:szCs w:val="28"/>
        </w:rPr>
      </w:pPr>
      <w:r w:rsidRPr="002B0306">
        <w:rPr>
          <w:rFonts w:ascii="Times New Roman" w:hAnsi="Times New Roman"/>
          <w:sz w:val="28"/>
          <w:szCs w:val="28"/>
        </w:rPr>
        <w:t>1</w:t>
      </w:r>
      <w:r w:rsidR="002A1787">
        <w:rPr>
          <w:rFonts w:ascii="Times New Roman" w:hAnsi="Times New Roman"/>
          <w:sz w:val="28"/>
          <w:szCs w:val="28"/>
        </w:rPr>
        <w:t>5</w:t>
      </w:r>
      <w:r w:rsidRPr="002B0306">
        <w:rPr>
          <w:rFonts w:ascii="Times New Roman" w:hAnsi="Times New Roman"/>
          <w:sz w:val="28"/>
          <w:szCs w:val="28"/>
        </w:rPr>
        <w:t>.</w:t>
      </w:r>
      <w:r w:rsidR="00C951F0" w:rsidRPr="002B0306">
        <w:rPr>
          <w:rFonts w:ascii="Times New Roman" w:hAnsi="Times New Roman"/>
          <w:sz w:val="28"/>
          <w:szCs w:val="28"/>
        </w:rPr>
        <w:t xml:space="preserve"> Внутренний контроль в Учреждении проводится в соответствии с </w:t>
      </w:r>
      <w:r w:rsidRPr="002B0306">
        <w:rPr>
          <w:rFonts w:ascii="Times New Roman" w:hAnsi="Times New Roman"/>
          <w:sz w:val="28"/>
          <w:szCs w:val="28"/>
        </w:rPr>
        <w:t>порядком утвержденным субъектом учета самостоятельно.</w:t>
      </w:r>
    </w:p>
    <w:p w:rsidR="002B0306" w:rsidRDefault="002B0306" w:rsidP="005D262F">
      <w:pPr>
        <w:spacing w:after="120" w:line="240" w:lineRule="auto"/>
        <w:jc w:val="both"/>
        <w:rPr>
          <w:rFonts w:ascii="Times New Roman" w:hAnsi="Times New Roman"/>
          <w:sz w:val="28"/>
          <w:szCs w:val="28"/>
        </w:rPr>
      </w:pPr>
      <w:r w:rsidRPr="00B1579A">
        <w:rPr>
          <w:rFonts w:ascii="Times New Roman" w:hAnsi="Times New Roman"/>
          <w:sz w:val="28"/>
          <w:szCs w:val="28"/>
        </w:rPr>
        <w:t>1</w:t>
      </w:r>
      <w:r w:rsidR="002A1787">
        <w:rPr>
          <w:rFonts w:ascii="Times New Roman" w:hAnsi="Times New Roman"/>
          <w:sz w:val="28"/>
          <w:szCs w:val="28"/>
        </w:rPr>
        <w:t>6</w:t>
      </w:r>
      <w:r w:rsidRPr="00B1579A">
        <w:rPr>
          <w:rFonts w:ascii="Times New Roman" w:hAnsi="Times New Roman"/>
          <w:sz w:val="28"/>
          <w:szCs w:val="28"/>
        </w:rPr>
        <w:t xml:space="preserve">. Порядок и сроки проведения инвентаризации субъект учета </w:t>
      </w:r>
      <w:r w:rsidR="00B1579A" w:rsidRPr="00B1579A">
        <w:rPr>
          <w:rFonts w:ascii="Times New Roman" w:hAnsi="Times New Roman"/>
          <w:sz w:val="28"/>
          <w:szCs w:val="28"/>
        </w:rPr>
        <w:t>устанавливает</w:t>
      </w:r>
      <w:r w:rsidRPr="00B1579A">
        <w:rPr>
          <w:rFonts w:ascii="Times New Roman" w:hAnsi="Times New Roman"/>
          <w:sz w:val="28"/>
          <w:szCs w:val="28"/>
        </w:rPr>
        <w:t xml:space="preserve"> самостоятельно.</w:t>
      </w:r>
    </w:p>
    <w:p w:rsidR="008E190D" w:rsidRDefault="008E190D" w:rsidP="005D262F">
      <w:pPr>
        <w:spacing w:after="120" w:line="240" w:lineRule="auto"/>
        <w:jc w:val="both"/>
        <w:rPr>
          <w:rFonts w:ascii="Times New Roman" w:hAnsi="Times New Roman"/>
          <w:sz w:val="28"/>
          <w:szCs w:val="28"/>
        </w:rPr>
      </w:pPr>
      <w:r>
        <w:rPr>
          <w:rFonts w:ascii="Times New Roman" w:hAnsi="Times New Roman"/>
          <w:sz w:val="28"/>
          <w:szCs w:val="28"/>
        </w:rPr>
        <w:t>1</w:t>
      </w:r>
      <w:r w:rsidR="002A1787">
        <w:rPr>
          <w:rFonts w:ascii="Times New Roman" w:hAnsi="Times New Roman"/>
          <w:sz w:val="28"/>
          <w:szCs w:val="28"/>
        </w:rPr>
        <w:t>7</w:t>
      </w:r>
      <w:r>
        <w:rPr>
          <w:rFonts w:ascii="Times New Roman" w:hAnsi="Times New Roman"/>
          <w:sz w:val="28"/>
          <w:szCs w:val="28"/>
        </w:rPr>
        <w:t>. Порядок передачи дел при смене руководителя субъект учета устанавливает самостоятельно.</w:t>
      </w:r>
    </w:p>
    <w:p w:rsidR="00FF4B06" w:rsidRPr="002B0306" w:rsidRDefault="00FF4B06" w:rsidP="005D262F">
      <w:pPr>
        <w:spacing w:after="120" w:line="240" w:lineRule="auto"/>
        <w:jc w:val="both"/>
        <w:rPr>
          <w:rFonts w:ascii="Times New Roman" w:hAnsi="Times New Roman"/>
          <w:sz w:val="28"/>
          <w:szCs w:val="28"/>
        </w:rPr>
      </w:pPr>
    </w:p>
    <w:p w:rsidR="00FF4B06" w:rsidRPr="00671667" w:rsidRDefault="00B1579A" w:rsidP="005D262F">
      <w:pPr>
        <w:pStyle w:val="af"/>
        <w:numPr>
          <w:ilvl w:val="0"/>
          <w:numId w:val="8"/>
        </w:numPr>
        <w:spacing w:after="120" w:line="240" w:lineRule="auto"/>
        <w:jc w:val="both"/>
        <w:rPr>
          <w:rFonts w:ascii="Times New Roman" w:hAnsi="Times New Roman"/>
          <w:b/>
          <w:sz w:val="28"/>
          <w:szCs w:val="28"/>
        </w:rPr>
      </w:pPr>
      <w:r w:rsidRPr="00FF4B06">
        <w:rPr>
          <w:rFonts w:ascii="Times New Roman" w:hAnsi="Times New Roman"/>
          <w:b/>
          <w:sz w:val="28"/>
          <w:szCs w:val="28"/>
        </w:rPr>
        <w:t>Методика ведения бухгалтерского учета</w:t>
      </w:r>
    </w:p>
    <w:p w:rsidR="00764CF6" w:rsidRPr="00764CF6" w:rsidRDefault="00764CF6" w:rsidP="005D262F">
      <w:pPr>
        <w:spacing w:after="120" w:line="240" w:lineRule="auto"/>
        <w:jc w:val="both"/>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sz w:val="28"/>
          <w:szCs w:val="28"/>
          <w:lang w:eastAsia="ru-RU"/>
        </w:rPr>
        <w:t>1</w:t>
      </w:r>
      <w:r w:rsidRPr="00764CF6">
        <w:rPr>
          <w:rFonts w:ascii="Times New Roman" w:eastAsia="Times New Roman" w:hAnsi="Times New Roman"/>
          <w:b/>
          <w:sz w:val="28"/>
          <w:szCs w:val="28"/>
          <w:lang w:eastAsia="ru-RU"/>
        </w:rPr>
        <w:t>. Учет нефинансовых активов.</w:t>
      </w:r>
    </w:p>
    <w:p w:rsidR="00764CF6" w:rsidRPr="00764CF6" w:rsidRDefault="00764CF6" w:rsidP="005D262F">
      <w:pPr>
        <w:tabs>
          <w:tab w:val="left" w:pos="6237"/>
        </w:tabs>
        <w:spacing w:after="12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764CF6">
        <w:rPr>
          <w:rFonts w:ascii="Times New Roman" w:eastAsia="Times New Roman" w:hAnsi="Times New Roman"/>
          <w:sz w:val="28"/>
          <w:szCs w:val="28"/>
          <w:lang w:eastAsia="ru-RU"/>
        </w:rPr>
        <w:t>.1. При поступлении объектов нефинансовых активов, полученных в рамках необменных операций, в том числе в порядке:</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4"/>
          <w:szCs w:val="24"/>
          <w:lang w:eastAsia="ru-RU"/>
        </w:rPr>
        <w:t xml:space="preserve">         </w:t>
      </w:r>
      <w:r w:rsidRPr="00764CF6">
        <w:rPr>
          <w:rFonts w:ascii="Times New Roman" w:eastAsia="Times New Roman" w:hAnsi="Times New Roman"/>
          <w:sz w:val="28"/>
          <w:szCs w:val="28"/>
          <w:lang w:eastAsia="ru-RU"/>
        </w:rPr>
        <w:t>- дарения (безвозмездного получения);</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-получения объектов по распоряжению собственника без указания стоимостных оценок;</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 при выявлении объектов, созданных в рамках ремонтных работ;</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 при выявлении в ходе инвентаризации неучтенных объектов,</w:t>
      </w:r>
    </w:p>
    <w:p w:rsidR="00764CF6" w:rsidRDefault="00764CF6" w:rsidP="005D262F">
      <w:pPr>
        <w:spacing w:after="120" w:line="240" w:lineRule="auto"/>
        <w:jc w:val="both"/>
        <w:rPr>
          <w:rFonts w:ascii="Times New Roman" w:eastAsiaTheme="minorHAnsi" w:hAnsi="Times New Roman"/>
          <w:sz w:val="28"/>
          <w:szCs w:val="28"/>
        </w:rPr>
      </w:pPr>
      <w:r w:rsidRPr="00764CF6">
        <w:rPr>
          <w:rFonts w:ascii="Times New Roman" w:eastAsia="Times New Roman" w:hAnsi="Times New Roman"/>
          <w:sz w:val="28"/>
          <w:szCs w:val="28"/>
          <w:lang w:eastAsia="ru-RU"/>
        </w:rPr>
        <w:t xml:space="preserve">        справедливая стоимость объектов имущества определяется комиссией по поступлению и выбытию активов. Приоритетным методом определения справедливой стоимости является метод рыночных цен.  </w:t>
      </w:r>
      <w:proofErr w:type="gramStart"/>
      <w:r>
        <w:rPr>
          <w:rFonts w:ascii="Times New Roman" w:eastAsiaTheme="minorHAnsi" w:hAnsi="Times New Roman"/>
          <w:sz w:val="28"/>
          <w:szCs w:val="28"/>
        </w:rPr>
        <w:t xml:space="preserve">Если </w:t>
      </w:r>
      <w:r w:rsidRPr="009E76B1">
        <w:rPr>
          <w:rFonts w:ascii="Times New Roman" w:eastAsiaTheme="minorHAnsi" w:hAnsi="Times New Roman"/>
          <w:sz w:val="28"/>
          <w:szCs w:val="28"/>
        </w:rPr>
        <w:t xml:space="preserve"> определить</w:t>
      </w:r>
      <w:proofErr w:type="gramEnd"/>
      <w:r w:rsidRPr="009E76B1">
        <w:rPr>
          <w:rFonts w:ascii="Times New Roman" w:eastAsiaTheme="minorHAnsi" w:hAnsi="Times New Roman"/>
          <w:sz w:val="28"/>
          <w:szCs w:val="28"/>
        </w:rPr>
        <w:t xml:space="preserve"> справедливую стоимость объектов не представляется возможным,</w:t>
      </w:r>
      <w:r>
        <w:rPr>
          <w:rFonts w:ascii="Times New Roman" w:eastAsiaTheme="minorHAnsi" w:hAnsi="Times New Roman"/>
          <w:sz w:val="28"/>
          <w:szCs w:val="28"/>
        </w:rPr>
        <w:t xml:space="preserve"> то такие объекты</w:t>
      </w:r>
      <w:r w:rsidRPr="009E76B1">
        <w:rPr>
          <w:rFonts w:ascii="Times New Roman" w:eastAsiaTheme="minorHAnsi" w:hAnsi="Times New Roman"/>
          <w:sz w:val="28"/>
          <w:szCs w:val="28"/>
        </w:rPr>
        <w:t xml:space="preserve"> отражаются в условной оценке «один объект – один рубль» с последующим пересмотром их балансовой стоимости.</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Справедливая стоимость нефинансовых активов может определяться следующим образом:</w:t>
      </w:r>
    </w:p>
    <w:p w:rsidR="00764CF6" w:rsidRPr="00764CF6" w:rsidRDefault="00764CF6" w:rsidP="005D262F">
      <w:pPr>
        <w:numPr>
          <w:ilvl w:val="0"/>
          <w:numId w:val="10"/>
        </w:num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 135-ФЗ «Об оценочной деятельности в Российской Федерации».</w:t>
      </w:r>
    </w:p>
    <w:p w:rsidR="00764CF6" w:rsidRPr="00764CF6" w:rsidRDefault="00764CF6" w:rsidP="005D262F">
      <w:pPr>
        <w:numPr>
          <w:ilvl w:val="0"/>
          <w:numId w:val="10"/>
        </w:num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для иных объектов (ранее не </w:t>
      </w:r>
      <w:proofErr w:type="spellStart"/>
      <w:r w:rsidRPr="00764CF6">
        <w:rPr>
          <w:rFonts w:ascii="Times New Roman" w:eastAsia="Times New Roman" w:hAnsi="Times New Roman"/>
          <w:sz w:val="28"/>
          <w:szCs w:val="28"/>
          <w:lang w:eastAsia="ru-RU"/>
        </w:rPr>
        <w:t>эксплуатировавшихся</w:t>
      </w:r>
      <w:proofErr w:type="spellEnd"/>
      <w:r w:rsidRPr="00764CF6">
        <w:rPr>
          <w:rFonts w:ascii="Times New Roman" w:eastAsia="Times New Roman" w:hAnsi="Times New Roman"/>
          <w:sz w:val="28"/>
          <w:szCs w:val="28"/>
          <w:lang w:eastAsia="ru-RU"/>
        </w:rPr>
        <w:t>) – на основании сведений об уровне цен из открытых источников информации;</w:t>
      </w:r>
    </w:p>
    <w:p w:rsidR="00764CF6" w:rsidRDefault="00764CF6" w:rsidP="005D262F">
      <w:pPr>
        <w:numPr>
          <w:ilvl w:val="0"/>
          <w:numId w:val="10"/>
        </w:num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для иных объектов (бывших в эксплуатации) – на основании сведений об уровне цен из открытых источников информации с применение поправочных коэффициентов в зависимости от состояния оцениваемого объекта.</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Основание: пункт 54 СГС «Концептуальные основы бухучета и отчетности».</w:t>
      </w:r>
    </w:p>
    <w:p w:rsidR="00764CF6" w:rsidRPr="00764CF6" w:rsidRDefault="00764CF6" w:rsidP="005D262F">
      <w:pPr>
        <w:pStyle w:val="a3"/>
        <w:spacing w:before="0" w:beforeAutospacing="0" w:after="120" w:afterAutospacing="0"/>
        <w:jc w:val="both"/>
        <w:rPr>
          <w:rFonts w:eastAsiaTheme="minorHAnsi"/>
          <w:sz w:val="28"/>
          <w:szCs w:val="28"/>
          <w:lang w:val="ru-RU" w:eastAsia="en-US"/>
        </w:rPr>
      </w:pPr>
      <w:r>
        <w:rPr>
          <w:sz w:val="28"/>
          <w:szCs w:val="28"/>
          <w:lang w:eastAsia="ru-RU"/>
        </w:rPr>
        <w:lastRenderedPageBreak/>
        <w:t>1</w:t>
      </w:r>
      <w:r w:rsidRPr="00764CF6">
        <w:rPr>
          <w:sz w:val="28"/>
          <w:szCs w:val="28"/>
          <w:lang w:eastAsia="ru-RU"/>
        </w:rPr>
        <w:t xml:space="preserve">.2. </w:t>
      </w:r>
      <w:r w:rsidRPr="001F0FD6">
        <w:rPr>
          <w:rFonts w:eastAsiaTheme="minorHAnsi"/>
          <w:sz w:val="28"/>
          <w:szCs w:val="28"/>
          <w:lang w:val="ru-RU" w:eastAsia="en-US"/>
        </w:rPr>
        <w:t>Материальные ценности, которые получили от ликвидации основных средств, в том числе частичной</w:t>
      </w:r>
      <w:r>
        <w:rPr>
          <w:rFonts w:eastAsiaTheme="minorHAnsi"/>
          <w:sz w:val="28"/>
          <w:szCs w:val="28"/>
          <w:lang w:val="ru-RU" w:eastAsia="en-US"/>
        </w:rPr>
        <w:t xml:space="preserve">, а также </w:t>
      </w:r>
      <w:r w:rsidRPr="00704368">
        <w:rPr>
          <w:rFonts w:eastAsiaTheme="minorHAnsi"/>
          <w:sz w:val="28"/>
          <w:szCs w:val="28"/>
          <w:lang w:val="ru-RU" w:eastAsia="en-US"/>
        </w:rPr>
        <w:t>при демонтаже (разборке)</w:t>
      </w:r>
      <w:r>
        <w:rPr>
          <w:rFonts w:eastAsiaTheme="minorHAnsi"/>
          <w:sz w:val="28"/>
          <w:szCs w:val="28"/>
          <w:lang w:val="ru-RU" w:eastAsia="en-US"/>
        </w:rPr>
        <w:t>, реконструкции, модернизации</w:t>
      </w:r>
      <w:r w:rsidRPr="00704368">
        <w:rPr>
          <w:rFonts w:eastAsiaTheme="minorHAnsi"/>
          <w:sz w:val="28"/>
          <w:szCs w:val="28"/>
          <w:lang w:val="ru-RU" w:eastAsia="en-US"/>
        </w:rPr>
        <w:t xml:space="preserve"> основных средств</w:t>
      </w:r>
      <w:r>
        <w:rPr>
          <w:rFonts w:eastAsiaTheme="minorHAnsi"/>
          <w:sz w:val="28"/>
          <w:szCs w:val="28"/>
          <w:lang w:val="ru-RU" w:eastAsia="en-US"/>
        </w:rPr>
        <w:t xml:space="preserve"> принимаются  к бухгалтерскому учету по справедливой стоимости на основании акта</w:t>
      </w:r>
      <w:r w:rsidRPr="001F0FD6">
        <w:t xml:space="preserve"> </w:t>
      </w:r>
      <w:r w:rsidRPr="001F0FD6">
        <w:rPr>
          <w:rFonts w:eastAsiaTheme="minorHAnsi"/>
          <w:sz w:val="28"/>
          <w:szCs w:val="28"/>
          <w:lang w:val="ru-RU" w:eastAsia="en-US"/>
        </w:rPr>
        <w:t>Акт о приеме-передаче (ф. 0510448)</w:t>
      </w:r>
      <w:r>
        <w:rPr>
          <w:rFonts w:eastAsiaTheme="minorHAnsi"/>
          <w:sz w:val="28"/>
          <w:szCs w:val="28"/>
          <w:lang w:val="ru-RU" w:eastAsia="en-US"/>
        </w:rPr>
        <w:t>, оформленного в одностороннем порядке.</w:t>
      </w:r>
      <w:r w:rsidRPr="00704368">
        <w:rPr>
          <w:rFonts w:eastAsiaTheme="minorHAnsi"/>
          <w:sz w:val="28"/>
          <w:szCs w:val="28"/>
          <w:lang w:val="ru-RU" w:eastAsia="en-US"/>
        </w:rPr>
        <w:t xml:space="preserve"> </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При частичной ликвидации (</w:t>
      </w:r>
      <w:proofErr w:type="spellStart"/>
      <w:r w:rsidRPr="00764CF6">
        <w:rPr>
          <w:rFonts w:ascii="Times New Roman" w:eastAsia="Times New Roman" w:hAnsi="Times New Roman"/>
          <w:sz w:val="28"/>
          <w:szCs w:val="28"/>
          <w:lang w:eastAsia="ru-RU"/>
        </w:rPr>
        <w:t>разукомплектации</w:t>
      </w:r>
      <w:proofErr w:type="spellEnd"/>
      <w:r w:rsidRPr="00764CF6">
        <w:rPr>
          <w:rFonts w:ascii="Times New Roman" w:eastAsia="Times New Roman" w:hAnsi="Times New Roman"/>
          <w:sz w:val="28"/>
          <w:szCs w:val="28"/>
          <w:lang w:eastAsia="ru-RU"/>
        </w:rPr>
        <w:t>) объекта нефинансовых активов расчет стоимости, ликвидируемой (выделяемой) части осуществляется</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 в процентном отношении к стоимости всего объекта, определенном комиссией по поступлению и выбытию активов;</w:t>
      </w:r>
    </w:p>
    <w:p w:rsidR="00764CF6" w:rsidRP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 исходя из стоимости отдельных предметов, входящих в состав сложных объектов нефинансовых активов.</w:t>
      </w:r>
    </w:p>
    <w:p w:rsidR="00764CF6"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1</w:t>
      </w:r>
      <w:r w:rsidRPr="00764CF6">
        <w:rPr>
          <w:rFonts w:ascii="Times New Roman" w:eastAsia="Times New Roman" w:hAnsi="Times New Roman"/>
          <w:sz w:val="28"/>
          <w:szCs w:val="28"/>
          <w:lang w:eastAsia="ru-RU"/>
        </w:rPr>
        <w:t>.3.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rsidR="00FF4B06" w:rsidRDefault="00764CF6" w:rsidP="005D262F">
      <w:pPr>
        <w:keepNext/>
        <w:spacing w:after="120" w:line="240" w:lineRule="auto"/>
        <w:ind w:firstLine="708"/>
        <w:jc w:val="both"/>
        <w:rPr>
          <w:rFonts w:ascii="Times New Roman" w:eastAsiaTheme="minorHAnsi" w:hAnsi="Times New Roman"/>
          <w:sz w:val="28"/>
          <w:szCs w:val="28"/>
        </w:rPr>
      </w:pPr>
      <w:r w:rsidRPr="00764CF6">
        <w:rPr>
          <w:rFonts w:ascii="Times New Roman" w:eastAsiaTheme="minorHAnsi" w:hAnsi="Times New Roman"/>
          <w:sz w:val="28"/>
          <w:szCs w:val="28"/>
        </w:rPr>
        <w:t>Основание: </w:t>
      </w:r>
      <w:hyperlink r:id="rId21"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764CF6">
          <w:rPr>
            <w:rFonts w:ascii="Times New Roman" w:eastAsiaTheme="minorHAnsi" w:hAnsi="Times New Roman"/>
            <w:sz w:val="28"/>
            <w:szCs w:val="28"/>
          </w:rPr>
          <w:t xml:space="preserve">пункт </w:t>
        </w:r>
      </w:hyperlink>
      <w:r w:rsidRPr="00764CF6">
        <w:rPr>
          <w:rFonts w:ascii="Times New Roman" w:eastAsiaTheme="minorHAnsi" w:hAnsi="Times New Roman"/>
          <w:sz w:val="28"/>
          <w:szCs w:val="28"/>
        </w:rPr>
        <w:t>8 СГС «Основные средства».</w:t>
      </w:r>
    </w:p>
    <w:p w:rsidR="00FF4B06" w:rsidRDefault="00764CF6" w:rsidP="005D262F">
      <w:pPr>
        <w:keepNext/>
        <w:spacing w:after="12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1</w:t>
      </w:r>
      <w:r w:rsidRPr="00764CF6">
        <w:rPr>
          <w:rFonts w:ascii="Times New Roman" w:eastAsia="Times New Roman" w:hAnsi="Times New Roman"/>
          <w:sz w:val="28"/>
          <w:szCs w:val="28"/>
          <w:lang w:eastAsia="ru-RU"/>
        </w:rPr>
        <w:t>.4.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определения экспертным путем.</w:t>
      </w:r>
    </w:p>
    <w:p w:rsidR="00764CF6" w:rsidRPr="00764CF6" w:rsidRDefault="00764CF6" w:rsidP="005D262F">
      <w:pPr>
        <w:keepNext/>
        <w:spacing w:after="120" w:line="240" w:lineRule="auto"/>
        <w:jc w:val="both"/>
        <w:rPr>
          <w:rFonts w:ascii="Times New Roman" w:eastAsiaTheme="minorHAnsi" w:hAnsi="Times New Roman"/>
          <w:sz w:val="28"/>
          <w:szCs w:val="28"/>
        </w:rPr>
      </w:pPr>
      <w:r w:rsidRPr="00764CF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Pr="00764CF6">
        <w:rPr>
          <w:rFonts w:ascii="Times New Roman" w:eastAsia="Times New Roman" w:hAnsi="Times New Roman"/>
          <w:sz w:val="28"/>
          <w:szCs w:val="28"/>
          <w:lang w:eastAsia="ru-RU"/>
        </w:rPr>
        <w:t>.5. Поступление нефинансовых активов при их безвозмездном получении оформляется актом о приеме-передаче НФА (форма по ОКУД 0510448), подписанным принимающей стороной.</w:t>
      </w:r>
    </w:p>
    <w:p w:rsidR="002B0306" w:rsidRPr="00671667" w:rsidRDefault="00764CF6" w:rsidP="005D262F">
      <w:pPr>
        <w:spacing w:after="120" w:line="240" w:lineRule="auto"/>
        <w:jc w:val="both"/>
        <w:rPr>
          <w:rFonts w:ascii="Times New Roman" w:eastAsia="Times New Roman" w:hAnsi="Times New Roman"/>
          <w:sz w:val="28"/>
          <w:szCs w:val="28"/>
          <w:lang w:eastAsia="ru-RU"/>
        </w:rPr>
      </w:pPr>
      <w:r w:rsidRPr="00764CF6">
        <w:rPr>
          <w:rFonts w:ascii="Times New Roman" w:eastAsia="Times New Roman" w:hAnsi="Times New Roman"/>
          <w:sz w:val="28"/>
          <w:szCs w:val="28"/>
          <w:lang w:eastAsia="ru-RU"/>
        </w:rPr>
        <w:t xml:space="preserve">        В случае дарения нефинансовых активов поля передающей стороны не заполняются.</w:t>
      </w:r>
    </w:p>
    <w:p w:rsidR="00764CF6" w:rsidRPr="00764CF6" w:rsidRDefault="00764CF6" w:rsidP="005D262F">
      <w:pPr>
        <w:spacing w:after="120" w:line="240" w:lineRule="auto"/>
        <w:ind w:left="709"/>
        <w:jc w:val="both"/>
        <w:rPr>
          <w:rFonts w:ascii="Times New Roman" w:hAnsi="Times New Roman"/>
          <w:b/>
          <w:sz w:val="28"/>
          <w:szCs w:val="28"/>
        </w:rPr>
      </w:pPr>
      <w:r>
        <w:rPr>
          <w:rFonts w:ascii="Times New Roman" w:hAnsi="Times New Roman"/>
          <w:b/>
          <w:sz w:val="28"/>
          <w:szCs w:val="28"/>
        </w:rPr>
        <w:t>2.</w:t>
      </w:r>
      <w:r w:rsidR="0043568C" w:rsidRPr="00764CF6">
        <w:rPr>
          <w:rFonts w:ascii="Times New Roman" w:hAnsi="Times New Roman"/>
          <w:b/>
          <w:sz w:val="28"/>
          <w:szCs w:val="28"/>
        </w:rPr>
        <w:t>Учет о</w:t>
      </w:r>
      <w:r w:rsidR="00C951F0" w:rsidRPr="00764CF6">
        <w:rPr>
          <w:rFonts w:ascii="Times New Roman" w:hAnsi="Times New Roman"/>
          <w:b/>
          <w:sz w:val="28"/>
          <w:szCs w:val="28"/>
        </w:rPr>
        <w:t>сновны</w:t>
      </w:r>
      <w:r w:rsidR="0043568C" w:rsidRPr="00764CF6">
        <w:rPr>
          <w:rFonts w:ascii="Times New Roman" w:hAnsi="Times New Roman"/>
          <w:b/>
          <w:sz w:val="28"/>
          <w:szCs w:val="28"/>
        </w:rPr>
        <w:t>х</w:t>
      </w:r>
      <w:r w:rsidR="00C951F0" w:rsidRPr="00764CF6">
        <w:rPr>
          <w:rFonts w:ascii="Times New Roman" w:hAnsi="Times New Roman"/>
          <w:b/>
          <w:sz w:val="28"/>
          <w:szCs w:val="28"/>
        </w:rPr>
        <w:t xml:space="preserve"> средств</w:t>
      </w:r>
      <w:r w:rsidR="0043568C" w:rsidRPr="00764CF6">
        <w:rPr>
          <w:rFonts w:ascii="Times New Roman" w:hAnsi="Times New Roman"/>
          <w:b/>
          <w:sz w:val="28"/>
          <w:szCs w:val="28"/>
        </w:rPr>
        <w:t>.</w:t>
      </w:r>
    </w:p>
    <w:p w:rsidR="00B1579A" w:rsidRPr="00B1579A" w:rsidRDefault="00764CF6" w:rsidP="005D262F">
      <w:pPr>
        <w:spacing w:after="120" w:line="240" w:lineRule="auto"/>
        <w:jc w:val="both"/>
        <w:rPr>
          <w:rFonts w:ascii="Times New Roman" w:hAnsi="Times New Roman"/>
          <w:sz w:val="28"/>
          <w:szCs w:val="28"/>
        </w:rPr>
      </w:pPr>
      <w:r>
        <w:rPr>
          <w:rFonts w:ascii="Times New Roman" w:hAnsi="Times New Roman"/>
          <w:sz w:val="28"/>
          <w:szCs w:val="28"/>
        </w:rPr>
        <w:t>2</w:t>
      </w:r>
      <w:r w:rsidR="00B1579A" w:rsidRPr="00B1579A">
        <w:rPr>
          <w:rFonts w:ascii="Times New Roman" w:hAnsi="Times New Roman"/>
          <w:sz w:val="28"/>
          <w:szCs w:val="28"/>
        </w:rPr>
        <w:t xml:space="preserve">.1 Поступление основных средств отражается в учете на основании первичных документов с приложением информации о характеристиках объекта: акта комиссии субъекта централизованного учета по поступлению и выбытию активов о принятии к учету поступивших активов по форме </w:t>
      </w:r>
      <w:proofErr w:type="gramStart"/>
      <w:r w:rsidR="00B1579A" w:rsidRPr="00B1579A">
        <w:rPr>
          <w:rFonts w:ascii="Times New Roman" w:hAnsi="Times New Roman"/>
          <w:sz w:val="28"/>
          <w:szCs w:val="28"/>
        </w:rPr>
        <w:t>согласно приложения</w:t>
      </w:r>
      <w:proofErr w:type="gramEnd"/>
      <w:r w:rsidR="00B1579A" w:rsidRPr="00B1579A">
        <w:rPr>
          <w:rFonts w:ascii="Times New Roman" w:hAnsi="Times New Roman"/>
          <w:sz w:val="28"/>
          <w:szCs w:val="28"/>
        </w:rPr>
        <w:t xml:space="preserve"> № </w:t>
      </w:r>
      <w:r w:rsidR="002A1787">
        <w:rPr>
          <w:rFonts w:ascii="Times New Roman" w:hAnsi="Times New Roman"/>
          <w:sz w:val="28"/>
          <w:szCs w:val="28"/>
        </w:rPr>
        <w:t>7</w:t>
      </w:r>
      <w:r w:rsidR="00B1579A" w:rsidRPr="00B1579A">
        <w:rPr>
          <w:rFonts w:ascii="Times New Roman" w:hAnsi="Times New Roman"/>
          <w:sz w:val="28"/>
          <w:szCs w:val="28"/>
        </w:rPr>
        <w:t xml:space="preserve"> к единой учетной политике.      </w:t>
      </w:r>
    </w:p>
    <w:p w:rsidR="00B1579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B1579A" w:rsidRPr="00B1579A">
        <w:rPr>
          <w:rFonts w:ascii="Times New Roman" w:eastAsiaTheme="minorHAnsi" w:hAnsi="Times New Roman"/>
          <w:sz w:val="28"/>
          <w:szCs w:val="28"/>
        </w:rPr>
        <w:t>.</w:t>
      </w:r>
      <w:r w:rsidR="00B1579A">
        <w:rPr>
          <w:rFonts w:ascii="Times New Roman" w:eastAsiaTheme="minorHAnsi" w:hAnsi="Times New Roman"/>
          <w:sz w:val="28"/>
          <w:szCs w:val="28"/>
        </w:rPr>
        <w:t>2</w:t>
      </w:r>
      <w:r w:rsidR="00B1579A" w:rsidRPr="00B1579A">
        <w:rPr>
          <w:rFonts w:ascii="Times New Roman" w:eastAsiaTheme="minorHAnsi" w:hAnsi="Times New Roman"/>
          <w:sz w:val="28"/>
          <w:szCs w:val="28"/>
        </w:rPr>
        <w:t>. Принятие к бюджетному(бухгалтерскому) учету</w:t>
      </w:r>
      <w:r w:rsidR="00B1579A">
        <w:rPr>
          <w:rFonts w:ascii="Times New Roman" w:eastAsiaTheme="minorHAnsi" w:hAnsi="Times New Roman"/>
          <w:sz w:val="28"/>
          <w:szCs w:val="28"/>
        </w:rPr>
        <w:t xml:space="preserve"> в состав </w:t>
      </w:r>
      <w:r w:rsidR="00B1579A" w:rsidRPr="00B1579A">
        <w:rPr>
          <w:rFonts w:ascii="Times New Roman" w:eastAsiaTheme="minorHAnsi" w:hAnsi="Times New Roman"/>
          <w:sz w:val="28"/>
          <w:szCs w:val="28"/>
        </w:rPr>
        <w:t>основных средств осуществляется централизованной бухгалтерией на основании решения комиссии учреждения по поступлению и выбытию активов.</w:t>
      </w:r>
    </w:p>
    <w:p w:rsidR="00647725" w:rsidRDefault="00764CF6" w:rsidP="005D262F">
      <w:pPr>
        <w:spacing w:after="120" w:line="240" w:lineRule="auto"/>
        <w:jc w:val="both"/>
        <w:rPr>
          <w:rFonts w:ascii="Times New Roman" w:eastAsiaTheme="minorHAnsi" w:hAnsi="Times New Roman"/>
          <w:sz w:val="28"/>
          <w:szCs w:val="28"/>
        </w:rPr>
      </w:pPr>
      <w:r w:rsidRPr="00764CF6">
        <w:rPr>
          <w:rFonts w:ascii="Times New Roman" w:eastAsia="Times New Roman" w:hAnsi="Times New Roman"/>
          <w:color w:val="222222"/>
          <w:sz w:val="28"/>
          <w:szCs w:val="28"/>
          <w:lang w:eastAsia="ru-RU"/>
        </w:rPr>
        <w:lastRenderedPageBreak/>
        <w:t>2.3</w:t>
      </w:r>
      <w:r w:rsidR="00647725">
        <w:rPr>
          <w:rFonts w:ascii="Arial" w:eastAsia="Times New Roman" w:hAnsi="Arial" w:cs="Arial"/>
          <w:color w:val="222222"/>
          <w:sz w:val="21"/>
          <w:szCs w:val="21"/>
          <w:lang w:eastAsia="ru-RU"/>
        </w:rPr>
        <w:t xml:space="preserve">    </w:t>
      </w:r>
      <w:r w:rsidR="00647725" w:rsidRPr="00647725">
        <w:rPr>
          <w:rFonts w:ascii="Times New Roman" w:eastAsiaTheme="minorHAnsi" w:hAnsi="Times New Roman"/>
          <w:sz w:val="28"/>
          <w:szCs w:val="28"/>
        </w:rPr>
        <w:t xml:space="preserve">Имущество бюджетных и автономных учреждений, относящееся к категории особо ценного имущества (ОЦИ), определяет комиссия по поступлению и выбытию активов </w:t>
      </w:r>
      <w:r w:rsidR="00647725">
        <w:rPr>
          <w:rFonts w:ascii="Times New Roman" w:eastAsiaTheme="minorHAnsi" w:hAnsi="Times New Roman"/>
          <w:sz w:val="28"/>
          <w:szCs w:val="28"/>
        </w:rPr>
        <w:t>субъекта централизованного учета.</w:t>
      </w:r>
      <w:r w:rsidR="00B1579A" w:rsidRPr="00B1579A">
        <w:t xml:space="preserve"> </w:t>
      </w:r>
      <w:r w:rsidR="00B1579A" w:rsidRPr="00B1579A">
        <w:rPr>
          <w:rFonts w:ascii="Times New Roman" w:eastAsiaTheme="minorHAnsi" w:hAnsi="Times New Roman"/>
          <w:sz w:val="28"/>
          <w:szCs w:val="28"/>
        </w:rPr>
        <w:t>Такое имущество принимается к учету на основании выписки из протокола комиссии.</w:t>
      </w:r>
    </w:p>
    <w:p w:rsidR="00B1579A" w:rsidRPr="00B1579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B1579A">
        <w:rPr>
          <w:rFonts w:ascii="Times New Roman" w:eastAsiaTheme="minorHAnsi" w:hAnsi="Times New Roman"/>
          <w:sz w:val="28"/>
          <w:szCs w:val="28"/>
        </w:rPr>
        <w:t xml:space="preserve">.4 </w:t>
      </w:r>
      <w:r w:rsidR="00B1579A" w:rsidRPr="00B1579A">
        <w:rPr>
          <w:rFonts w:ascii="Times New Roman" w:eastAsiaTheme="minorHAnsi" w:hAnsi="Times New Roman"/>
          <w:sz w:val="28"/>
          <w:szCs w:val="28"/>
        </w:rPr>
        <w:t>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704368" w:rsidRDefault="00B1579A" w:rsidP="005D262F">
      <w:pPr>
        <w:spacing w:after="120" w:line="240" w:lineRule="auto"/>
        <w:jc w:val="both"/>
        <w:rPr>
          <w:rFonts w:ascii="Times New Roman" w:eastAsiaTheme="minorHAnsi" w:hAnsi="Times New Roman"/>
          <w:sz w:val="28"/>
          <w:szCs w:val="28"/>
        </w:rPr>
      </w:pPr>
      <w:r w:rsidRPr="00B1579A">
        <w:rPr>
          <w:rFonts w:ascii="Times New Roman" w:eastAsiaTheme="minorHAnsi" w:hAnsi="Times New Roman"/>
          <w:sz w:val="28"/>
          <w:szCs w:val="28"/>
        </w:rPr>
        <w:t>Основание: пункт 39 СГС «Основные средства», пункт 373 Инструкции к Единому плану счетов № 157н.</w:t>
      </w:r>
      <w:r w:rsidR="0043568C">
        <w:rPr>
          <w:rFonts w:ascii="Times New Roman" w:eastAsiaTheme="minorHAnsi" w:hAnsi="Times New Roman"/>
          <w:sz w:val="28"/>
          <w:szCs w:val="28"/>
        </w:rPr>
        <w:t xml:space="preserve">   </w:t>
      </w:r>
      <w:bookmarkStart w:id="3" w:name="_Hlk48036047"/>
    </w:p>
    <w:p w:rsidR="00C951F0" w:rsidRPr="000B6121" w:rsidRDefault="00764CF6" w:rsidP="005D262F">
      <w:pPr>
        <w:keepNext/>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2.5</w:t>
      </w:r>
      <w:r w:rsidR="00704368">
        <w:rPr>
          <w:rFonts w:ascii="Times New Roman" w:eastAsiaTheme="minorHAnsi" w:hAnsi="Times New Roman"/>
          <w:sz w:val="28"/>
          <w:szCs w:val="28"/>
        </w:rPr>
        <w:t xml:space="preserve"> </w:t>
      </w:r>
      <w:r w:rsidR="00704368" w:rsidRPr="00704368">
        <w:rPr>
          <w:rFonts w:ascii="Times New Roman" w:eastAsiaTheme="minorHAnsi" w:hAnsi="Times New Roman"/>
          <w:sz w:val="28"/>
          <w:szCs w:val="28"/>
        </w:rPr>
        <w:t xml:space="preserve"> Срок</w:t>
      </w:r>
      <w:proofErr w:type="gramEnd"/>
      <w:r w:rsidR="00704368" w:rsidRPr="00704368">
        <w:rPr>
          <w:rFonts w:ascii="Times New Roman" w:eastAsiaTheme="minorHAnsi" w:hAnsi="Times New Roman"/>
          <w:sz w:val="28"/>
          <w:szCs w:val="28"/>
        </w:rPr>
        <w:t xml:space="preserve">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bookmarkEnd w:id="3"/>
      <w:r w:rsidR="00C951F0" w:rsidRPr="006D36A7">
        <w:rPr>
          <w:rFonts w:ascii="Times New Roman" w:eastAsiaTheme="minorHAnsi" w:hAnsi="Times New Roman"/>
          <w:sz w:val="28"/>
          <w:szCs w:val="28"/>
        </w:rPr>
        <w:t xml:space="preserve"> </w:t>
      </w:r>
    </w:p>
    <w:p w:rsidR="00C951F0" w:rsidRPr="000230AE" w:rsidRDefault="00764CF6" w:rsidP="005D262F">
      <w:pPr>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2.6</w:t>
      </w:r>
      <w:r w:rsidR="000230AE">
        <w:rPr>
          <w:rFonts w:ascii="Times New Roman" w:eastAsiaTheme="minorHAnsi" w:hAnsi="Times New Roman"/>
          <w:sz w:val="28"/>
          <w:szCs w:val="28"/>
        </w:rPr>
        <w:t xml:space="preserve"> </w:t>
      </w:r>
      <w:r w:rsidR="000230AE" w:rsidRPr="000230AE">
        <w:rPr>
          <w:rFonts w:ascii="Times New Roman" w:eastAsiaTheme="minorHAnsi" w:hAnsi="Times New Roman"/>
          <w:sz w:val="28"/>
          <w:szCs w:val="28"/>
        </w:rPr>
        <w:t xml:space="preserve"> </w:t>
      </w:r>
      <w:r w:rsidR="00C951F0" w:rsidRPr="000230AE">
        <w:rPr>
          <w:rFonts w:ascii="Times New Roman" w:eastAsiaTheme="minorHAnsi" w:hAnsi="Times New Roman"/>
          <w:sz w:val="28"/>
          <w:szCs w:val="28"/>
        </w:rPr>
        <w:t>В</w:t>
      </w:r>
      <w:proofErr w:type="gramEnd"/>
      <w:r w:rsidR="00C951F0" w:rsidRPr="000230AE">
        <w:rPr>
          <w:rFonts w:ascii="Times New Roman" w:eastAsiaTheme="minorHAnsi" w:hAnsi="Times New Roman"/>
          <w:sz w:val="28"/>
          <w:szCs w:val="28"/>
        </w:rPr>
        <w:t xml:space="preserve">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951F0" w:rsidRPr="000230AE" w:rsidRDefault="00C951F0" w:rsidP="005D262F">
      <w:pPr>
        <w:numPr>
          <w:ilvl w:val="0"/>
          <w:numId w:val="3"/>
        </w:numPr>
        <w:spacing w:after="12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объекты библиотечного фонда;</w:t>
      </w:r>
    </w:p>
    <w:p w:rsidR="00C951F0" w:rsidRPr="000230AE" w:rsidRDefault="00C951F0" w:rsidP="005D262F">
      <w:pPr>
        <w:numPr>
          <w:ilvl w:val="0"/>
          <w:numId w:val="3"/>
        </w:numPr>
        <w:spacing w:after="12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мебель для обстановки одного помещения: столы, стулья, стеллажи, шкафы, полки;</w:t>
      </w:r>
    </w:p>
    <w:p w:rsidR="000230AE" w:rsidRPr="00704368" w:rsidRDefault="00C951F0" w:rsidP="005D262F">
      <w:pPr>
        <w:numPr>
          <w:ilvl w:val="0"/>
          <w:numId w:val="3"/>
        </w:numPr>
        <w:spacing w:after="12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w:t>
      </w:r>
    </w:p>
    <w:p w:rsidR="00C951F0" w:rsidRPr="000230AE" w:rsidRDefault="00C951F0" w:rsidP="005D262F">
      <w:pPr>
        <w:spacing w:after="120" w:line="240" w:lineRule="auto"/>
        <w:ind w:left="-90" w:firstLine="360"/>
        <w:jc w:val="both"/>
        <w:rPr>
          <w:rFonts w:ascii="Times New Roman" w:eastAsiaTheme="minorHAnsi" w:hAnsi="Times New Roman"/>
          <w:sz w:val="28"/>
          <w:szCs w:val="28"/>
        </w:rPr>
      </w:pPr>
      <w:r w:rsidRPr="000230AE">
        <w:rPr>
          <w:rFonts w:ascii="Times New Roman" w:eastAsiaTheme="minorHAnsi" w:hAnsi="Times New Roman"/>
          <w:sz w:val="28"/>
          <w:szCs w:val="28"/>
        </w:rPr>
        <w:t xml:space="preserve">Не считается существенной стоимость до 20 000 руб. за один имущественный объект. </w:t>
      </w:r>
    </w:p>
    <w:p w:rsidR="000230AE" w:rsidRPr="000230AE" w:rsidRDefault="00D0447F" w:rsidP="005D262F">
      <w:pPr>
        <w:spacing w:after="120" w:line="240" w:lineRule="auto"/>
        <w:ind w:firstLine="708"/>
        <w:jc w:val="both"/>
        <w:rPr>
          <w:rFonts w:ascii="Times New Roman" w:eastAsiaTheme="minorHAnsi" w:hAnsi="Times New Roman"/>
          <w:sz w:val="28"/>
          <w:szCs w:val="28"/>
        </w:rPr>
      </w:pPr>
      <w:r w:rsidRPr="000230AE">
        <w:rPr>
          <w:rFonts w:ascii="Times New Roman" w:eastAsiaTheme="minorHAnsi" w:hAnsi="Times New Roman"/>
          <w:sz w:val="28"/>
          <w:szCs w:val="28"/>
        </w:rPr>
        <w:t xml:space="preserve">Необходимость объединения и конкретный перечень объединяемых инвентарных объектов в комплекс </w:t>
      </w:r>
      <w:r w:rsidR="00CD4F94" w:rsidRPr="000230AE">
        <w:rPr>
          <w:rFonts w:ascii="Times New Roman" w:eastAsiaTheme="minorHAnsi" w:hAnsi="Times New Roman"/>
          <w:sz w:val="28"/>
          <w:szCs w:val="28"/>
        </w:rPr>
        <w:t>объектов основных средств определяет комиссия по поступлению и выбытию актива</w:t>
      </w:r>
      <w:r w:rsidRPr="000230AE">
        <w:rPr>
          <w:rFonts w:ascii="Times New Roman" w:eastAsiaTheme="minorHAnsi" w:hAnsi="Times New Roman"/>
          <w:sz w:val="28"/>
          <w:szCs w:val="28"/>
        </w:rPr>
        <w:t xml:space="preserve"> </w:t>
      </w:r>
      <w:r w:rsidR="00CD4F94" w:rsidRPr="000230AE">
        <w:rPr>
          <w:rFonts w:ascii="Times New Roman" w:eastAsiaTheme="minorHAnsi" w:hAnsi="Times New Roman"/>
          <w:sz w:val="28"/>
          <w:szCs w:val="28"/>
        </w:rPr>
        <w:t>субъекта централизованного учета.</w:t>
      </w:r>
      <w:r w:rsidR="000230AE" w:rsidRPr="000230AE">
        <w:rPr>
          <w:rFonts w:ascii="Times New Roman" w:eastAsiaTheme="minorHAnsi" w:hAnsi="Times New Roman"/>
          <w:sz w:val="28"/>
          <w:szCs w:val="28"/>
        </w:rPr>
        <w:t xml:space="preserve"> </w:t>
      </w:r>
    </w:p>
    <w:p w:rsidR="0083293B" w:rsidRPr="000230AE" w:rsidRDefault="000230AE" w:rsidP="005D262F">
      <w:pPr>
        <w:spacing w:after="120" w:line="240" w:lineRule="auto"/>
        <w:jc w:val="both"/>
        <w:rPr>
          <w:rFonts w:ascii="Times New Roman" w:eastAsiaTheme="minorHAnsi" w:hAnsi="Times New Roman"/>
          <w:sz w:val="28"/>
          <w:szCs w:val="28"/>
        </w:rPr>
      </w:pPr>
      <w:r w:rsidRPr="000230AE">
        <w:rPr>
          <w:rFonts w:ascii="Times New Roman" w:eastAsiaTheme="minorHAnsi" w:hAnsi="Times New Roman"/>
          <w:sz w:val="28"/>
          <w:szCs w:val="28"/>
        </w:rPr>
        <w:t xml:space="preserve">         Основание: </w:t>
      </w:r>
      <w:hyperlink r:id="rId22"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0230AE">
          <w:rPr>
            <w:rFonts w:ascii="Times New Roman" w:eastAsiaTheme="minorHAnsi" w:hAnsi="Times New Roman"/>
            <w:sz w:val="28"/>
            <w:szCs w:val="28"/>
          </w:rPr>
          <w:t>пункт 10</w:t>
        </w:r>
      </w:hyperlink>
      <w:r w:rsidRPr="000230AE">
        <w:rPr>
          <w:rFonts w:ascii="Times New Roman" w:eastAsiaTheme="minorHAnsi" w:hAnsi="Times New Roman"/>
          <w:sz w:val="28"/>
          <w:szCs w:val="28"/>
        </w:rPr>
        <w:t> СГС «Основные средства».</w:t>
      </w:r>
    </w:p>
    <w:p w:rsidR="00C951F0" w:rsidRPr="006D36A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2.7</w:t>
      </w:r>
      <w:r w:rsidR="000230AE">
        <w:rPr>
          <w:rFonts w:ascii="Times New Roman" w:eastAsiaTheme="minorHAnsi" w:hAnsi="Times New Roman"/>
          <w:sz w:val="28"/>
          <w:szCs w:val="28"/>
        </w:rPr>
        <w:t xml:space="preserve"> </w:t>
      </w:r>
      <w:r w:rsidR="00C951F0" w:rsidRPr="006D36A7">
        <w:rPr>
          <w:rFonts w:ascii="Times New Roman" w:eastAsiaTheme="minorHAnsi" w:hAnsi="Times New Roman"/>
          <w:sz w:val="28"/>
          <w:szCs w:val="28"/>
        </w:rPr>
        <w:t xml:space="preserve">Каждому инвентарному объекту недвижимого имущества, а также </w:t>
      </w:r>
      <w:r w:rsidR="00CD4F94">
        <w:rPr>
          <w:rFonts w:ascii="Times New Roman" w:eastAsiaTheme="minorHAnsi" w:hAnsi="Times New Roman"/>
          <w:sz w:val="28"/>
          <w:szCs w:val="28"/>
        </w:rPr>
        <w:t xml:space="preserve">инвентарному объекту </w:t>
      </w:r>
      <w:r w:rsidR="00C951F0" w:rsidRPr="006D36A7">
        <w:rPr>
          <w:rFonts w:ascii="Times New Roman" w:eastAsiaTheme="minorHAnsi" w:hAnsi="Times New Roman"/>
          <w:sz w:val="28"/>
          <w:szCs w:val="28"/>
        </w:rPr>
        <w:t>движимого имущества</w:t>
      </w:r>
      <w:r w:rsidR="00CD4F94">
        <w:rPr>
          <w:rFonts w:ascii="Times New Roman" w:eastAsiaTheme="minorHAnsi" w:hAnsi="Times New Roman"/>
          <w:sz w:val="28"/>
          <w:szCs w:val="28"/>
        </w:rPr>
        <w:t xml:space="preserve"> (кроме объектов стоимостью до 10 000 рублей включительно и объектов библиотечного фонда не зависимо от их стоимости</w:t>
      </w:r>
      <w:proofErr w:type="gramStart"/>
      <w:r w:rsidR="00CD4F94">
        <w:rPr>
          <w:rFonts w:ascii="Times New Roman" w:eastAsiaTheme="minorHAnsi" w:hAnsi="Times New Roman"/>
          <w:sz w:val="28"/>
          <w:szCs w:val="28"/>
        </w:rPr>
        <w:t xml:space="preserve">), </w:t>
      </w:r>
      <w:r w:rsidR="00C951F0" w:rsidRPr="006D36A7">
        <w:rPr>
          <w:rFonts w:ascii="Times New Roman" w:eastAsiaTheme="minorHAnsi" w:hAnsi="Times New Roman"/>
          <w:sz w:val="28"/>
          <w:szCs w:val="28"/>
        </w:rPr>
        <w:t xml:space="preserve"> присваивается</w:t>
      </w:r>
      <w:proofErr w:type="gramEnd"/>
      <w:r w:rsidR="00C951F0" w:rsidRPr="006D36A7">
        <w:rPr>
          <w:rFonts w:ascii="Times New Roman" w:eastAsiaTheme="minorHAnsi" w:hAnsi="Times New Roman"/>
          <w:sz w:val="28"/>
          <w:szCs w:val="28"/>
        </w:rPr>
        <w:t xml:space="preserve"> уникальный инвентарный номер, со следующей последовательностью цифр:</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C951F0"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C951F0" w:rsidRPr="006D36A7" w:rsidRDefault="00C951F0"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915BFC">
        <w:rPr>
          <w:rFonts w:ascii="Times New Roman" w:eastAsiaTheme="minorHAnsi" w:hAnsi="Times New Roman"/>
          <w:bCs/>
          <w:sz w:val="28"/>
          <w:szCs w:val="28"/>
        </w:rPr>
        <w:t>из 6-ти цифр</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Присвоенный объекту основных средств инвентарный номер обозначается путем</w:t>
      </w:r>
      <w:r>
        <w:rPr>
          <w:rFonts w:ascii="Times New Roman" w:eastAsiaTheme="minorHAnsi" w:hAnsi="Times New Roman"/>
          <w:sz w:val="28"/>
          <w:szCs w:val="28"/>
        </w:rPr>
        <w:t>:</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нанесения на объект учета несмываемой краски;</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нанесения иным способом, обеспечивающим сохранность маркировки.</w:t>
      </w:r>
    </w:p>
    <w:p w:rsidR="001F0FD6" w:rsidRPr="00764CF6"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lastRenderedPageBreak/>
        <w:t xml:space="preserve">    </w:t>
      </w:r>
      <w:r w:rsidR="00704368">
        <w:rPr>
          <w:rFonts w:ascii="Times New Roman" w:eastAsiaTheme="minorHAnsi" w:hAnsi="Times New Roman"/>
          <w:sz w:val="28"/>
          <w:szCs w:val="28"/>
        </w:rPr>
        <w:t>О</w:t>
      </w:r>
      <w:r w:rsidRPr="006D36A7">
        <w:rPr>
          <w:rFonts w:ascii="Times New Roman" w:eastAsiaTheme="minorHAnsi" w:hAnsi="Times New Roman"/>
          <w:sz w:val="28"/>
          <w:szCs w:val="28"/>
        </w:rPr>
        <w:t>снование: пункт 9 СГС "Основные средства", пункт 46 Инструкции N 157н</w:t>
      </w:r>
      <w:r w:rsidR="00704368">
        <w:rPr>
          <w:rFonts w:ascii="Times New Roman" w:eastAsiaTheme="minorHAnsi" w:hAnsi="Times New Roman"/>
          <w:sz w:val="28"/>
          <w:szCs w:val="28"/>
        </w:rPr>
        <w:t>.</w:t>
      </w:r>
    </w:p>
    <w:p w:rsidR="00B1579A" w:rsidRDefault="00764CF6" w:rsidP="005D262F">
      <w:pPr>
        <w:spacing w:after="120" w:line="240" w:lineRule="auto"/>
        <w:jc w:val="both"/>
        <w:rPr>
          <w:rFonts w:ascii="Times New Roman" w:hAnsi="Times New Roman"/>
          <w:sz w:val="28"/>
        </w:rPr>
      </w:pPr>
      <w:r>
        <w:rPr>
          <w:rFonts w:ascii="Times New Roman" w:hAnsi="Times New Roman"/>
          <w:sz w:val="28"/>
        </w:rPr>
        <w:t>2.8</w:t>
      </w:r>
      <w:r w:rsidR="00A70677">
        <w:rPr>
          <w:rFonts w:ascii="Times New Roman" w:hAnsi="Times New Roman"/>
          <w:sz w:val="28"/>
        </w:rPr>
        <w:t xml:space="preserve"> </w:t>
      </w:r>
      <w:r w:rsidR="00B1579A">
        <w:rPr>
          <w:rFonts w:ascii="Times New Roman" w:hAnsi="Times New Roman"/>
          <w:sz w:val="28"/>
        </w:rPr>
        <w:t>З</w:t>
      </w:r>
      <w:r w:rsidR="00B1579A" w:rsidRPr="00B1579A">
        <w:rPr>
          <w:rFonts w:ascii="Times New Roman" w:hAnsi="Times New Roman"/>
          <w:sz w:val="28"/>
        </w:rPr>
        <w:t>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B1579A" w:rsidRPr="00B1579A">
        <w:rPr>
          <w:rFonts w:ascii="Times New Roman" w:hAnsi="Times New Roman"/>
          <w:sz w:val="28"/>
        </w:rPr>
        <w:t>выбываемых</w:t>
      </w:r>
      <w:proofErr w:type="spellEnd"/>
      <w:r w:rsidR="00B1579A" w:rsidRPr="00B1579A">
        <w:rPr>
          <w:rFonts w:ascii="Times New Roman" w:hAnsi="Times New Roman"/>
          <w:sz w:val="28"/>
        </w:rPr>
        <w:t>) составных частей. Данное правило применяется к следующим группам основных средств:</w:t>
      </w:r>
    </w:p>
    <w:p w:rsidR="00B1579A" w:rsidRDefault="00B1579A" w:rsidP="005D262F">
      <w:pPr>
        <w:spacing w:after="120" w:line="240" w:lineRule="auto"/>
        <w:jc w:val="both"/>
        <w:rPr>
          <w:rFonts w:ascii="Times New Roman" w:hAnsi="Times New Roman"/>
          <w:sz w:val="28"/>
        </w:rPr>
      </w:pPr>
      <w:r>
        <w:rPr>
          <w:rFonts w:ascii="Times New Roman" w:hAnsi="Times New Roman"/>
          <w:sz w:val="28"/>
        </w:rPr>
        <w:t>машины и оборудование;</w:t>
      </w:r>
    </w:p>
    <w:p w:rsidR="00B1579A" w:rsidRPr="00B1579A" w:rsidRDefault="00B1579A" w:rsidP="005D262F">
      <w:pPr>
        <w:spacing w:after="120" w:line="240" w:lineRule="auto"/>
        <w:jc w:val="both"/>
        <w:rPr>
          <w:rFonts w:ascii="Times New Roman" w:hAnsi="Times New Roman"/>
          <w:sz w:val="28"/>
        </w:rPr>
      </w:pPr>
      <w:r>
        <w:rPr>
          <w:rFonts w:ascii="Times New Roman" w:hAnsi="Times New Roman"/>
          <w:sz w:val="28"/>
        </w:rPr>
        <w:t>транспортные средства.</w:t>
      </w:r>
    </w:p>
    <w:p w:rsidR="006055A2" w:rsidRDefault="006055A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6055A2">
        <w:rPr>
          <w:rFonts w:ascii="Times New Roman" w:eastAsiaTheme="minorHAnsi" w:hAnsi="Times New Roman"/>
          <w:sz w:val="28"/>
          <w:szCs w:val="28"/>
        </w:rPr>
        <w:t xml:space="preserve">Основание: пункт </w:t>
      </w:r>
      <w:r>
        <w:rPr>
          <w:rFonts w:ascii="Times New Roman" w:eastAsiaTheme="minorHAnsi" w:hAnsi="Times New Roman"/>
          <w:sz w:val="28"/>
          <w:szCs w:val="28"/>
        </w:rPr>
        <w:t>27</w:t>
      </w:r>
      <w:r w:rsidRPr="006055A2">
        <w:rPr>
          <w:rFonts w:ascii="Times New Roman" w:eastAsiaTheme="minorHAnsi" w:hAnsi="Times New Roman"/>
          <w:sz w:val="28"/>
          <w:szCs w:val="28"/>
        </w:rPr>
        <w:t xml:space="preserve"> СГС «Основные средства».</w:t>
      </w:r>
    </w:p>
    <w:p w:rsidR="00B1579A" w:rsidRPr="00B1579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2.9</w:t>
      </w:r>
      <w:r w:rsidR="006055A2">
        <w:rPr>
          <w:rFonts w:ascii="Times New Roman" w:eastAsiaTheme="minorHAnsi" w:hAnsi="Times New Roman"/>
          <w:sz w:val="28"/>
          <w:szCs w:val="28"/>
        </w:rPr>
        <w:t xml:space="preserve"> </w:t>
      </w:r>
      <w:r w:rsidR="00B1579A" w:rsidRPr="00B1579A">
        <w:rPr>
          <w:rFonts w:ascii="Times New Roman" w:eastAsiaTheme="minorHAnsi" w:hAnsi="Times New Roman"/>
          <w:sz w:val="28"/>
          <w:szCs w:val="28"/>
        </w:rPr>
        <w:t xml:space="preserve">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B1579A" w:rsidRPr="00B1579A">
        <w:rPr>
          <w:rFonts w:ascii="Times New Roman" w:eastAsiaTheme="minorHAnsi" w:hAnsi="Times New Roman"/>
          <w:sz w:val="28"/>
          <w:szCs w:val="28"/>
        </w:rPr>
        <w:t>дооборудований</w:t>
      </w:r>
      <w:proofErr w:type="spellEnd"/>
      <w:r w:rsidR="00B1579A" w:rsidRPr="00B1579A">
        <w:rPr>
          <w:rFonts w:ascii="Times New Roman" w:eastAsiaTheme="minorHAnsi" w:hAnsi="Times New Roman"/>
          <w:sz w:val="28"/>
          <w:szCs w:val="28"/>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B1579A" w:rsidRPr="00B1579A" w:rsidRDefault="00B1579A" w:rsidP="005D262F">
      <w:pPr>
        <w:spacing w:after="120" w:line="240" w:lineRule="auto"/>
        <w:jc w:val="both"/>
        <w:rPr>
          <w:rFonts w:ascii="Times New Roman" w:eastAsiaTheme="minorHAnsi" w:hAnsi="Times New Roman"/>
          <w:sz w:val="28"/>
          <w:szCs w:val="28"/>
        </w:rPr>
      </w:pPr>
      <w:r w:rsidRPr="00B1579A">
        <w:rPr>
          <w:rFonts w:ascii="Times New Roman" w:eastAsiaTheme="minorHAnsi" w:hAnsi="Times New Roman"/>
          <w:sz w:val="28"/>
          <w:szCs w:val="28"/>
        </w:rPr>
        <w:t>нежилые помещения (здания и сооружения);</w:t>
      </w:r>
    </w:p>
    <w:p w:rsidR="00B1579A" w:rsidRPr="00B1579A" w:rsidRDefault="00B1579A" w:rsidP="005D262F">
      <w:pPr>
        <w:spacing w:after="120" w:line="240" w:lineRule="auto"/>
        <w:jc w:val="both"/>
        <w:rPr>
          <w:rFonts w:ascii="Times New Roman" w:eastAsiaTheme="minorHAnsi" w:hAnsi="Times New Roman"/>
          <w:sz w:val="28"/>
          <w:szCs w:val="28"/>
        </w:rPr>
      </w:pPr>
      <w:r w:rsidRPr="00B1579A">
        <w:rPr>
          <w:rFonts w:ascii="Times New Roman" w:eastAsiaTheme="minorHAnsi" w:hAnsi="Times New Roman"/>
          <w:sz w:val="28"/>
          <w:szCs w:val="28"/>
        </w:rPr>
        <w:t>машины и оборудование;</w:t>
      </w:r>
    </w:p>
    <w:p w:rsidR="00B1579A" w:rsidRDefault="00B1579A" w:rsidP="005D262F">
      <w:pPr>
        <w:spacing w:after="120" w:line="240" w:lineRule="auto"/>
        <w:jc w:val="both"/>
        <w:rPr>
          <w:rFonts w:ascii="Times New Roman" w:eastAsiaTheme="minorHAnsi" w:hAnsi="Times New Roman"/>
          <w:sz w:val="28"/>
          <w:szCs w:val="28"/>
        </w:rPr>
      </w:pPr>
      <w:r w:rsidRPr="00B1579A">
        <w:rPr>
          <w:rFonts w:ascii="Times New Roman" w:eastAsiaTheme="minorHAnsi" w:hAnsi="Times New Roman"/>
          <w:sz w:val="28"/>
          <w:szCs w:val="28"/>
        </w:rPr>
        <w:t>транспортные средства;</w:t>
      </w:r>
    </w:p>
    <w:p w:rsidR="006055A2" w:rsidRPr="006055A2" w:rsidRDefault="006055A2" w:rsidP="005D262F">
      <w:pPr>
        <w:spacing w:after="120" w:line="240" w:lineRule="auto"/>
        <w:jc w:val="both"/>
        <w:rPr>
          <w:rFonts w:ascii="Times New Roman" w:eastAsiaTheme="minorHAnsi" w:hAnsi="Times New Roman"/>
          <w:sz w:val="28"/>
          <w:szCs w:val="28"/>
        </w:rPr>
      </w:pPr>
      <w:r w:rsidRPr="006055A2">
        <w:rPr>
          <w:rFonts w:ascii="Times New Roman" w:eastAsiaTheme="minorHAnsi" w:hAnsi="Times New Roman"/>
          <w:sz w:val="28"/>
          <w:szCs w:val="28"/>
        </w:rPr>
        <w:t xml:space="preserve">       Основание: пункт 2</w:t>
      </w:r>
      <w:r>
        <w:rPr>
          <w:rFonts w:ascii="Times New Roman" w:eastAsiaTheme="minorHAnsi" w:hAnsi="Times New Roman"/>
          <w:sz w:val="28"/>
          <w:szCs w:val="28"/>
        </w:rPr>
        <w:t>8</w:t>
      </w:r>
      <w:r w:rsidRPr="006055A2">
        <w:rPr>
          <w:rFonts w:ascii="Times New Roman" w:eastAsiaTheme="minorHAnsi" w:hAnsi="Times New Roman"/>
          <w:sz w:val="28"/>
          <w:szCs w:val="28"/>
        </w:rPr>
        <w:t xml:space="preserve"> СГС «Основные средства».</w:t>
      </w:r>
    </w:p>
    <w:p w:rsidR="001F0FD6" w:rsidRDefault="00764CF6" w:rsidP="005D262F">
      <w:pPr>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2.10</w:t>
      </w:r>
      <w:r w:rsidR="006055A2" w:rsidRPr="009A7627">
        <w:rPr>
          <w:rFonts w:ascii="Times New Roman" w:eastAsiaTheme="minorHAnsi" w:hAnsi="Times New Roman"/>
          <w:sz w:val="28"/>
          <w:szCs w:val="28"/>
        </w:rPr>
        <w:t> В</w:t>
      </w:r>
      <w:proofErr w:type="gramEnd"/>
      <w:r w:rsidR="006055A2" w:rsidRPr="009A7627">
        <w:rPr>
          <w:rFonts w:ascii="Times New Roman" w:eastAsiaTheme="minorHAnsi" w:hAnsi="Times New Roman"/>
          <w:sz w:val="28"/>
          <w:szCs w:val="28"/>
        </w:rPr>
        <w:t xml:space="preserve"> случае изменения условий использования объектов имущества основные средства могут быть реклассифицированы в иную группу или иную категорию по решению </w:t>
      </w:r>
      <w:r w:rsidR="006528A9" w:rsidRPr="009A7627">
        <w:rPr>
          <w:rFonts w:ascii="Times New Roman" w:eastAsiaTheme="minorHAnsi" w:hAnsi="Times New Roman"/>
          <w:sz w:val="28"/>
          <w:szCs w:val="28"/>
        </w:rPr>
        <w:t>к</w:t>
      </w:r>
      <w:r w:rsidR="006055A2" w:rsidRPr="009A7627">
        <w:rPr>
          <w:rFonts w:ascii="Times New Roman" w:eastAsiaTheme="minorHAnsi" w:hAnsi="Times New Roman"/>
          <w:sz w:val="28"/>
          <w:szCs w:val="28"/>
        </w:rPr>
        <w:t>омиссии</w:t>
      </w:r>
      <w:r w:rsidR="006528A9" w:rsidRPr="009A7627">
        <w:rPr>
          <w:rFonts w:ascii="Times New Roman" w:eastAsiaTheme="minorHAnsi" w:hAnsi="Times New Roman"/>
          <w:sz w:val="28"/>
          <w:szCs w:val="28"/>
        </w:rPr>
        <w:t xml:space="preserve"> по поступлению и выбытию актива</w:t>
      </w:r>
      <w:r w:rsidR="006055A2" w:rsidRPr="009A7627">
        <w:rPr>
          <w:rFonts w:ascii="Times New Roman" w:eastAsiaTheme="minorHAnsi" w:hAnsi="Times New Roman"/>
          <w:sz w:val="28"/>
          <w:szCs w:val="28"/>
        </w:rPr>
        <w:t xml:space="preserve">, </w:t>
      </w:r>
      <w:r>
        <w:rPr>
          <w:rFonts w:ascii="Times New Roman" w:eastAsiaTheme="minorHAnsi" w:hAnsi="Times New Roman"/>
          <w:sz w:val="28"/>
          <w:szCs w:val="28"/>
        </w:rPr>
        <w:t xml:space="preserve">с оформлением акта </w:t>
      </w:r>
      <w:r w:rsidR="006055A2" w:rsidRPr="009A7627">
        <w:rPr>
          <w:rFonts w:ascii="Times New Roman" w:eastAsiaTheme="minorHAnsi" w:hAnsi="Times New Roman"/>
          <w:sz w:val="28"/>
          <w:szCs w:val="28"/>
        </w:rPr>
        <w:t xml:space="preserve">содержащегося в приложении № </w:t>
      </w:r>
      <w:r w:rsidR="006528A9" w:rsidRPr="009A7627">
        <w:rPr>
          <w:rFonts w:ascii="Times New Roman" w:eastAsiaTheme="minorHAnsi" w:hAnsi="Times New Roman"/>
          <w:sz w:val="28"/>
          <w:szCs w:val="28"/>
        </w:rPr>
        <w:t>2</w:t>
      </w:r>
      <w:r w:rsidR="006055A2" w:rsidRPr="009A7627">
        <w:rPr>
          <w:rFonts w:ascii="Times New Roman" w:eastAsiaTheme="minorHAnsi" w:hAnsi="Times New Roman"/>
          <w:sz w:val="28"/>
          <w:szCs w:val="28"/>
        </w:rPr>
        <w:t xml:space="preserve"> к настоящей Единой учетной политике. </w:t>
      </w:r>
    </w:p>
    <w:p w:rsidR="001F0FD6" w:rsidRDefault="00764CF6" w:rsidP="005D262F">
      <w:pPr>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2.11</w:t>
      </w:r>
      <w:r w:rsidR="00647725" w:rsidRPr="009A7627">
        <w:rPr>
          <w:rFonts w:ascii="Times New Roman" w:eastAsiaTheme="minorHAnsi" w:hAnsi="Times New Roman"/>
          <w:sz w:val="28"/>
          <w:szCs w:val="28"/>
        </w:rPr>
        <w:t xml:space="preserve">  </w:t>
      </w:r>
      <w:proofErr w:type="spellStart"/>
      <w:r w:rsidR="006055A2" w:rsidRPr="009A7627">
        <w:rPr>
          <w:rFonts w:ascii="Times New Roman" w:eastAsiaTheme="minorHAnsi" w:hAnsi="Times New Roman"/>
          <w:sz w:val="28"/>
          <w:szCs w:val="28"/>
        </w:rPr>
        <w:t>Разукомплектация</w:t>
      </w:r>
      <w:proofErr w:type="spellEnd"/>
      <w:proofErr w:type="gramEnd"/>
      <w:r w:rsidR="006055A2" w:rsidRPr="009A7627">
        <w:rPr>
          <w:rFonts w:ascii="Times New Roman" w:eastAsiaTheme="minorHAnsi" w:hAnsi="Times New Roman"/>
          <w:sz w:val="28"/>
          <w:szCs w:val="28"/>
        </w:rPr>
        <w:t xml:space="preserve"> и частичное списание объекта основных средств производится на основании решения </w:t>
      </w:r>
      <w:r w:rsidR="00647725" w:rsidRPr="009A7627">
        <w:rPr>
          <w:rFonts w:ascii="Times New Roman" w:eastAsiaTheme="minorHAnsi" w:hAnsi="Times New Roman"/>
          <w:sz w:val="28"/>
          <w:szCs w:val="28"/>
        </w:rPr>
        <w:t>комиссии по поступлению и выбытию актива с оформлением</w:t>
      </w:r>
      <w:r w:rsidR="001F0FD6">
        <w:rPr>
          <w:rFonts w:ascii="Times New Roman" w:eastAsiaTheme="minorHAnsi" w:hAnsi="Times New Roman"/>
          <w:sz w:val="28"/>
          <w:szCs w:val="28"/>
        </w:rPr>
        <w:t xml:space="preserve"> акта</w:t>
      </w:r>
      <w:r w:rsidR="00647725" w:rsidRPr="009A7627">
        <w:rPr>
          <w:rFonts w:ascii="Times New Roman" w:eastAsiaTheme="minorHAnsi" w:hAnsi="Times New Roman"/>
          <w:sz w:val="28"/>
          <w:szCs w:val="28"/>
        </w:rPr>
        <w:t xml:space="preserve"> </w:t>
      </w:r>
      <w:r w:rsidR="001F0FD6">
        <w:rPr>
          <w:rFonts w:ascii="Times New Roman" w:eastAsiaTheme="minorHAnsi" w:hAnsi="Times New Roman"/>
          <w:sz w:val="28"/>
          <w:szCs w:val="28"/>
        </w:rPr>
        <w:t xml:space="preserve">на списание объектов унифицированной формы соответствующего  списываемому имуществу. </w:t>
      </w:r>
    </w:p>
    <w:p w:rsidR="001F0FD6"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2.12 </w:t>
      </w:r>
      <w:r w:rsidR="001F0FD6" w:rsidRPr="001F0FD6">
        <w:rPr>
          <w:rFonts w:ascii="Times New Roman" w:eastAsiaTheme="minorHAnsi" w:hAnsi="Times New Roman"/>
          <w:sz w:val="28"/>
          <w:szCs w:val="28"/>
        </w:rPr>
        <w:t>Созданные в результате капитального ремонта, текущего ремонта объекты имущества, отвечающие критериям отнесения к инвентарному объекту основных средств (ограждение; оконечные устройства единых функционирующих систем пожарной сигнализации, видеонаблюдения и др.), принимаются к учету в качестве самостоятельных объектов основных средств.</w:t>
      </w:r>
    </w:p>
    <w:p w:rsidR="009E76B1" w:rsidRP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2.13 </w:t>
      </w:r>
      <w:proofErr w:type="spellStart"/>
      <w:r w:rsidR="001F0FD6">
        <w:rPr>
          <w:rFonts w:ascii="Times New Roman" w:eastAsiaTheme="minorHAnsi" w:hAnsi="Times New Roman"/>
          <w:sz w:val="28"/>
          <w:szCs w:val="28"/>
        </w:rPr>
        <w:t>Укомплектация</w:t>
      </w:r>
      <w:proofErr w:type="spellEnd"/>
      <w:r w:rsidR="001F0FD6">
        <w:rPr>
          <w:rFonts w:ascii="Times New Roman" w:eastAsiaTheme="minorHAnsi" w:hAnsi="Times New Roman"/>
          <w:sz w:val="28"/>
          <w:szCs w:val="28"/>
        </w:rPr>
        <w:t xml:space="preserve"> (объединение) несколько инвентарных </w:t>
      </w:r>
      <w:proofErr w:type="gramStart"/>
      <w:r w:rsidR="001F0FD6">
        <w:rPr>
          <w:rFonts w:ascii="Times New Roman" w:eastAsiaTheme="minorHAnsi" w:hAnsi="Times New Roman"/>
          <w:sz w:val="28"/>
          <w:szCs w:val="28"/>
        </w:rPr>
        <w:t>объектов  в</w:t>
      </w:r>
      <w:proofErr w:type="gramEnd"/>
      <w:r w:rsidR="001F0FD6">
        <w:rPr>
          <w:rFonts w:ascii="Times New Roman" w:eastAsiaTheme="minorHAnsi" w:hAnsi="Times New Roman"/>
          <w:sz w:val="28"/>
          <w:szCs w:val="28"/>
        </w:rPr>
        <w:t xml:space="preserve"> один производится на основании акта </w:t>
      </w:r>
      <w:proofErr w:type="spellStart"/>
      <w:r w:rsidR="001F0FD6">
        <w:rPr>
          <w:rFonts w:ascii="Times New Roman" w:eastAsiaTheme="minorHAnsi" w:hAnsi="Times New Roman"/>
          <w:sz w:val="28"/>
          <w:szCs w:val="28"/>
        </w:rPr>
        <w:t>укомплектации</w:t>
      </w:r>
      <w:proofErr w:type="spellEnd"/>
      <w:r w:rsidR="001F0FD6">
        <w:rPr>
          <w:rFonts w:ascii="Times New Roman" w:eastAsiaTheme="minorHAnsi" w:hAnsi="Times New Roman"/>
          <w:sz w:val="28"/>
          <w:szCs w:val="28"/>
        </w:rPr>
        <w:t xml:space="preserve"> </w:t>
      </w:r>
      <w:r w:rsidR="001F0FD6" w:rsidRPr="001F0FD6">
        <w:rPr>
          <w:rFonts w:ascii="Times New Roman" w:eastAsiaTheme="minorHAnsi" w:hAnsi="Times New Roman"/>
          <w:sz w:val="28"/>
          <w:szCs w:val="28"/>
        </w:rPr>
        <w:t xml:space="preserve">приложении № 2 к настоящей Единой учетной политике. </w:t>
      </w:r>
      <w:r w:rsidR="001F0FD6">
        <w:rPr>
          <w:rFonts w:ascii="Times New Roman" w:eastAsiaTheme="minorHAnsi" w:hAnsi="Times New Roman"/>
          <w:sz w:val="28"/>
          <w:szCs w:val="28"/>
        </w:rPr>
        <w:t xml:space="preserve"> </w:t>
      </w:r>
      <w:r w:rsidR="001F0FD6" w:rsidRPr="001F0FD6">
        <w:rPr>
          <w:rFonts w:ascii="Times New Roman" w:eastAsiaTheme="minorHAnsi" w:hAnsi="Times New Roman"/>
          <w:sz w:val="28"/>
          <w:szCs w:val="28"/>
        </w:rPr>
        <w:t xml:space="preserve">При объединении инвентарных объектов в один </w:t>
      </w:r>
      <w:r w:rsidR="001F0FD6" w:rsidRPr="001F0FD6">
        <w:rPr>
          <w:rFonts w:ascii="Times New Roman" w:eastAsiaTheme="minorHAnsi" w:hAnsi="Times New Roman"/>
          <w:sz w:val="28"/>
          <w:szCs w:val="28"/>
        </w:rPr>
        <w:lastRenderedPageBreak/>
        <w:t>стоимость вновь образованного инвентарного объекта определяется путем суммирования балансовых стоимостей и сумм начисленной амортизации.</w:t>
      </w:r>
    </w:p>
    <w:p w:rsidR="00302AE1" w:rsidRP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2.14</w:t>
      </w:r>
      <w:r w:rsidR="006055A2" w:rsidRPr="009A7627">
        <w:rPr>
          <w:rFonts w:ascii="Times New Roman" w:eastAsiaTheme="minorHAnsi" w:hAnsi="Times New Roman"/>
          <w:sz w:val="28"/>
          <w:szCs w:val="28"/>
        </w:rPr>
        <w:t xml:space="preserve"> Выдача в пользование основных средств сотрудникам (работникам), </w:t>
      </w:r>
      <w:r w:rsidR="006055A2" w:rsidRPr="009A7627">
        <w:rPr>
          <w:rFonts w:ascii="Times New Roman" w:eastAsiaTheme="minorHAnsi" w:hAnsi="Times New Roman"/>
          <w:sz w:val="28"/>
          <w:szCs w:val="28"/>
        </w:rPr>
        <w:br/>
        <w:t xml:space="preserve">не являющимся ответственными лицами, оформляется как выдача имущества </w:t>
      </w:r>
      <w:r w:rsidR="006055A2" w:rsidRPr="009A7627">
        <w:rPr>
          <w:rFonts w:ascii="Times New Roman" w:eastAsiaTheme="minorHAnsi" w:hAnsi="Times New Roman"/>
          <w:sz w:val="28"/>
          <w:szCs w:val="28"/>
        </w:rPr>
        <w:br/>
        <w:t xml:space="preserve">в личное пользование и отражается на забалансовом счете 27 «Имущество, переданное в безвозмездное пользование» на основании служебных записок. </w:t>
      </w:r>
    </w:p>
    <w:p w:rsidR="00C951F0" w:rsidRPr="009A7627" w:rsidRDefault="00764CF6" w:rsidP="005D262F">
      <w:pPr>
        <w:spacing w:after="120" w:line="240" w:lineRule="auto"/>
        <w:jc w:val="both"/>
        <w:rPr>
          <w:rFonts w:ascii="Times New Roman" w:eastAsiaTheme="minorHAnsi" w:hAnsi="Times New Roman"/>
          <w:sz w:val="28"/>
          <w:szCs w:val="28"/>
        </w:rPr>
      </w:pPr>
      <w:bookmarkStart w:id="4" w:name="_Hlk48037368"/>
      <w:r>
        <w:rPr>
          <w:rFonts w:ascii="Times New Roman" w:eastAsiaTheme="minorHAnsi" w:hAnsi="Times New Roman"/>
          <w:sz w:val="28"/>
          <w:szCs w:val="28"/>
        </w:rPr>
        <w:t>2.15</w:t>
      </w:r>
      <w:r w:rsidR="009A7627" w:rsidRPr="009A7627">
        <w:rPr>
          <w:rFonts w:ascii="Times New Roman" w:eastAsiaTheme="minorHAnsi" w:hAnsi="Times New Roman"/>
          <w:sz w:val="28"/>
          <w:szCs w:val="28"/>
        </w:rPr>
        <w:t xml:space="preserve"> </w:t>
      </w:r>
      <w:r w:rsidR="00C951F0" w:rsidRPr="009A7627">
        <w:rPr>
          <w:rFonts w:ascii="Times New Roman" w:eastAsiaTheme="minorHAnsi" w:hAnsi="Times New Roman"/>
          <w:sz w:val="28"/>
          <w:szCs w:val="28"/>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r w:rsidR="009A7627">
        <w:rPr>
          <w:rFonts w:ascii="Times New Roman" w:eastAsiaTheme="minorHAnsi" w:hAnsi="Times New Roman"/>
          <w:sz w:val="28"/>
          <w:szCs w:val="28"/>
        </w:rPr>
        <w:t>.</w:t>
      </w:r>
    </w:p>
    <w:p w:rsidR="00C951F0" w:rsidRP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2.16</w:t>
      </w:r>
      <w:r w:rsidR="009A7627" w:rsidRPr="009A7627">
        <w:rPr>
          <w:rFonts w:ascii="Times New Roman" w:eastAsiaTheme="minorHAnsi" w:hAnsi="Times New Roman"/>
          <w:sz w:val="28"/>
          <w:szCs w:val="28"/>
        </w:rPr>
        <w:t xml:space="preserve"> </w:t>
      </w:r>
      <w:r w:rsidR="00C951F0" w:rsidRPr="009A7627">
        <w:rPr>
          <w:rFonts w:ascii="Times New Roman" w:eastAsiaTheme="minorHAnsi" w:hAnsi="Times New Roman"/>
          <w:sz w:val="28"/>
          <w:szCs w:val="28"/>
        </w:rPr>
        <w:t>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bookmarkEnd w:id="4"/>
    <w:p w:rsidR="00C951F0" w:rsidRPr="004A7481"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2.17</w:t>
      </w:r>
      <w:r w:rsidR="00C951F0">
        <w:rPr>
          <w:rFonts w:ascii="Times New Roman" w:eastAsiaTheme="minorHAnsi" w:hAnsi="Times New Roman"/>
          <w:sz w:val="28"/>
          <w:szCs w:val="28"/>
        </w:rPr>
        <w:t xml:space="preserve"> </w:t>
      </w:r>
      <w:bookmarkStart w:id="5" w:name="_Hlk48037464"/>
      <w:r w:rsidR="005E528B">
        <w:rPr>
          <w:rFonts w:ascii="Times New Roman" w:eastAsiaTheme="minorHAnsi" w:hAnsi="Times New Roman"/>
          <w:sz w:val="28"/>
          <w:szCs w:val="28"/>
        </w:rPr>
        <w:t>Н</w:t>
      </w:r>
      <w:r w:rsidR="00C951F0" w:rsidRPr="004A7481">
        <w:rPr>
          <w:rFonts w:ascii="Times New Roman" w:eastAsiaTheme="minorHAnsi" w:hAnsi="Times New Roman"/>
          <w:sz w:val="28"/>
          <w:szCs w:val="28"/>
        </w:rPr>
        <w:t>ачисл</w:t>
      </w:r>
      <w:r w:rsidR="005E528B">
        <w:rPr>
          <w:rFonts w:ascii="Times New Roman" w:eastAsiaTheme="minorHAnsi" w:hAnsi="Times New Roman"/>
          <w:sz w:val="28"/>
          <w:szCs w:val="28"/>
        </w:rPr>
        <w:t>ение</w:t>
      </w:r>
      <w:r w:rsidR="00C951F0" w:rsidRPr="004A7481">
        <w:rPr>
          <w:rFonts w:ascii="Times New Roman" w:eastAsiaTheme="minorHAnsi" w:hAnsi="Times New Roman"/>
          <w:sz w:val="28"/>
          <w:szCs w:val="28"/>
        </w:rPr>
        <w:t xml:space="preserve"> </w:t>
      </w:r>
      <w:r w:rsidR="00C951F0">
        <w:rPr>
          <w:rFonts w:ascii="Times New Roman" w:eastAsiaTheme="minorHAnsi" w:hAnsi="Times New Roman"/>
          <w:sz w:val="28"/>
          <w:szCs w:val="28"/>
        </w:rPr>
        <w:t>амортизаци</w:t>
      </w:r>
      <w:r w:rsidR="005E528B">
        <w:rPr>
          <w:rFonts w:ascii="Times New Roman" w:eastAsiaTheme="minorHAnsi" w:hAnsi="Times New Roman"/>
          <w:sz w:val="28"/>
          <w:szCs w:val="28"/>
        </w:rPr>
        <w:t>и</w:t>
      </w:r>
      <w:r w:rsidR="00C951F0">
        <w:rPr>
          <w:rFonts w:ascii="Times New Roman" w:eastAsiaTheme="minorHAnsi" w:hAnsi="Times New Roman"/>
          <w:sz w:val="28"/>
          <w:szCs w:val="28"/>
        </w:rPr>
        <w:t xml:space="preserve"> по объектам основных</w:t>
      </w:r>
      <w:r w:rsidR="00C951F0" w:rsidRPr="004A7481">
        <w:rPr>
          <w:rFonts w:ascii="Times New Roman" w:eastAsiaTheme="minorHAnsi" w:hAnsi="Times New Roman"/>
          <w:sz w:val="28"/>
          <w:szCs w:val="28"/>
        </w:rPr>
        <w:t xml:space="preserve"> средств </w:t>
      </w:r>
      <w:r w:rsidR="005E528B">
        <w:rPr>
          <w:rFonts w:ascii="Times New Roman" w:eastAsiaTheme="minorHAnsi" w:hAnsi="Times New Roman"/>
          <w:sz w:val="28"/>
          <w:szCs w:val="28"/>
        </w:rPr>
        <w:t xml:space="preserve">производится </w:t>
      </w:r>
      <w:r w:rsidR="00C951F0" w:rsidRPr="004A7481">
        <w:rPr>
          <w:rFonts w:ascii="Times New Roman" w:eastAsiaTheme="minorHAnsi" w:hAnsi="Times New Roman"/>
          <w:sz w:val="28"/>
          <w:szCs w:val="28"/>
        </w:rPr>
        <w:t>линейным методом.</w:t>
      </w:r>
    </w:p>
    <w:bookmarkEnd w:id="5"/>
    <w:p w:rsidR="00C951F0" w:rsidRPr="009A7627" w:rsidRDefault="00C951F0" w:rsidP="005D262F">
      <w:pPr>
        <w:spacing w:after="120" w:line="240" w:lineRule="auto"/>
        <w:jc w:val="both"/>
        <w:rPr>
          <w:rFonts w:ascii="Times New Roman" w:eastAsiaTheme="minorHAnsi" w:hAnsi="Times New Roman"/>
          <w:sz w:val="28"/>
          <w:szCs w:val="28"/>
        </w:rPr>
      </w:pPr>
      <w:r w:rsidRPr="009A7627">
        <w:rPr>
          <w:rFonts w:ascii="Times New Roman" w:eastAsiaTheme="minorHAnsi" w:hAnsi="Times New Roman"/>
          <w:sz w:val="28"/>
          <w:szCs w:val="28"/>
        </w:rPr>
        <w:t xml:space="preserve"> </w:t>
      </w:r>
      <w:r w:rsidR="00FF4B06">
        <w:rPr>
          <w:rFonts w:ascii="Times New Roman" w:eastAsiaTheme="minorHAnsi" w:hAnsi="Times New Roman"/>
          <w:sz w:val="28"/>
          <w:szCs w:val="28"/>
        </w:rPr>
        <w:tab/>
      </w:r>
      <w:r w:rsidR="009A7627">
        <w:rPr>
          <w:rFonts w:ascii="Times New Roman" w:eastAsiaTheme="minorHAnsi" w:hAnsi="Times New Roman"/>
          <w:sz w:val="28"/>
          <w:szCs w:val="28"/>
        </w:rPr>
        <w:t>О</w:t>
      </w:r>
      <w:r w:rsidRPr="009A7627">
        <w:rPr>
          <w:rFonts w:ascii="Times New Roman" w:eastAsiaTheme="minorHAnsi" w:hAnsi="Times New Roman"/>
          <w:sz w:val="28"/>
          <w:szCs w:val="28"/>
        </w:rPr>
        <w:t>снование: пункт 36 СГС "Основные средства"</w:t>
      </w:r>
    </w:p>
    <w:p w:rsidR="00764CF6" w:rsidRDefault="00764CF6" w:rsidP="005D262F">
      <w:pPr>
        <w:pStyle w:val="headertext"/>
        <w:shd w:val="clear" w:color="auto" w:fill="FFFFFF"/>
        <w:spacing w:before="0" w:beforeAutospacing="0" w:after="120" w:afterAutospacing="0"/>
        <w:jc w:val="both"/>
        <w:textAlignment w:val="baseline"/>
        <w:rPr>
          <w:rFonts w:eastAsiaTheme="minorHAnsi"/>
          <w:sz w:val="28"/>
          <w:szCs w:val="28"/>
          <w:lang w:eastAsia="en-US"/>
        </w:rPr>
      </w:pPr>
      <w:r>
        <w:rPr>
          <w:rFonts w:eastAsiaTheme="minorHAnsi"/>
          <w:sz w:val="28"/>
          <w:szCs w:val="28"/>
          <w:lang w:eastAsia="en-US"/>
        </w:rPr>
        <w:t>2.18</w:t>
      </w:r>
      <w:r w:rsidR="00C951F0" w:rsidRPr="004A7481">
        <w:rPr>
          <w:rFonts w:eastAsiaTheme="minorHAnsi"/>
          <w:sz w:val="28"/>
          <w:szCs w:val="28"/>
          <w:lang w:eastAsia="en-US"/>
        </w:rPr>
        <w:t xml:space="preserve"> </w:t>
      </w:r>
      <w:r w:rsidRPr="00764CF6">
        <w:rPr>
          <w:rFonts w:eastAsiaTheme="minorHAnsi"/>
          <w:sz w:val="28"/>
          <w:szCs w:val="28"/>
          <w:lang w:eastAsia="en-US"/>
        </w:rPr>
        <w:t>Списание имущества производится в соответствии с нормативно-правовым актом муниципального образования.</w:t>
      </w:r>
    </w:p>
    <w:p w:rsidR="009A7627" w:rsidRP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2.19</w:t>
      </w:r>
      <w:r w:rsidR="00C951F0" w:rsidRPr="004A7481">
        <w:rPr>
          <w:rFonts w:ascii="Times New Roman" w:eastAsiaTheme="minorHAnsi" w:hAnsi="Times New Roman"/>
          <w:sz w:val="28"/>
          <w:szCs w:val="28"/>
        </w:rPr>
        <w:t xml:space="preserve">   </w:t>
      </w:r>
      <w:r w:rsidR="00B8207A" w:rsidRPr="00B8207A">
        <w:rPr>
          <w:rFonts w:ascii="Times New Roman" w:eastAsiaTheme="minorHAnsi" w:hAnsi="Times New Roman"/>
          <w:sz w:val="28"/>
          <w:szCs w:val="28"/>
        </w:rPr>
        <w:t>Признание обесценения объекта основных средств осуществляется в соответствии с Федеральным стандартом «Обесценение активов».</w:t>
      </w:r>
      <w:r w:rsidR="00C951F0" w:rsidRPr="009A7627">
        <w:rPr>
          <w:rFonts w:ascii="Times New Roman" w:eastAsiaTheme="minorHAnsi" w:hAnsi="Times New Roman"/>
          <w:sz w:val="28"/>
          <w:szCs w:val="28"/>
        </w:rPr>
        <w:t xml:space="preserve">          </w:t>
      </w:r>
    </w:p>
    <w:p w:rsid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20</w:t>
      </w:r>
      <w:r w:rsidR="00302AE1">
        <w:rPr>
          <w:rFonts w:ascii="Times New Roman" w:eastAsiaTheme="minorHAnsi" w:hAnsi="Times New Roman"/>
          <w:sz w:val="28"/>
          <w:szCs w:val="28"/>
        </w:rPr>
        <w:t xml:space="preserve"> </w:t>
      </w:r>
      <w:r w:rsidR="0043568C" w:rsidRPr="009A7627">
        <w:rPr>
          <w:rFonts w:ascii="Times New Roman" w:eastAsiaTheme="minorHAnsi" w:hAnsi="Times New Roman"/>
          <w:sz w:val="28"/>
          <w:szCs w:val="28"/>
        </w:rPr>
        <w:t>Основные средства стоимостью до 10 000 руб. включительно, находящиеся в эксплуатации, учитываются на </w:t>
      </w:r>
      <w:hyperlink r:id="rId23" w:anchor="/document/99/902249301/ZA00MO62OD/" w:tooltip="Счет 21 Основные средства в эксплуатации" w:history="1">
        <w:r w:rsidR="0043568C" w:rsidRPr="009A7627">
          <w:rPr>
            <w:rFonts w:ascii="Times New Roman" w:eastAsiaTheme="minorHAnsi" w:hAnsi="Times New Roman"/>
            <w:sz w:val="28"/>
            <w:szCs w:val="28"/>
          </w:rPr>
          <w:t>забалансовом счете 21</w:t>
        </w:r>
      </w:hyperlink>
      <w:r w:rsidR="0043568C" w:rsidRPr="009A7627">
        <w:rPr>
          <w:rFonts w:ascii="Times New Roman" w:eastAsiaTheme="minorHAnsi" w:hAnsi="Times New Roman"/>
          <w:sz w:val="28"/>
          <w:szCs w:val="28"/>
        </w:rPr>
        <w:t xml:space="preserve"> по балансовой стоимости.</w:t>
      </w:r>
      <w:r w:rsidR="009A7627">
        <w:rPr>
          <w:rFonts w:ascii="Times New Roman" w:eastAsiaTheme="minorHAnsi" w:hAnsi="Times New Roman"/>
          <w:sz w:val="28"/>
          <w:szCs w:val="28"/>
        </w:rPr>
        <w:t xml:space="preserve"> </w:t>
      </w:r>
    </w:p>
    <w:p w:rsidR="009A7627" w:rsidRPr="009A7627" w:rsidRDefault="0043568C" w:rsidP="005D262F">
      <w:pPr>
        <w:spacing w:after="120" w:line="240" w:lineRule="auto"/>
        <w:ind w:firstLine="708"/>
        <w:jc w:val="both"/>
        <w:rPr>
          <w:rFonts w:ascii="Times New Roman" w:eastAsiaTheme="minorHAnsi" w:hAnsi="Times New Roman"/>
          <w:sz w:val="28"/>
          <w:szCs w:val="28"/>
        </w:rPr>
      </w:pPr>
      <w:r w:rsidRPr="009A7627">
        <w:rPr>
          <w:rFonts w:ascii="Times New Roman" w:eastAsiaTheme="minorHAnsi" w:hAnsi="Times New Roman"/>
          <w:sz w:val="28"/>
          <w:szCs w:val="28"/>
        </w:rPr>
        <w:t>Основание: </w:t>
      </w:r>
      <w:hyperlink r:id="rId24" w:anchor="/document/99/420389698/XA00MBO2NM/" w:tooltip="39. Амортизация объекта основных средств начисляется с учетом следующих положений:" w:history="1">
        <w:r w:rsidRPr="009A7627">
          <w:rPr>
            <w:rFonts w:ascii="Times New Roman" w:eastAsiaTheme="minorHAnsi" w:hAnsi="Times New Roman"/>
            <w:sz w:val="28"/>
            <w:szCs w:val="28"/>
          </w:rPr>
          <w:t>пункт 39</w:t>
        </w:r>
      </w:hyperlink>
      <w:r w:rsidRPr="009A7627">
        <w:rPr>
          <w:rFonts w:ascii="Times New Roman" w:eastAsiaTheme="minorHAnsi" w:hAnsi="Times New Roman"/>
          <w:sz w:val="28"/>
          <w:szCs w:val="28"/>
        </w:rPr>
        <w:t> СГС «Основные средства», </w:t>
      </w:r>
      <w:hyperlink r:id="rId25"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9A7627">
          <w:rPr>
            <w:rFonts w:ascii="Times New Roman" w:eastAsiaTheme="minorHAnsi" w:hAnsi="Times New Roman"/>
            <w:sz w:val="28"/>
            <w:szCs w:val="28"/>
          </w:rPr>
          <w:t>пункт 373</w:t>
        </w:r>
      </w:hyperlink>
      <w:r w:rsidRPr="009A7627">
        <w:rPr>
          <w:rFonts w:ascii="Times New Roman" w:eastAsiaTheme="minorHAnsi" w:hAnsi="Times New Roman"/>
          <w:sz w:val="28"/>
          <w:szCs w:val="28"/>
        </w:rPr>
        <w:t> Инструкции к Единому плану счетов № 157н.</w:t>
      </w:r>
    </w:p>
    <w:p w:rsidR="009A7627" w:rsidRPr="009A7627" w:rsidRDefault="00764CF6" w:rsidP="005D262F">
      <w:pPr>
        <w:keepNext/>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w:t>
      </w:r>
      <w:r>
        <w:rPr>
          <w:rFonts w:ascii="Times New Roman" w:eastAsiaTheme="minorHAnsi" w:hAnsi="Times New Roman"/>
          <w:sz w:val="28"/>
          <w:szCs w:val="28"/>
        </w:rPr>
        <w:t>1</w:t>
      </w:r>
      <w:r w:rsidR="009A7627" w:rsidRPr="009A7627">
        <w:rPr>
          <w:rFonts w:ascii="Times New Roman" w:eastAsiaTheme="minorHAnsi" w:hAnsi="Times New Roman"/>
          <w:sz w:val="28"/>
          <w:szCs w:val="28"/>
        </w:rPr>
        <w:t xml:space="preserve"> </w:t>
      </w:r>
      <w:r w:rsidR="0043568C" w:rsidRPr="009A7627">
        <w:rPr>
          <w:rFonts w:ascii="Times New Roman" w:eastAsiaTheme="minorHAnsi" w:hAnsi="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w:t>
      </w:r>
      <w:r w:rsidR="009A7627" w:rsidRPr="009A7627">
        <w:rPr>
          <w:rFonts w:ascii="Times New Roman" w:eastAsiaTheme="minorHAnsi" w:hAnsi="Times New Roman"/>
          <w:sz w:val="28"/>
          <w:szCs w:val="28"/>
        </w:rPr>
        <w:t xml:space="preserve"> </w:t>
      </w:r>
      <w:r w:rsidR="0043568C" w:rsidRPr="009A7627">
        <w:rPr>
          <w:rFonts w:ascii="Times New Roman" w:eastAsiaTheme="minorHAnsi" w:hAnsi="Times New Roman"/>
          <w:sz w:val="28"/>
          <w:szCs w:val="28"/>
        </w:rPr>
        <w:t>проведения переоценки.</w:t>
      </w:r>
    </w:p>
    <w:p w:rsidR="0043568C" w:rsidRPr="009A7627" w:rsidRDefault="0043568C" w:rsidP="005D262F">
      <w:pPr>
        <w:keepNext/>
        <w:spacing w:after="120" w:line="240" w:lineRule="auto"/>
        <w:ind w:firstLine="708"/>
        <w:jc w:val="both"/>
        <w:rPr>
          <w:rFonts w:ascii="Times New Roman" w:eastAsiaTheme="minorHAnsi" w:hAnsi="Times New Roman"/>
          <w:sz w:val="28"/>
          <w:szCs w:val="28"/>
        </w:rPr>
      </w:pPr>
      <w:r w:rsidRPr="009A7627">
        <w:rPr>
          <w:rFonts w:ascii="Times New Roman" w:eastAsiaTheme="minorHAnsi" w:hAnsi="Times New Roman"/>
          <w:sz w:val="28"/>
          <w:szCs w:val="28"/>
        </w:rPr>
        <w:t xml:space="preserve">   (Основание: пункт 41 СГС «Основные средства».)</w:t>
      </w:r>
    </w:p>
    <w:p w:rsidR="009A7627"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w:t>
      </w:r>
      <w:r>
        <w:rPr>
          <w:rFonts w:ascii="Times New Roman" w:eastAsiaTheme="minorHAnsi" w:hAnsi="Times New Roman"/>
          <w:sz w:val="28"/>
          <w:szCs w:val="28"/>
        </w:rPr>
        <w:t>2</w:t>
      </w:r>
      <w:r w:rsidR="009A7627">
        <w:rPr>
          <w:rFonts w:ascii="Times New Roman" w:eastAsiaTheme="minorHAnsi" w:hAnsi="Times New Roman"/>
          <w:sz w:val="28"/>
          <w:szCs w:val="28"/>
        </w:rPr>
        <w:t xml:space="preserve"> </w:t>
      </w:r>
      <w:r w:rsidR="000230AE" w:rsidRPr="009A7627">
        <w:rPr>
          <w:rFonts w:ascii="Times New Roman" w:eastAsiaTheme="minorHAnsi" w:hAnsi="Times New Roman"/>
          <w:sz w:val="28"/>
          <w:szCs w:val="28"/>
        </w:rPr>
        <w:t>Учитывая</w:t>
      </w:r>
      <w:r w:rsidR="000230AE" w:rsidRPr="00B8207A">
        <w:rPr>
          <w:rFonts w:ascii="Times New Roman" w:eastAsiaTheme="minorHAnsi" w:hAnsi="Times New Roman"/>
          <w:sz w:val="28"/>
          <w:szCs w:val="28"/>
        </w:rPr>
        <w:t xml:space="preserve"> быстрое моральное старение и поломки комплектующих частей компьютерного оборудования, в том числе и процессора, вызывающие частые замены, на основании решения комиссии по поступлению и выбытию активов комплектующие части относятся к прочим материальным запасам независимо от </w:t>
      </w:r>
      <w:r w:rsidR="000230AE" w:rsidRPr="00B8207A">
        <w:rPr>
          <w:rFonts w:ascii="Times New Roman" w:eastAsiaTheme="minorHAnsi" w:hAnsi="Times New Roman"/>
          <w:sz w:val="28"/>
          <w:szCs w:val="28"/>
        </w:rPr>
        <w:lastRenderedPageBreak/>
        <w:t xml:space="preserve">стоимости. Их учет осуществляется в порядке, установленном для запасных частей. В составе прочих материальных запасов (расходные материалы для оргтехники) учитываются – дискеты, картриджи, кабели и другое.       </w:t>
      </w:r>
    </w:p>
    <w:p w:rsidR="000230AE" w:rsidRPr="00B8207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w:t>
      </w:r>
      <w:r>
        <w:rPr>
          <w:rFonts w:ascii="Times New Roman" w:eastAsiaTheme="minorHAnsi" w:hAnsi="Times New Roman"/>
          <w:sz w:val="28"/>
          <w:szCs w:val="28"/>
        </w:rPr>
        <w:t>3</w:t>
      </w:r>
      <w:r w:rsidR="000230AE" w:rsidRPr="00B8207A">
        <w:rPr>
          <w:rFonts w:ascii="Times New Roman" w:eastAsiaTheme="minorHAnsi" w:hAnsi="Times New Roman"/>
          <w:sz w:val="28"/>
          <w:szCs w:val="28"/>
        </w:rPr>
        <w:t xml:space="preserve"> Печати, штампы, стенды, огнетушители, со сроком использования более 12 месяцев учитываются в составе основных средств не зависимо от стоимости</w:t>
      </w:r>
      <w:r w:rsidR="00B8207A" w:rsidRPr="00B8207A">
        <w:rPr>
          <w:rFonts w:ascii="Times New Roman" w:eastAsiaTheme="minorHAnsi" w:hAnsi="Times New Roman"/>
          <w:sz w:val="28"/>
          <w:szCs w:val="28"/>
        </w:rPr>
        <w:t xml:space="preserve">. </w:t>
      </w:r>
      <w:r w:rsidR="000230AE" w:rsidRPr="00B8207A">
        <w:rPr>
          <w:rFonts w:ascii="Times New Roman" w:eastAsiaTheme="minorHAnsi" w:hAnsi="Times New Roman"/>
          <w:sz w:val="28"/>
          <w:szCs w:val="28"/>
        </w:rPr>
        <w:t>Срок их полезного использования определяется на основании заключения комиссии по поступлению и выбытию нефинансовых активов.</w:t>
      </w:r>
    </w:p>
    <w:p w:rsidR="000230AE" w:rsidRPr="00B8207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w:t>
      </w:r>
      <w:r>
        <w:rPr>
          <w:rFonts w:ascii="Times New Roman" w:eastAsiaTheme="minorHAnsi" w:hAnsi="Times New Roman"/>
          <w:sz w:val="28"/>
          <w:szCs w:val="28"/>
        </w:rPr>
        <w:t>4</w:t>
      </w:r>
      <w:r w:rsidR="00FF4B06">
        <w:rPr>
          <w:rFonts w:ascii="Times New Roman" w:eastAsiaTheme="minorHAnsi" w:hAnsi="Times New Roman"/>
          <w:sz w:val="28"/>
          <w:szCs w:val="28"/>
        </w:rPr>
        <w:t xml:space="preserve"> </w:t>
      </w:r>
      <w:r w:rsidR="000230AE" w:rsidRPr="00764CF6">
        <w:rPr>
          <w:rFonts w:ascii="Times New Roman" w:eastAsiaTheme="minorHAnsi" w:hAnsi="Times New Roman"/>
          <w:sz w:val="28"/>
          <w:szCs w:val="28"/>
        </w:rPr>
        <w:t>Локально</w:t>
      </w:r>
      <w:r w:rsidR="000230AE" w:rsidRPr="00B8207A">
        <w:rPr>
          <w:rFonts w:ascii="Times New Roman" w:eastAsiaTheme="minorHAnsi" w:hAnsi="Times New Roman"/>
          <w:sz w:val="28"/>
          <w:szCs w:val="28"/>
        </w:rPr>
        <w:t>-</w:t>
      </w:r>
      <w:proofErr w:type="gramStart"/>
      <w:r w:rsidR="000230AE" w:rsidRPr="00B8207A">
        <w:rPr>
          <w:rFonts w:ascii="Times New Roman" w:eastAsiaTheme="minorHAnsi" w:hAnsi="Times New Roman"/>
          <w:sz w:val="28"/>
          <w:szCs w:val="28"/>
        </w:rPr>
        <w:t>вычислительная  сеть</w:t>
      </w:r>
      <w:proofErr w:type="gramEnd"/>
      <w:r w:rsidR="000230AE" w:rsidRPr="00B8207A">
        <w:rPr>
          <w:rFonts w:ascii="Times New Roman" w:eastAsiaTheme="minorHAnsi" w:hAnsi="Times New Roman"/>
          <w:sz w:val="28"/>
          <w:szCs w:val="28"/>
        </w:rPr>
        <w:t xml:space="preserve"> (ЛВС) как отдельный инвентарный объект не учитывается. Отдельные </w:t>
      </w:r>
      <w:proofErr w:type="gramStart"/>
      <w:r w:rsidR="000230AE" w:rsidRPr="00B8207A">
        <w:rPr>
          <w:rFonts w:ascii="Times New Roman" w:eastAsiaTheme="minorHAnsi" w:hAnsi="Times New Roman"/>
          <w:sz w:val="28"/>
          <w:szCs w:val="28"/>
        </w:rPr>
        <w:t>элементы  ЛВС</w:t>
      </w:r>
      <w:proofErr w:type="gramEnd"/>
      <w:r w:rsidR="000230AE" w:rsidRPr="00B8207A">
        <w:rPr>
          <w:rFonts w:ascii="Times New Roman" w:eastAsiaTheme="minorHAnsi" w:hAnsi="Times New Roman"/>
          <w:sz w:val="28"/>
          <w:szCs w:val="28"/>
        </w:rPr>
        <w:t>, которые  соответствуют  критериям, установленным СГС «Основные средства» учитываются как отдельные основные средства.</w:t>
      </w:r>
    </w:p>
    <w:p w:rsidR="0043568C" w:rsidRPr="003E235A" w:rsidRDefault="00764CF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2.</w:t>
      </w:r>
      <w:r w:rsidR="003E235A">
        <w:rPr>
          <w:rFonts w:ascii="Times New Roman" w:eastAsiaTheme="minorHAnsi" w:hAnsi="Times New Roman"/>
          <w:sz w:val="28"/>
          <w:szCs w:val="28"/>
        </w:rPr>
        <w:t>2</w:t>
      </w:r>
      <w:r>
        <w:rPr>
          <w:rFonts w:ascii="Times New Roman" w:eastAsiaTheme="minorHAnsi" w:hAnsi="Times New Roman"/>
          <w:sz w:val="28"/>
          <w:szCs w:val="28"/>
        </w:rPr>
        <w:t>5</w:t>
      </w:r>
      <w:r w:rsidR="009A7627">
        <w:rPr>
          <w:rFonts w:ascii="Times New Roman" w:eastAsiaTheme="minorHAnsi" w:hAnsi="Times New Roman"/>
          <w:sz w:val="28"/>
          <w:szCs w:val="28"/>
        </w:rPr>
        <w:t xml:space="preserve"> </w:t>
      </w:r>
      <w:r w:rsidR="000230AE" w:rsidRPr="00B8207A">
        <w:rPr>
          <w:rFonts w:ascii="Times New Roman" w:eastAsiaTheme="minorHAnsi" w:hAnsi="Times New Roman"/>
          <w:sz w:val="28"/>
          <w:szCs w:val="28"/>
        </w:rPr>
        <w:t xml:space="preserve">Охранно-пожарная сигнализация (ОПС) </w:t>
      </w:r>
      <w:proofErr w:type="gramStart"/>
      <w:r w:rsidR="000230AE" w:rsidRPr="00B8207A">
        <w:rPr>
          <w:rFonts w:ascii="Times New Roman" w:eastAsiaTheme="minorHAnsi" w:hAnsi="Times New Roman"/>
          <w:sz w:val="28"/>
          <w:szCs w:val="28"/>
        </w:rPr>
        <w:t>учитывается  как</w:t>
      </w:r>
      <w:proofErr w:type="gramEnd"/>
      <w:r w:rsidR="000230AE" w:rsidRPr="00B8207A">
        <w:rPr>
          <w:rFonts w:ascii="Times New Roman" w:eastAsiaTheme="minorHAnsi" w:hAnsi="Times New Roman"/>
          <w:sz w:val="28"/>
          <w:szCs w:val="28"/>
        </w:rPr>
        <w:t xml:space="preserve"> отдельный инвентарный объект. Отдельные </w:t>
      </w:r>
      <w:proofErr w:type="gramStart"/>
      <w:r w:rsidR="000230AE" w:rsidRPr="00B8207A">
        <w:rPr>
          <w:rFonts w:ascii="Times New Roman" w:eastAsiaTheme="minorHAnsi" w:hAnsi="Times New Roman"/>
          <w:sz w:val="28"/>
          <w:szCs w:val="28"/>
        </w:rPr>
        <w:t>элементы  ОПС</w:t>
      </w:r>
      <w:proofErr w:type="gramEnd"/>
      <w:r w:rsidR="000230AE" w:rsidRPr="00B8207A">
        <w:rPr>
          <w:rFonts w:ascii="Times New Roman" w:eastAsiaTheme="minorHAnsi" w:hAnsi="Times New Roman"/>
          <w:sz w:val="28"/>
          <w:szCs w:val="28"/>
        </w:rPr>
        <w:t>, которые соответствуют критериям</w:t>
      </w:r>
      <w:r w:rsidR="00A03319">
        <w:rPr>
          <w:rFonts w:ascii="Times New Roman" w:eastAsiaTheme="minorHAnsi" w:hAnsi="Times New Roman"/>
          <w:sz w:val="28"/>
          <w:szCs w:val="28"/>
        </w:rPr>
        <w:t xml:space="preserve"> СГС «Основные средства» учитываются как отдельный инвентарный объект.</w:t>
      </w:r>
    </w:p>
    <w:p w:rsidR="00C951F0" w:rsidRDefault="003E235A" w:rsidP="005D262F">
      <w:pPr>
        <w:spacing w:after="120" w:line="240" w:lineRule="auto"/>
        <w:jc w:val="both"/>
        <w:rPr>
          <w:rFonts w:ascii="Times New Roman" w:eastAsiaTheme="minorHAnsi" w:hAnsi="Times New Roman"/>
          <w:b/>
          <w:sz w:val="28"/>
          <w:szCs w:val="28"/>
        </w:rPr>
      </w:pPr>
      <w:r>
        <w:rPr>
          <w:rFonts w:ascii="Times New Roman" w:hAnsi="Times New Roman"/>
          <w:b/>
          <w:sz w:val="28"/>
          <w:szCs w:val="28"/>
        </w:rPr>
        <w:t>3</w:t>
      </w:r>
      <w:r w:rsidR="00C951F0" w:rsidRPr="0050043D">
        <w:rPr>
          <w:rFonts w:ascii="Times New Roman" w:hAnsi="Times New Roman"/>
          <w:b/>
          <w:sz w:val="28"/>
          <w:szCs w:val="28"/>
        </w:rPr>
        <w:t xml:space="preserve">. </w:t>
      </w:r>
      <w:r w:rsidR="00C951F0" w:rsidRPr="004A7481">
        <w:rPr>
          <w:rFonts w:ascii="Times New Roman" w:eastAsiaTheme="minorHAnsi" w:hAnsi="Times New Roman"/>
          <w:b/>
          <w:sz w:val="28"/>
          <w:szCs w:val="28"/>
        </w:rPr>
        <w:t>Учет нематериальных активов.</w:t>
      </w:r>
    </w:p>
    <w:p w:rsidR="00164CA8" w:rsidRDefault="003E235A"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3</w:t>
      </w:r>
      <w:r w:rsidR="00F064D6">
        <w:rPr>
          <w:rFonts w:ascii="Times New Roman" w:eastAsiaTheme="minorHAnsi" w:hAnsi="Times New Roman"/>
          <w:sz w:val="28"/>
          <w:szCs w:val="28"/>
        </w:rPr>
        <w:t xml:space="preserve">.1 </w:t>
      </w:r>
      <w:r w:rsidR="00C951F0" w:rsidRPr="00F064D6">
        <w:rPr>
          <w:rFonts w:ascii="Times New Roman" w:eastAsiaTheme="minorHAnsi" w:hAnsi="Times New Roman"/>
          <w:sz w:val="28"/>
          <w:szCs w:val="28"/>
        </w:rPr>
        <w:t>Принятие к бухгалтерскому учету нематериальных активов осуществляется централизованной бухгалтерией</w:t>
      </w:r>
      <w:r w:rsidR="00D2551B">
        <w:rPr>
          <w:rFonts w:ascii="Times New Roman" w:eastAsiaTheme="minorHAnsi" w:hAnsi="Times New Roman"/>
          <w:sz w:val="28"/>
          <w:szCs w:val="28"/>
        </w:rPr>
        <w:t xml:space="preserve"> в соответствии </w:t>
      </w:r>
      <w:proofErr w:type="gramStart"/>
      <w:r w:rsidR="00D2551B">
        <w:rPr>
          <w:rFonts w:ascii="Times New Roman" w:eastAsiaTheme="minorHAnsi" w:hAnsi="Times New Roman"/>
          <w:sz w:val="28"/>
          <w:szCs w:val="28"/>
        </w:rPr>
        <w:t xml:space="preserve">с </w:t>
      </w:r>
      <w:r w:rsidR="00D2551B" w:rsidRPr="00D2551B">
        <w:t xml:space="preserve"> </w:t>
      </w:r>
      <w:r w:rsidR="00D2551B" w:rsidRPr="00D2551B">
        <w:rPr>
          <w:rFonts w:ascii="Times New Roman" w:eastAsiaTheme="minorHAnsi" w:hAnsi="Times New Roman"/>
          <w:sz w:val="28"/>
          <w:szCs w:val="28"/>
        </w:rPr>
        <w:t>СГС</w:t>
      </w:r>
      <w:proofErr w:type="gramEnd"/>
      <w:r w:rsidR="00D2551B" w:rsidRPr="00D2551B">
        <w:rPr>
          <w:rFonts w:ascii="Times New Roman" w:eastAsiaTheme="minorHAnsi" w:hAnsi="Times New Roman"/>
          <w:sz w:val="28"/>
          <w:szCs w:val="28"/>
        </w:rPr>
        <w:t xml:space="preserve"> «Нематериальные активы»</w:t>
      </w:r>
      <w:r w:rsidR="00D2551B">
        <w:rPr>
          <w:rFonts w:ascii="Times New Roman" w:eastAsiaTheme="minorHAnsi" w:hAnsi="Times New Roman"/>
          <w:sz w:val="28"/>
          <w:szCs w:val="28"/>
        </w:rPr>
        <w:t xml:space="preserve">, </w:t>
      </w:r>
      <w:r w:rsidR="00C951F0" w:rsidRPr="00F064D6">
        <w:rPr>
          <w:rFonts w:ascii="Times New Roman" w:eastAsiaTheme="minorHAnsi" w:hAnsi="Times New Roman"/>
          <w:sz w:val="28"/>
          <w:szCs w:val="28"/>
        </w:rPr>
        <w:t xml:space="preserve"> на основании решения комиссии учреждения по поступлению и выбытию активов с указанием:</w:t>
      </w:r>
    </w:p>
    <w:p w:rsidR="00164CA8" w:rsidRDefault="00C951F0" w:rsidP="005D262F">
      <w:pPr>
        <w:spacing w:after="120" w:line="240" w:lineRule="auto"/>
        <w:jc w:val="both"/>
        <w:rPr>
          <w:rFonts w:ascii="Times New Roman" w:eastAsiaTheme="minorHAnsi" w:hAnsi="Times New Roman"/>
          <w:sz w:val="28"/>
          <w:szCs w:val="28"/>
        </w:rPr>
      </w:pPr>
      <w:r w:rsidRPr="00F064D6">
        <w:rPr>
          <w:rFonts w:ascii="Times New Roman" w:eastAsiaTheme="minorHAnsi" w:hAnsi="Times New Roman"/>
          <w:sz w:val="28"/>
          <w:szCs w:val="28"/>
        </w:rPr>
        <w:t>– стоимости нематериального актива;</w:t>
      </w:r>
    </w:p>
    <w:p w:rsidR="003E235A" w:rsidRDefault="00C951F0" w:rsidP="005D262F">
      <w:pPr>
        <w:spacing w:after="120" w:line="240" w:lineRule="auto"/>
        <w:jc w:val="both"/>
        <w:rPr>
          <w:rFonts w:ascii="Times New Roman" w:eastAsiaTheme="minorHAnsi" w:hAnsi="Times New Roman"/>
          <w:sz w:val="28"/>
          <w:szCs w:val="28"/>
        </w:rPr>
      </w:pPr>
      <w:r w:rsidRPr="00F064D6">
        <w:rPr>
          <w:rFonts w:ascii="Times New Roman" w:eastAsiaTheme="minorHAnsi" w:hAnsi="Times New Roman"/>
          <w:sz w:val="28"/>
          <w:szCs w:val="28"/>
        </w:rPr>
        <w:t>– срока полезного использования актива либо информации о том, что срок не определен.</w:t>
      </w:r>
    </w:p>
    <w:p w:rsidR="00C951F0" w:rsidRPr="00F064D6" w:rsidRDefault="003E235A"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3.2</w:t>
      </w:r>
      <w:r w:rsidR="00D2551B">
        <w:rPr>
          <w:rFonts w:ascii="Times New Roman" w:eastAsiaTheme="minorHAnsi" w:hAnsi="Times New Roman"/>
          <w:sz w:val="28"/>
          <w:szCs w:val="28"/>
        </w:rPr>
        <w:t xml:space="preserve"> </w:t>
      </w:r>
      <w:r w:rsidR="00C951F0" w:rsidRPr="00F064D6">
        <w:rPr>
          <w:rFonts w:ascii="Times New Roman" w:eastAsiaTheme="minorHAnsi" w:hAnsi="Times New Roman"/>
          <w:sz w:val="28"/>
          <w:szCs w:val="28"/>
        </w:rPr>
        <w:t>Каждому инвентарному объекту нематериальных активов в момент принятия к бухгалтерскому учету присваивается уникальный инвентарный номер:</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C951F0"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C951F0" w:rsidRPr="006D36A7" w:rsidRDefault="00C951F0"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C951F0" w:rsidRPr="006D36A7" w:rsidRDefault="00C951F0"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D2551B">
        <w:rPr>
          <w:rFonts w:ascii="Times New Roman" w:eastAsiaTheme="minorHAnsi" w:hAnsi="Times New Roman"/>
          <w:sz w:val="28"/>
          <w:szCs w:val="28"/>
        </w:rPr>
        <w:t>из 6-ти цифр</w:t>
      </w:r>
    </w:p>
    <w:p w:rsidR="00C951F0" w:rsidRPr="00F064D6" w:rsidRDefault="00C951F0" w:rsidP="005D262F">
      <w:pPr>
        <w:spacing w:after="120" w:line="240" w:lineRule="auto"/>
        <w:jc w:val="both"/>
        <w:rPr>
          <w:rFonts w:ascii="Times New Roman" w:eastAsiaTheme="minorHAnsi" w:hAnsi="Times New Roman"/>
          <w:sz w:val="28"/>
          <w:szCs w:val="28"/>
        </w:rPr>
      </w:pPr>
      <w:r w:rsidRPr="00F064D6">
        <w:rPr>
          <w:rFonts w:ascii="Times New Roman" w:eastAsiaTheme="minorHAnsi" w:hAnsi="Times New Roman"/>
          <w:sz w:val="28"/>
          <w:szCs w:val="28"/>
        </w:rPr>
        <w:t>Основание: </w:t>
      </w:r>
      <w:hyperlink r:id="rId26"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w:history="1">
        <w:r w:rsidRPr="00F064D6">
          <w:rPr>
            <w:rFonts w:ascii="Times New Roman" w:eastAsiaTheme="minorHAnsi" w:hAnsi="Times New Roman"/>
            <w:sz w:val="28"/>
            <w:szCs w:val="28"/>
          </w:rPr>
          <w:t>пункт 46</w:t>
        </w:r>
      </w:hyperlink>
      <w:r w:rsidRPr="00F064D6">
        <w:rPr>
          <w:rFonts w:ascii="Times New Roman" w:eastAsiaTheme="minorHAnsi" w:hAnsi="Times New Roman"/>
          <w:sz w:val="28"/>
          <w:szCs w:val="28"/>
        </w:rPr>
        <w:t> Инструкции к Единому плану счетов № 157н.</w:t>
      </w:r>
    </w:p>
    <w:p w:rsidR="0040199C" w:rsidRDefault="003E235A" w:rsidP="005D262F">
      <w:pPr>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3.3</w:t>
      </w:r>
      <w:r w:rsidR="00C951F0">
        <w:rPr>
          <w:rFonts w:ascii="Times New Roman" w:eastAsiaTheme="minorHAnsi" w:hAnsi="Times New Roman"/>
          <w:sz w:val="28"/>
          <w:szCs w:val="28"/>
        </w:rPr>
        <w:t xml:space="preserve">  </w:t>
      </w:r>
      <w:r w:rsidR="00C951F0" w:rsidRPr="0064718A">
        <w:rPr>
          <w:rFonts w:ascii="Times New Roman" w:eastAsiaTheme="minorHAnsi" w:hAnsi="Times New Roman"/>
          <w:sz w:val="28"/>
          <w:szCs w:val="28"/>
        </w:rPr>
        <w:t>Срок</w:t>
      </w:r>
      <w:proofErr w:type="gramEnd"/>
      <w:r w:rsidR="00C951F0" w:rsidRPr="0064718A">
        <w:rPr>
          <w:rFonts w:ascii="Times New Roman" w:eastAsiaTheme="minorHAnsi" w:hAnsi="Times New Roman"/>
          <w:sz w:val="28"/>
          <w:szCs w:val="28"/>
        </w:rPr>
        <w:t xml:space="preserve"> полезного использования</w:t>
      </w:r>
      <w:r w:rsidR="00C951F0">
        <w:rPr>
          <w:rFonts w:ascii="Times New Roman" w:eastAsiaTheme="minorHAnsi" w:hAnsi="Times New Roman"/>
          <w:sz w:val="28"/>
          <w:szCs w:val="28"/>
        </w:rPr>
        <w:t xml:space="preserve"> НМА в целях принятия объекта к </w:t>
      </w:r>
      <w:r w:rsidR="00C951F0" w:rsidRPr="0064718A">
        <w:rPr>
          <w:rFonts w:ascii="Times New Roman" w:eastAsiaTheme="minorHAnsi" w:hAnsi="Times New Roman"/>
          <w:sz w:val="28"/>
          <w:szCs w:val="28"/>
        </w:rPr>
        <w:t xml:space="preserve">бухгалтерскому учету и начисления амортизации определяется </w:t>
      </w:r>
      <w:r w:rsidR="00C951F0">
        <w:rPr>
          <w:rFonts w:ascii="Times New Roman" w:eastAsiaTheme="minorHAnsi" w:hAnsi="Times New Roman"/>
          <w:sz w:val="28"/>
          <w:szCs w:val="28"/>
        </w:rPr>
        <w:t>Приказом руководителя</w:t>
      </w:r>
      <w:r w:rsidR="00C951F0" w:rsidRPr="0064718A">
        <w:rPr>
          <w:rFonts w:ascii="Times New Roman" w:eastAsiaTheme="minorHAnsi" w:hAnsi="Times New Roman"/>
          <w:sz w:val="28"/>
          <w:szCs w:val="28"/>
        </w:rPr>
        <w:t>.</w:t>
      </w:r>
      <w:r w:rsidR="0040199C">
        <w:rPr>
          <w:rFonts w:ascii="Times New Roman" w:eastAsiaTheme="minorHAnsi" w:hAnsi="Times New Roman"/>
          <w:sz w:val="28"/>
          <w:szCs w:val="28"/>
        </w:rPr>
        <w:t xml:space="preserve"> Ежегодно во время инвентаризации комиссия </w:t>
      </w:r>
      <w:r w:rsidR="0040199C" w:rsidRPr="0040199C">
        <w:rPr>
          <w:rFonts w:ascii="Times New Roman" w:eastAsiaTheme="minorHAnsi" w:hAnsi="Times New Roman"/>
          <w:sz w:val="28"/>
          <w:szCs w:val="28"/>
        </w:rPr>
        <w:t>проверяет факторы, по которым ранее определяли срок использования</w:t>
      </w:r>
      <w:r w:rsidR="0040199C">
        <w:rPr>
          <w:rFonts w:ascii="Times New Roman" w:eastAsiaTheme="minorHAnsi" w:hAnsi="Times New Roman"/>
          <w:sz w:val="28"/>
          <w:szCs w:val="28"/>
        </w:rPr>
        <w:t xml:space="preserve">. </w:t>
      </w:r>
      <w:r w:rsidR="0040199C" w:rsidRPr="0040199C">
        <w:rPr>
          <w:rFonts w:ascii="Times New Roman" w:eastAsiaTheme="minorHAnsi" w:hAnsi="Times New Roman"/>
          <w:sz w:val="28"/>
          <w:szCs w:val="28"/>
        </w:rPr>
        <w:t>Если обстоятельства и условия изменились, срок полезного использования уточня</w:t>
      </w:r>
      <w:r w:rsidR="0040199C">
        <w:rPr>
          <w:rFonts w:ascii="Times New Roman" w:eastAsiaTheme="minorHAnsi" w:hAnsi="Times New Roman"/>
          <w:sz w:val="28"/>
          <w:szCs w:val="28"/>
        </w:rPr>
        <w:t>ется</w:t>
      </w:r>
      <w:r w:rsidR="0040199C" w:rsidRPr="0040199C">
        <w:rPr>
          <w:rFonts w:ascii="Times New Roman" w:eastAsiaTheme="minorHAnsi" w:hAnsi="Times New Roman"/>
          <w:sz w:val="28"/>
          <w:szCs w:val="28"/>
        </w:rPr>
        <w:t>.</w:t>
      </w:r>
    </w:p>
    <w:p w:rsidR="00403A8C" w:rsidRPr="00403A8C" w:rsidRDefault="0040199C" w:rsidP="005D262F">
      <w:pPr>
        <w:spacing w:after="120" w:line="240" w:lineRule="auto"/>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Основание </w:t>
      </w:r>
      <w:r w:rsidR="00403A8C" w:rsidRPr="00403A8C">
        <w:rPr>
          <w:rFonts w:ascii="Times New Roman" w:eastAsiaTheme="minorHAnsi" w:hAnsi="Times New Roman"/>
          <w:sz w:val="28"/>
          <w:szCs w:val="28"/>
        </w:rPr>
        <w:t xml:space="preserve"> пункт</w:t>
      </w:r>
      <w:r>
        <w:rPr>
          <w:rFonts w:ascii="Times New Roman" w:eastAsiaTheme="minorHAnsi" w:hAnsi="Times New Roman"/>
          <w:sz w:val="28"/>
          <w:szCs w:val="28"/>
        </w:rPr>
        <w:t>ы</w:t>
      </w:r>
      <w:proofErr w:type="gramEnd"/>
      <w:r w:rsidR="00403A8C" w:rsidRPr="00403A8C">
        <w:rPr>
          <w:rFonts w:ascii="Times New Roman" w:eastAsiaTheme="minorHAnsi" w:hAnsi="Times New Roman"/>
          <w:sz w:val="28"/>
          <w:szCs w:val="28"/>
        </w:rPr>
        <w:t xml:space="preserve"> 26, 27 СГС «Нематериальные активы».</w:t>
      </w:r>
    </w:p>
    <w:p w:rsidR="00FF4B06" w:rsidRPr="00655657" w:rsidRDefault="00C951F0" w:rsidP="00655657">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E235A">
        <w:rPr>
          <w:rFonts w:ascii="Times New Roman" w:eastAsiaTheme="minorHAnsi" w:hAnsi="Times New Roman"/>
          <w:sz w:val="28"/>
          <w:szCs w:val="28"/>
        </w:rPr>
        <w:t>3.4</w:t>
      </w:r>
      <w:r>
        <w:rPr>
          <w:rFonts w:ascii="Times New Roman" w:eastAsiaTheme="minorHAnsi" w:hAnsi="Times New Roman"/>
          <w:sz w:val="28"/>
          <w:szCs w:val="28"/>
        </w:rPr>
        <w:t xml:space="preserve">   </w:t>
      </w:r>
      <w:r w:rsidRPr="0064718A">
        <w:rPr>
          <w:rFonts w:ascii="Times New Roman" w:eastAsiaTheme="minorHAnsi" w:hAnsi="Times New Roman"/>
          <w:sz w:val="28"/>
          <w:szCs w:val="28"/>
        </w:rPr>
        <w:t>Амортизация в целях бухгалтерского учета на объекты НМА</w:t>
      </w:r>
      <w:r>
        <w:rPr>
          <w:rFonts w:ascii="Times New Roman" w:eastAsiaTheme="minorHAnsi" w:hAnsi="Times New Roman"/>
          <w:sz w:val="28"/>
          <w:szCs w:val="28"/>
        </w:rPr>
        <w:t xml:space="preserve"> </w:t>
      </w:r>
      <w:r w:rsidRPr="0064718A">
        <w:rPr>
          <w:rFonts w:ascii="Times New Roman" w:eastAsiaTheme="minorHAnsi" w:hAnsi="Times New Roman"/>
          <w:sz w:val="28"/>
          <w:szCs w:val="28"/>
        </w:rPr>
        <w:t>начисляется ежемесячно линейным способом исходя из их балансовой</w:t>
      </w:r>
      <w:r>
        <w:rPr>
          <w:rFonts w:ascii="Times New Roman" w:eastAsiaTheme="minorHAnsi" w:hAnsi="Times New Roman"/>
          <w:sz w:val="28"/>
          <w:szCs w:val="28"/>
        </w:rPr>
        <w:t xml:space="preserve"> </w:t>
      </w:r>
      <w:r w:rsidRPr="0064718A">
        <w:rPr>
          <w:rFonts w:ascii="Times New Roman" w:eastAsiaTheme="minorHAnsi" w:hAnsi="Times New Roman"/>
          <w:sz w:val="28"/>
          <w:szCs w:val="28"/>
        </w:rPr>
        <w:t>стоимости и нормы амортизации, исчисленной в соответствии со сроком их</w:t>
      </w:r>
      <w:r>
        <w:rPr>
          <w:rFonts w:ascii="Times New Roman" w:eastAsiaTheme="minorHAnsi" w:hAnsi="Times New Roman"/>
          <w:sz w:val="28"/>
          <w:szCs w:val="28"/>
        </w:rPr>
        <w:t xml:space="preserve"> полезного использования.</w:t>
      </w:r>
    </w:p>
    <w:p w:rsidR="008E3ED2" w:rsidRPr="00FF4B06" w:rsidRDefault="005C65F1" w:rsidP="005D262F">
      <w:pPr>
        <w:pStyle w:val="23"/>
        <w:spacing w:after="120" w:line="240" w:lineRule="auto"/>
        <w:ind w:firstLine="709"/>
        <w:rPr>
          <w:rFonts w:ascii="Times New Roman" w:hAnsi="Times New Roman"/>
          <w:b/>
          <w:color w:val="auto"/>
          <w:sz w:val="28"/>
          <w:szCs w:val="28"/>
        </w:rPr>
      </w:pPr>
      <w:r>
        <w:rPr>
          <w:rFonts w:ascii="Times New Roman" w:hAnsi="Times New Roman"/>
          <w:b/>
          <w:color w:val="auto"/>
          <w:sz w:val="28"/>
          <w:szCs w:val="28"/>
        </w:rPr>
        <w:lastRenderedPageBreak/>
        <w:t>4</w:t>
      </w:r>
      <w:r w:rsidR="002B42D6" w:rsidRPr="00164CA8">
        <w:rPr>
          <w:rFonts w:ascii="Times New Roman" w:hAnsi="Times New Roman"/>
          <w:b/>
          <w:color w:val="auto"/>
          <w:sz w:val="28"/>
          <w:szCs w:val="28"/>
        </w:rPr>
        <w:t>.</w:t>
      </w:r>
      <w:r w:rsidR="00C764F9" w:rsidRPr="00164CA8">
        <w:rPr>
          <w:rFonts w:ascii="Times New Roman" w:hAnsi="Times New Roman"/>
          <w:b/>
          <w:color w:val="auto"/>
          <w:sz w:val="28"/>
          <w:szCs w:val="28"/>
        </w:rPr>
        <w:t xml:space="preserve"> Учет непроизведенных активов.</w:t>
      </w:r>
    </w:p>
    <w:p w:rsidR="008E3ED2" w:rsidRPr="008E3ED2" w:rsidRDefault="008E3ED2" w:rsidP="005D262F">
      <w:pPr>
        <w:widowControl w:val="0"/>
        <w:tabs>
          <w:tab w:val="left" w:pos="0"/>
          <w:tab w:val="left" w:pos="1276"/>
        </w:tabs>
        <w:suppressAutoHyphens/>
        <w:spacing w:after="120" w:line="240" w:lineRule="auto"/>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4.1</w:t>
      </w:r>
      <w:r w:rsidRPr="008E3ED2">
        <w:rPr>
          <w:rFonts w:ascii="Times New Roman" w:eastAsia="Times New Roman" w:hAnsi="Times New Roman"/>
          <w:sz w:val="28"/>
          <w:szCs w:val="28"/>
          <w:lang w:eastAsia="ru-RU"/>
        </w:rPr>
        <w:t xml:space="preserve">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8E3ED2" w:rsidRDefault="008E3ED2" w:rsidP="005D262F">
      <w:pPr>
        <w:widowControl w:val="0"/>
        <w:tabs>
          <w:tab w:val="left" w:pos="0"/>
          <w:tab w:val="left" w:pos="1276"/>
        </w:tabs>
        <w:suppressAutoHyphens/>
        <w:spacing w:after="120" w:line="240" w:lineRule="auto"/>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Основание: пункты 7 СГС «Непроизведенные активы»</w:t>
      </w:r>
    </w:p>
    <w:p w:rsidR="008E3ED2" w:rsidRPr="008E3ED2" w:rsidRDefault="008E3ED2" w:rsidP="005D262F">
      <w:pPr>
        <w:widowControl w:val="0"/>
        <w:tabs>
          <w:tab w:val="left" w:pos="0"/>
          <w:tab w:val="left" w:pos="1276"/>
        </w:tabs>
        <w:suppressAutoHyphens/>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4.2 </w:t>
      </w:r>
      <w:r w:rsidRPr="008E3ED2">
        <w:rPr>
          <w:rFonts w:ascii="Times New Roman" w:eastAsia="Times New Roman" w:hAnsi="Times New Roman"/>
          <w:sz w:val="28"/>
          <w:szCs w:val="28"/>
          <w:lang w:eastAsia="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8E3ED2" w:rsidRDefault="008E3ED2" w:rsidP="005D262F">
      <w:pPr>
        <w:widowControl w:val="0"/>
        <w:tabs>
          <w:tab w:val="left" w:pos="0"/>
          <w:tab w:val="left" w:pos="1276"/>
        </w:tabs>
        <w:suppressAutoHyphens/>
        <w:spacing w:after="120" w:line="240" w:lineRule="auto"/>
        <w:ind w:firstLine="284"/>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Основание: пункты 17 СГС «Непроизведенные активы»</w:t>
      </w:r>
    </w:p>
    <w:p w:rsidR="008E3ED2" w:rsidRPr="008E3ED2" w:rsidRDefault="008E3ED2" w:rsidP="005D262F">
      <w:pPr>
        <w:widowControl w:val="0"/>
        <w:tabs>
          <w:tab w:val="left" w:pos="0"/>
          <w:tab w:val="left" w:pos="1276"/>
        </w:tabs>
        <w:suppressAutoHyphens/>
        <w:spacing w:after="12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4.3</w:t>
      </w:r>
      <w:r w:rsidR="005D262F">
        <w:rPr>
          <w:rFonts w:ascii="Times New Roman" w:eastAsia="Times New Roman" w:hAnsi="Times New Roman"/>
          <w:sz w:val="28"/>
          <w:szCs w:val="28"/>
          <w:lang w:eastAsia="ru-RU"/>
        </w:rPr>
        <w:t xml:space="preserve"> </w:t>
      </w:r>
      <w:r w:rsidRPr="008E3ED2">
        <w:rPr>
          <w:rFonts w:ascii="Times New Roman" w:eastAsia="Times New Roman" w:hAnsi="Times New Roman"/>
          <w:sz w:val="28"/>
          <w:szCs w:val="28"/>
          <w:lang w:eastAsia="ru-RU"/>
        </w:rPr>
        <w:t>В</w:t>
      </w:r>
      <w:proofErr w:type="gramEnd"/>
      <w:r w:rsidRPr="008E3ED2">
        <w:rPr>
          <w:rFonts w:ascii="Times New Roman" w:eastAsia="Times New Roman" w:hAnsi="Times New Roman"/>
          <w:sz w:val="28"/>
          <w:szCs w:val="28"/>
          <w:lang w:eastAsia="ru-RU"/>
        </w:rPr>
        <w:t xml:space="preserve">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 Инвентарный номер непроизведенного актива состоит из 14 знаков и формируется по следующим правилам:</w:t>
      </w:r>
    </w:p>
    <w:p w:rsidR="008E3ED2" w:rsidRPr="008E3ED2" w:rsidRDefault="008E3ED2" w:rsidP="005D262F">
      <w:pPr>
        <w:widowControl w:val="0"/>
        <w:tabs>
          <w:tab w:val="left" w:pos="0"/>
          <w:tab w:val="left" w:pos="1276"/>
        </w:tabs>
        <w:suppressAutoHyphens/>
        <w:spacing w:after="120" w:line="240" w:lineRule="auto"/>
        <w:contextualSpacing/>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 xml:space="preserve">    1-3 разряд - код синтетического счета Плана счетов бюджетного учета;</w:t>
      </w:r>
    </w:p>
    <w:p w:rsidR="008E3ED2" w:rsidRPr="008E3ED2" w:rsidRDefault="008E3ED2" w:rsidP="005D262F">
      <w:pPr>
        <w:widowControl w:val="0"/>
        <w:tabs>
          <w:tab w:val="left" w:pos="0"/>
          <w:tab w:val="left" w:pos="1276"/>
        </w:tabs>
        <w:suppressAutoHyphens/>
        <w:spacing w:after="120" w:line="240" w:lineRule="auto"/>
        <w:contextualSpacing/>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 xml:space="preserve">    4-5 разряд - код аналитического счета Плана счетов бюджетного учета;</w:t>
      </w:r>
    </w:p>
    <w:p w:rsidR="008E3ED2" w:rsidRPr="008E3ED2" w:rsidRDefault="008E3ED2" w:rsidP="005D262F">
      <w:pPr>
        <w:widowControl w:val="0"/>
        <w:tabs>
          <w:tab w:val="left" w:pos="0"/>
          <w:tab w:val="left" w:pos="1276"/>
        </w:tabs>
        <w:suppressAutoHyphens/>
        <w:spacing w:after="120" w:line="240" w:lineRule="auto"/>
        <w:contextualSpacing/>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 xml:space="preserve">    6-9 разряд – год принятия к учету;</w:t>
      </w:r>
    </w:p>
    <w:p w:rsidR="008E3ED2" w:rsidRDefault="008E3ED2" w:rsidP="005D262F">
      <w:pPr>
        <w:widowControl w:val="0"/>
        <w:tabs>
          <w:tab w:val="left" w:pos="0"/>
          <w:tab w:val="left" w:pos="1276"/>
        </w:tabs>
        <w:suppressAutoHyphens/>
        <w:spacing w:after="120" w:line="240" w:lineRule="auto"/>
        <w:contextualSpacing/>
        <w:jc w:val="both"/>
        <w:rPr>
          <w:rFonts w:ascii="Times New Roman" w:eastAsia="Times New Roman" w:hAnsi="Times New Roman"/>
          <w:sz w:val="28"/>
          <w:szCs w:val="28"/>
          <w:lang w:eastAsia="ru-RU"/>
        </w:rPr>
      </w:pPr>
      <w:r w:rsidRPr="008E3ED2">
        <w:rPr>
          <w:rFonts w:ascii="Times New Roman" w:eastAsia="Times New Roman" w:hAnsi="Times New Roman"/>
          <w:sz w:val="28"/>
          <w:szCs w:val="28"/>
          <w:lang w:eastAsia="ru-RU"/>
        </w:rPr>
        <w:t xml:space="preserve">    10-14 разряд - порядковый номер непроизведенного актива.  </w:t>
      </w:r>
    </w:p>
    <w:p w:rsidR="008E3ED2" w:rsidRPr="00655657" w:rsidRDefault="008E3ED2" w:rsidP="00655657">
      <w:pPr>
        <w:widowControl w:val="0"/>
        <w:tabs>
          <w:tab w:val="left" w:pos="0"/>
          <w:tab w:val="left" w:pos="1276"/>
        </w:tabs>
        <w:suppressAutoHyphens/>
        <w:spacing w:after="120" w:line="240" w:lineRule="auto"/>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4.4</w:t>
      </w:r>
      <w:r w:rsidRPr="008E3ED2">
        <w:rPr>
          <w:rFonts w:ascii="Times New Roman" w:eastAsia="Times New Roman" w:hAnsi="Times New Roman"/>
          <w:sz w:val="28"/>
          <w:szCs w:val="28"/>
          <w:lang w:eastAsia="ru-RU"/>
        </w:rPr>
        <w:t xml:space="preserve">  Проверка</w:t>
      </w:r>
      <w:proofErr w:type="gramEnd"/>
      <w:r w:rsidRPr="008E3ED2">
        <w:rPr>
          <w:rFonts w:ascii="Times New Roman" w:eastAsia="Times New Roman" w:hAnsi="Times New Roman"/>
          <w:sz w:val="28"/>
          <w:szCs w:val="28"/>
          <w:lang w:eastAsia="ru-RU"/>
        </w:rPr>
        <w:t xml:space="preserve"> актуальности кадастровой стоимости земельного участка субъектом централизованного учета осуществляется ежегодно, при проведении инвентаризации перед составлением годовой бюджетной (бухгалтерской) отчетности. </w:t>
      </w:r>
    </w:p>
    <w:p w:rsidR="00536BC8" w:rsidRDefault="00C951F0" w:rsidP="005D262F">
      <w:pPr>
        <w:spacing w:after="120" w:line="240"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           </w:t>
      </w:r>
    </w:p>
    <w:p w:rsidR="00536BC8" w:rsidRDefault="00536BC8" w:rsidP="005D262F">
      <w:pPr>
        <w:spacing w:after="120" w:line="240" w:lineRule="auto"/>
        <w:jc w:val="both"/>
        <w:rPr>
          <w:rFonts w:ascii="Times New Roman" w:eastAsiaTheme="minorHAnsi" w:hAnsi="Times New Roman"/>
          <w:b/>
          <w:sz w:val="28"/>
          <w:szCs w:val="28"/>
        </w:rPr>
      </w:pPr>
    </w:p>
    <w:p w:rsidR="00C951F0" w:rsidRPr="00677BA6" w:rsidRDefault="008E3ED2" w:rsidP="005D262F">
      <w:pPr>
        <w:spacing w:after="120" w:line="240" w:lineRule="auto"/>
        <w:jc w:val="both"/>
        <w:rPr>
          <w:rFonts w:ascii="Times New Roman" w:eastAsiaTheme="minorHAnsi" w:hAnsi="Times New Roman"/>
          <w:b/>
          <w:sz w:val="28"/>
          <w:szCs w:val="28"/>
        </w:rPr>
      </w:pPr>
      <w:r>
        <w:rPr>
          <w:rFonts w:ascii="Times New Roman" w:eastAsiaTheme="minorHAnsi" w:hAnsi="Times New Roman"/>
          <w:b/>
          <w:sz w:val="28"/>
          <w:szCs w:val="28"/>
        </w:rPr>
        <w:t>5</w:t>
      </w:r>
      <w:r w:rsidR="00C951F0">
        <w:rPr>
          <w:rFonts w:ascii="Times New Roman" w:eastAsiaTheme="minorHAnsi" w:hAnsi="Times New Roman"/>
          <w:b/>
          <w:sz w:val="28"/>
          <w:szCs w:val="28"/>
        </w:rPr>
        <w:t>.</w:t>
      </w:r>
      <w:r w:rsidR="00C951F0" w:rsidRPr="00677BA6">
        <w:rPr>
          <w:rFonts w:ascii="Times New Roman" w:eastAsiaTheme="minorHAnsi" w:hAnsi="Times New Roman"/>
          <w:b/>
          <w:sz w:val="28"/>
          <w:szCs w:val="28"/>
        </w:rPr>
        <w:t xml:space="preserve"> Учет материальных запасов.</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5.1</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Материальные запасы учитываются в соответствии с приказом Минфина России от 07.12.2018г. №256н «Об утверждении федерального стандарта бюджетного учета для организаций государственного сектора «Запасы».</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w:t>
      </w:r>
      <w:proofErr w:type="gramStart"/>
      <w:r w:rsidR="008E3ED2">
        <w:rPr>
          <w:rFonts w:ascii="Times New Roman" w:eastAsiaTheme="minorHAnsi" w:hAnsi="Times New Roman"/>
          <w:sz w:val="28"/>
          <w:szCs w:val="28"/>
        </w:rPr>
        <w:t>5.2</w:t>
      </w:r>
      <w:r w:rsidR="008F4C9E">
        <w:rPr>
          <w:rFonts w:ascii="Times New Roman" w:eastAsiaTheme="minorHAnsi" w:hAnsi="Times New Roman"/>
          <w:sz w:val="28"/>
          <w:szCs w:val="28"/>
        </w:rPr>
        <w:t xml:space="preserve"> </w:t>
      </w:r>
      <w:r w:rsidRPr="008926AB">
        <w:rPr>
          <w:rFonts w:ascii="Times New Roman" w:eastAsiaTheme="minorHAnsi" w:hAnsi="Times New Roman"/>
          <w:sz w:val="28"/>
          <w:szCs w:val="28"/>
        </w:rPr>
        <w:t>В</w:t>
      </w:r>
      <w:proofErr w:type="gramEnd"/>
      <w:r w:rsidRPr="008926AB">
        <w:rPr>
          <w:rFonts w:ascii="Times New Roman" w:eastAsiaTheme="minorHAnsi" w:hAnsi="Times New Roman"/>
          <w:sz w:val="28"/>
          <w:szCs w:val="28"/>
        </w:rPr>
        <w:t xml:space="preserve"> составе запасов учитываются объекты, перечисленные в пункте 99 Инструкции N 157н:</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предметы со сроком полезного использования не более 12 месяцев, независимо от их стоимости;</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предметы со сроком полезного использования более 12 месяцев, но не относящиеся к основным средствам в соответствии с классификацией ОКОФ.</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Срок полезного использования таких материальных запасов определяется решением комиссии по поступлению и выбытию активов субъектов учета.</w:t>
      </w:r>
    </w:p>
    <w:p w:rsidR="008F4C9E"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п.10 СГС «Запасы»)</w:t>
      </w:r>
    </w:p>
    <w:p w:rsid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5.3</w:t>
      </w:r>
      <w:r w:rsidR="008F4C9E">
        <w:rPr>
          <w:rFonts w:ascii="Times New Roman" w:eastAsiaTheme="minorHAnsi" w:hAnsi="Times New Roman"/>
          <w:sz w:val="28"/>
          <w:szCs w:val="28"/>
        </w:rPr>
        <w:t xml:space="preserve"> </w:t>
      </w:r>
      <w:r w:rsidRPr="008E3ED2">
        <w:rPr>
          <w:rFonts w:ascii="Times New Roman" w:eastAsiaTheme="minorHAnsi" w:hAnsi="Times New Roman"/>
          <w:sz w:val="28"/>
          <w:szCs w:val="28"/>
        </w:rPr>
        <w:t>Единица учета материальных запасов в учреждении – номенклатурная (реестровая) единица. Исключение:</w:t>
      </w:r>
    </w:p>
    <w:p w:rsidR="008E3ED2" w:rsidRDefault="008E3ED2" w:rsidP="005D262F">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8E3ED2" w:rsidRDefault="008E3ED2" w:rsidP="005D262F">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Решение о применении единиц учета «однородная (реестровая) группа запасов» принимает бухгалтер централизованной бухгалтерии на основе своего профессионального суждения.</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w:t>
      </w:r>
      <w:r w:rsidR="008E3ED2">
        <w:rPr>
          <w:rFonts w:ascii="Times New Roman" w:eastAsiaTheme="minorHAnsi" w:hAnsi="Times New Roman"/>
          <w:sz w:val="28"/>
          <w:szCs w:val="28"/>
        </w:rPr>
        <w:t>8</w:t>
      </w:r>
      <w:r w:rsidRPr="008926AB">
        <w:rPr>
          <w:rFonts w:ascii="Times New Roman" w:eastAsiaTheme="minorHAnsi" w:hAnsi="Times New Roman"/>
          <w:sz w:val="28"/>
          <w:szCs w:val="28"/>
        </w:rPr>
        <w:t xml:space="preserve"> СГС «Запасы»)</w:t>
      </w:r>
    </w:p>
    <w:p w:rsidR="008E3ED2" w:rsidRPr="008E3ED2" w:rsidRDefault="008E3ED2" w:rsidP="005D262F">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5.4. Товары, переданные в реализацию, отражаются по цене реализации с обособлением торговой наценки.</w:t>
      </w:r>
    </w:p>
    <w:p w:rsidR="008E3ED2" w:rsidRPr="008E3ED2" w:rsidRDefault="008E3ED2" w:rsidP="005D262F">
      <w:pPr>
        <w:spacing w:after="120" w:line="240" w:lineRule="auto"/>
        <w:ind w:firstLine="709"/>
        <w:jc w:val="both"/>
        <w:rPr>
          <w:rFonts w:ascii="Times New Roman" w:eastAsiaTheme="minorHAnsi" w:hAnsi="Times New Roman"/>
          <w:sz w:val="28"/>
          <w:szCs w:val="28"/>
        </w:rPr>
      </w:pPr>
      <w:r w:rsidRPr="008E3ED2">
        <w:rPr>
          <w:rFonts w:ascii="Times New Roman" w:eastAsiaTheme="minorHAnsi" w:hAnsi="Times New Roman"/>
          <w:sz w:val="28"/>
          <w:szCs w:val="28"/>
        </w:rPr>
        <w:t>Основание: пункт 30 СГС «Запасы».</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5.5 </w:t>
      </w:r>
      <w:r w:rsidRPr="008E3ED2">
        <w:rPr>
          <w:rFonts w:ascii="Times New Roman" w:eastAsiaTheme="minorHAnsi" w:hAnsi="Times New Roman"/>
          <w:sz w:val="28"/>
          <w:szCs w:val="28"/>
        </w:rPr>
        <w:t>Наценка по реализованному товару рассчитывается в конце каждого месяца способом расчета реализованного наложения по ассортименту товара, в соответствии с пунктом 12.1.5 Методических рекомендаций (утв. письмом Роскомторга от 10.07.1996 № 1-794/32-5).</w:t>
      </w:r>
    </w:p>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5.6 </w:t>
      </w:r>
      <w:r w:rsidRPr="008E3ED2">
        <w:rPr>
          <w:rFonts w:ascii="Times New Roman" w:eastAsiaTheme="minorHAnsi" w:hAnsi="Times New Roman"/>
          <w:sz w:val="28"/>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8E3ED2">
        <w:rPr>
          <w:rFonts w:ascii="Times New Roman" w:eastAsiaTheme="minorHAnsi" w:hAnsi="Times New Roman"/>
          <w:sz w:val="28"/>
          <w:szCs w:val="28"/>
        </w:rPr>
        <w:t>их справедливой стоимости на дату принятия к бухгалтерскому учету, рассчитанной методом рыночных цен;</w:t>
      </w:r>
    </w:p>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 </w:t>
      </w:r>
      <w:r w:rsidRPr="008E3ED2">
        <w:rPr>
          <w:rFonts w:ascii="Times New Roman" w:eastAsiaTheme="minorHAnsi" w:hAnsi="Times New Roman"/>
          <w:sz w:val="28"/>
          <w:szCs w:val="28"/>
        </w:rPr>
        <w:t>сумм, уплачиваемых учреждением за доставку материальных запасов, приведение их в состояние, пригодное для использования.</w:t>
      </w:r>
    </w:p>
    <w:p w:rsidR="008E3ED2" w:rsidRPr="008E3ED2" w:rsidRDefault="008E3ED2" w:rsidP="005D262F">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Основание: пункты 52–60 СГС «Концептуальные основы бухучета и отчетности».</w:t>
      </w:r>
    </w:p>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5.7 </w:t>
      </w:r>
      <w:r w:rsidRPr="008E3ED2">
        <w:rPr>
          <w:rFonts w:ascii="Times New Roman" w:eastAsiaTheme="minorHAnsi" w:hAnsi="Times New Roman"/>
          <w:sz w:val="28"/>
          <w:szCs w:val="28"/>
        </w:rPr>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8E3ED2" w:rsidRDefault="008E3ED2" w:rsidP="005D262F">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Основание: пункт 18 СГС «Запасы».</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5.8</w:t>
      </w:r>
      <w:r w:rsidR="008926AB" w:rsidRPr="008926AB">
        <w:rPr>
          <w:rFonts w:ascii="Times New Roman" w:eastAsiaTheme="minorHAnsi" w:hAnsi="Times New Roman"/>
          <w:sz w:val="28"/>
          <w:szCs w:val="28"/>
        </w:rPr>
        <w:t xml:space="preserve"> Аналитический учет материальных запасов ведется по: </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номенклатуре материальных запасов;</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материально-ответственным лицам.</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 пункт 101 Инструкции N 157н).</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5.9</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Учет материальных запасов на счетах бюджетного учета осуществляется на основании п.118 Инструкции 157н, с учетом отраслевых нормативных актов и Общероссийского классификатора по видам экономической деятельности (ОКПД 2) ОК 034-2014 и приказа Минфина России от 29 ноября 2017 г. N 209н "Об утверждении Порядка применения классификации операций сектора государственного управления".</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При этом отнесение материальных запасов на соответствующие счета осуществляются по целевому (функциональному) назначению материального запаса.</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На счете 105 31 – «Медикаменты и перевязочные средства» учитываются любые медицинские изделия и инструменты, а не только те, которые поименованы в главе 21 ОКПД 2, но и реагенты, тест-полоски, лекарства, бинты, шприцы, иглы, катетеры, канюли для переливания, стерильные перчатки, аптечки и сумки санитарные для первой помощи, бахилы предназначенные для медицинских целей.</w:t>
      </w:r>
      <w:r w:rsidR="00A84059">
        <w:rPr>
          <w:rFonts w:ascii="Times New Roman" w:eastAsiaTheme="minorHAnsi" w:hAnsi="Times New Roman"/>
          <w:sz w:val="28"/>
          <w:szCs w:val="28"/>
        </w:rPr>
        <w:t xml:space="preserve"> </w:t>
      </w:r>
      <w:r w:rsidRPr="008926AB">
        <w:rPr>
          <w:rFonts w:ascii="Times New Roman" w:eastAsiaTheme="minorHAnsi" w:hAnsi="Times New Roman"/>
          <w:sz w:val="28"/>
          <w:szCs w:val="28"/>
        </w:rPr>
        <w:t>В случае, если перечисленные выше материальные запасы: вата, марля, бахилы используются в других целях – то учитываются на счете 105 36.</w:t>
      </w:r>
    </w:p>
    <w:p w:rsidR="008926AB" w:rsidRPr="008926AB" w:rsidRDefault="008F4C9E"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Бутилированная вода, которая приобретается субъектом учета, при условии наличия централизованного водоснабжения и пригодности использования такой воды учитывается на счетах:</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- 105 32 – «Продукты питания» в случае, если учреждение оказывает услуги по приготовлению пищи;</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- 105 36 – «Прочие материальные запасы» других случаях.</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Приобретение молока и других равноценных пищевых продуктов для бесплатной выдачи работникам, занятых на работах, связанных с вредными условиями </w:t>
      </w:r>
      <w:proofErr w:type="gramStart"/>
      <w:r w:rsidRPr="008926AB">
        <w:rPr>
          <w:rFonts w:ascii="Times New Roman" w:eastAsiaTheme="minorHAnsi" w:hAnsi="Times New Roman"/>
          <w:sz w:val="28"/>
          <w:szCs w:val="28"/>
        </w:rPr>
        <w:t>труда</w:t>
      </w:r>
      <w:proofErr w:type="gramEnd"/>
      <w:r w:rsidRPr="008926AB">
        <w:rPr>
          <w:rFonts w:ascii="Times New Roman" w:eastAsiaTheme="minorHAnsi" w:hAnsi="Times New Roman"/>
          <w:sz w:val="28"/>
          <w:szCs w:val="28"/>
        </w:rPr>
        <w:t xml:space="preserve"> учитывается на счете 105 36.</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Строительные материалы, приобретенные   в целях строительных работ как в целях капитального, так и текущего ремонта отражаются на счете 105 34. В случае приобретения материалов для текущего ремонта движимого имущества (например, для ремонта мебели и т.д.) учитываются на счете 105   36.</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5.10</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Материальные ценности, приобретенные и предназначенные для награждения (дарения), в том числе ценные подарки и сувениры, бланки строгой отчетности учитываются на счете 105 36.</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С момента выдачи таких материальных ценностей со склада и до момента вручения подарков и сувениров, а также передачи бланков строгой отчетности материально- ответственному лицу учет осуществляется на забалансовых счетах – 07 для отражения ценных подарков и сувениров и счет – 03 для бланков строгой отчетности.</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При одновременном приобретении и дарении таких материальных ценностей учет их на забалансовых счетах не осуществляется.</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Списание призов, ценных подарков, сувениров, цветов производится на основании акта, предусматривающего отсутствие подписей лиц, которым были вручены </w:t>
      </w:r>
      <w:r w:rsidRPr="008E7BFA">
        <w:rPr>
          <w:rFonts w:ascii="Times New Roman" w:eastAsiaTheme="minorHAnsi" w:hAnsi="Times New Roman"/>
          <w:sz w:val="28"/>
          <w:szCs w:val="28"/>
        </w:rPr>
        <w:t>такие материальные ценности и такой акт применяется наряду с унифицированными формами (форма акта в приложении №2).</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5.11</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Материальные запасы, приобретенные в результате обменных операций, принимаются к бухгалтерскому учету по фактической стоимости.</w:t>
      </w:r>
    </w:p>
    <w:p w:rsidR="008926AB" w:rsidRPr="008926AB"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5.12</w:t>
      </w:r>
      <w:r w:rsidR="00A84059">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 xml:space="preserve">Выбытие материальных запасов производится </w:t>
      </w:r>
      <w:proofErr w:type="gramStart"/>
      <w:r w:rsidR="008926AB" w:rsidRPr="008926AB">
        <w:rPr>
          <w:rFonts w:ascii="Times New Roman" w:eastAsiaTheme="minorHAnsi" w:hAnsi="Times New Roman"/>
          <w:sz w:val="28"/>
          <w:szCs w:val="28"/>
        </w:rPr>
        <w:t>по  средней</w:t>
      </w:r>
      <w:proofErr w:type="gramEnd"/>
      <w:r w:rsidR="008926AB" w:rsidRPr="008926AB">
        <w:rPr>
          <w:rFonts w:ascii="Times New Roman" w:eastAsiaTheme="minorHAnsi" w:hAnsi="Times New Roman"/>
          <w:sz w:val="28"/>
          <w:szCs w:val="28"/>
        </w:rPr>
        <w:t xml:space="preserve"> фактической стоимости. </w:t>
      </w:r>
      <w:r w:rsidR="006B628C">
        <w:rPr>
          <w:rFonts w:ascii="Times New Roman" w:eastAsiaTheme="minorHAnsi" w:hAnsi="Times New Roman"/>
          <w:sz w:val="28"/>
          <w:szCs w:val="28"/>
        </w:rPr>
        <w:t xml:space="preserve"> </w:t>
      </w:r>
    </w:p>
    <w:p w:rsidR="008926AB" w:rsidRPr="008926AB" w:rsidRDefault="008926AB" w:rsidP="005D262F">
      <w:pPr>
        <w:spacing w:after="12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 42 СГС "Запасы").</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Выбытие материальных запасов производится на основании первичных документов:</w:t>
      </w:r>
    </w:p>
    <w:p w:rsidR="008E3ED2" w:rsidRPr="008E3ED2" w:rsidRDefault="008E3ED2" w:rsidP="005D262F">
      <w:pPr>
        <w:spacing w:after="120" w:line="240" w:lineRule="auto"/>
        <w:jc w:val="both"/>
        <w:rPr>
          <w:rFonts w:ascii="Times New Roman" w:eastAsiaTheme="minorHAnsi" w:hAnsi="Times New Roman"/>
          <w:sz w:val="28"/>
          <w:szCs w:val="28"/>
        </w:rPr>
      </w:pPr>
      <w:bookmarkStart w:id="6" w:name="_Hlk164428211"/>
      <w:r>
        <w:rPr>
          <w:rFonts w:ascii="Times New Roman" w:eastAsiaTheme="minorHAnsi" w:hAnsi="Times New Roman"/>
          <w:sz w:val="28"/>
          <w:szCs w:val="28"/>
        </w:rPr>
        <w:t xml:space="preserve">   </w:t>
      </w:r>
      <w:r w:rsidRPr="008E3ED2">
        <w:rPr>
          <w:rFonts w:ascii="Times New Roman" w:eastAsiaTheme="minorHAnsi" w:hAnsi="Times New Roman"/>
          <w:sz w:val="28"/>
          <w:szCs w:val="28"/>
        </w:rPr>
        <w:t>акта о списании материальных запасов (ф. 0510460);</w:t>
      </w:r>
    </w:p>
    <w:bookmarkEnd w:id="6"/>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8E3ED2">
        <w:rPr>
          <w:rFonts w:ascii="Times New Roman" w:eastAsiaTheme="minorHAnsi" w:hAnsi="Times New Roman"/>
          <w:sz w:val="28"/>
          <w:szCs w:val="28"/>
        </w:rPr>
        <w:t xml:space="preserve">акт о списании мягкого и хозяйственного инвентаря (ф. 0504143); </w:t>
      </w:r>
    </w:p>
    <w:p w:rsid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8E3ED2">
        <w:rPr>
          <w:rFonts w:ascii="Times New Roman" w:eastAsiaTheme="minorHAnsi" w:hAnsi="Times New Roman"/>
          <w:sz w:val="28"/>
          <w:szCs w:val="28"/>
        </w:rPr>
        <w:t>накладной на отпуск материальных ценностей на сторону (ф.0510458).</w:t>
      </w:r>
    </w:p>
    <w:p w:rsidR="008926AB" w:rsidRPr="008926AB"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Выдача канцелярских принадлежностей и хозяйственных материалов в использование оформляется следующими документами:</w:t>
      </w:r>
    </w:p>
    <w:p w:rsidR="008926AB" w:rsidRPr="008926AB" w:rsidRDefault="008926AB" w:rsidP="005D262F">
      <w:pPr>
        <w:spacing w:after="12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Служебная записка от сотрудника на выдачу материалов на нужды учреждения.</w:t>
      </w:r>
    </w:p>
    <w:p w:rsidR="008E3ED2" w:rsidRDefault="008E3ED2" w:rsidP="005D262F">
      <w:pPr>
        <w:spacing w:after="120" w:line="240" w:lineRule="auto"/>
        <w:ind w:left="567"/>
        <w:jc w:val="both"/>
        <w:rPr>
          <w:rFonts w:ascii="Times New Roman" w:eastAsiaTheme="minorHAnsi" w:hAnsi="Times New Roman"/>
          <w:sz w:val="28"/>
          <w:szCs w:val="28"/>
        </w:rPr>
      </w:pPr>
      <w:r w:rsidRPr="008E3ED2">
        <w:rPr>
          <w:rFonts w:ascii="Times New Roman" w:eastAsiaTheme="minorHAnsi" w:hAnsi="Times New Roman"/>
          <w:sz w:val="28"/>
          <w:szCs w:val="28"/>
        </w:rPr>
        <w:t>ведомостью выдачи материальных ценностей на нужды учреждения (форма по ОКУД 0504210)</w:t>
      </w:r>
    </w:p>
    <w:p w:rsidR="008926AB" w:rsidRPr="008926AB" w:rsidRDefault="008926AB" w:rsidP="005D262F">
      <w:pPr>
        <w:spacing w:after="12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Служебная записка от сотрудника об израсходовании выданных ранее материалов.</w:t>
      </w:r>
    </w:p>
    <w:p w:rsidR="008E3ED2" w:rsidRDefault="008926AB" w:rsidP="005D262F">
      <w:pPr>
        <w:spacing w:after="12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Выбытие указанных материальных запасов со счетов бухгалтерского(бюджетного) учета производится на основании </w:t>
      </w:r>
      <w:r w:rsidR="008E3ED2">
        <w:rPr>
          <w:rFonts w:ascii="Times New Roman" w:eastAsiaTheme="minorHAnsi" w:hAnsi="Times New Roman"/>
          <w:sz w:val="28"/>
          <w:szCs w:val="28"/>
        </w:rPr>
        <w:t xml:space="preserve">   </w:t>
      </w:r>
      <w:r w:rsidR="008E3ED2" w:rsidRPr="008E3ED2">
        <w:rPr>
          <w:rFonts w:ascii="Times New Roman" w:eastAsiaTheme="minorHAnsi" w:hAnsi="Times New Roman"/>
          <w:sz w:val="28"/>
          <w:szCs w:val="28"/>
        </w:rPr>
        <w:t>акта о списании материальных запасов (ф. 0510460)</w:t>
      </w:r>
      <w:r w:rsidR="008E3ED2">
        <w:rPr>
          <w:rFonts w:ascii="Times New Roman" w:eastAsiaTheme="minorHAnsi" w:hAnsi="Times New Roman"/>
          <w:sz w:val="28"/>
          <w:szCs w:val="28"/>
        </w:rPr>
        <w:t>.</w:t>
      </w:r>
    </w:p>
    <w:p w:rsidR="008E3ED2" w:rsidRP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5.13 </w:t>
      </w:r>
      <w:r w:rsidRPr="008E3ED2">
        <w:rPr>
          <w:rFonts w:ascii="Times New Roman" w:eastAsiaTheme="minorHAnsi" w:hAnsi="Times New Roman"/>
          <w:sz w:val="28"/>
          <w:szCs w:val="28"/>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8E3ED2" w:rsidRPr="00655657" w:rsidRDefault="008E3ED2" w:rsidP="00655657">
      <w:pPr>
        <w:spacing w:after="120" w:line="240" w:lineRule="auto"/>
        <w:jc w:val="both"/>
        <w:rPr>
          <w:rFonts w:ascii="Times New Roman" w:eastAsiaTheme="minorHAnsi" w:hAnsi="Times New Roman"/>
          <w:sz w:val="28"/>
          <w:szCs w:val="28"/>
        </w:rPr>
      </w:pPr>
      <w:r w:rsidRPr="008E3ED2">
        <w:rPr>
          <w:rFonts w:ascii="Times New Roman" w:eastAsiaTheme="minorHAnsi" w:hAnsi="Times New Roman"/>
          <w:sz w:val="28"/>
          <w:szCs w:val="28"/>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536BC8" w:rsidRDefault="00536BC8" w:rsidP="005D262F">
      <w:pPr>
        <w:pStyle w:val="23"/>
        <w:spacing w:after="120" w:line="240" w:lineRule="auto"/>
        <w:ind w:firstLine="709"/>
        <w:rPr>
          <w:rFonts w:ascii="Times New Roman" w:hAnsi="Times New Roman"/>
          <w:b/>
          <w:color w:val="auto"/>
          <w:sz w:val="28"/>
          <w:szCs w:val="28"/>
        </w:rPr>
      </w:pPr>
    </w:p>
    <w:p w:rsidR="008E3ED2" w:rsidRDefault="005D262F" w:rsidP="005D262F">
      <w:pPr>
        <w:pStyle w:val="23"/>
        <w:spacing w:after="120" w:line="240" w:lineRule="auto"/>
        <w:ind w:firstLine="709"/>
        <w:rPr>
          <w:rFonts w:ascii="Times New Roman" w:hAnsi="Times New Roman"/>
          <w:b/>
          <w:color w:val="auto"/>
          <w:sz w:val="28"/>
          <w:szCs w:val="28"/>
        </w:rPr>
      </w:pPr>
      <w:r>
        <w:rPr>
          <w:rFonts w:ascii="Times New Roman" w:hAnsi="Times New Roman"/>
          <w:b/>
          <w:color w:val="auto"/>
          <w:sz w:val="28"/>
          <w:szCs w:val="28"/>
        </w:rPr>
        <w:t>6</w:t>
      </w:r>
      <w:r w:rsidR="008E3ED2" w:rsidRPr="008E3ED2">
        <w:rPr>
          <w:rFonts w:ascii="Times New Roman" w:hAnsi="Times New Roman"/>
          <w:b/>
          <w:color w:val="auto"/>
          <w:sz w:val="28"/>
          <w:szCs w:val="28"/>
        </w:rPr>
        <w:t>. Учет нефинансовых активов в составе имущества казны</w:t>
      </w:r>
      <w:r w:rsidR="00FF4B06">
        <w:rPr>
          <w:rFonts w:ascii="Times New Roman" w:hAnsi="Times New Roman"/>
          <w:b/>
          <w:color w:val="auto"/>
          <w:sz w:val="28"/>
          <w:szCs w:val="28"/>
        </w:rPr>
        <w:t>.</w:t>
      </w:r>
    </w:p>
    <w:p w:rsidR="008E3ED2" w:rsidRPr="003F3AE8" w:rsidRDefault="005D262F" w:rsidP="005D262F">
      <w:pPr>
        <w:tabs>
          <w:tab w:val="left" w:pos="6237"/>
        </w:tabs>
        <w:autoSpaceDE w:val="0"/>
        <w:autoSpaceDN w:val="0"/>
        <w:adjustRightInd w:val="0"/>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FF4B06">
        <w:rPr>
          <w:rFonts w:ascii="Times New Roman" w:eastAsia="Times New Roman" w:hAnsi="Times New Roman"/>
          <w:sz w:val="28"/>
          <w:szCs w:val="28"/>
          <w:lang w:eastAsia="ru-RU"/>
        </w:rPr>
        <w:t>.1</w:t>
      </w:r>
      <w:r w:rsidR="008E3ED2">
        <w:rPr>
          <w:rFonts w:ascii="Times New Roman" w:eastAsia="Times New Roman" w:hAnsi="Times New Roman"/>
          <w:sz w:val="28"/>
          <w:szCs w:val="28"/>
          <w:lang w:eastAsia="ru-RU"/>
        </w:rPr>
        <w:t xml:space="preserve"> </w:t>
      </w:r>
      <w:r w:rsidR="008E3ED2" w:rsidRPr="003F3AE8">
        <w:rPr>
          <w:rFonts w:ascii="Times New Roman" w:eastAsia="Times New Roman" w:hAnsi="Times New Roman"/>
          <w:sz w:val="28"/>
          <w:szCs w:val="28"/>
          <w:lang w:eastAsia="ru-RU"/>
        </w:rPr>
        <w:t>Отражение в бюджетном учете субъекта централизованного учета объектов нефинансовых активов в составе имущества казны производится на основании выписки из Единого государственного реестра недвижимости с приложением копий первичных документов:</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1) при поступлении объектов недвижимого и движимого имущества:</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(закона, постановления, распоряжения) органа государственной власти или местного самоуправления;</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договора купли-продажи (договора дарения; договора пожертвования; решения суда);</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lastRenderedPageBreak/>
        <w:t>- акта о приеме-передаче объектов нефинансовых активов (форма по ОКУД 0510448) или акта приема-передачи;</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товарной накладной;</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иных документов, предусмотренных законодательством, которые подтверждают наличие, возникновение, переход, прекращение права на объект недвижимости;</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2) при выбытии объектов недвижимого и движимого имущества:</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(закона, постановления, распоряжения) органа государственной власти или местного самоуправления;</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договора купли-продажи, решения суда;</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о приеме-передаче объектов нефинансовых активов (форма по ОКУД 0510448;</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списания объектов нефинансовых активов (кроме транспортных средств) (форма по ОКУД 0510454);</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 о списании транспортного средства 9форма по ОКУД 0510456);</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иных документов, предусмотренных законодательством, которые подтверждают наличие, возникновение, переход, прекращение права на объект недвижимости;</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3) при передаче имущества казны в аренду или безвозмездное пользование:</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w:t>
      </w:r>
      <w:r w:rsidRPr="003F3AE8">
        <w:rPr>
          <w:rFonts w:ascii="Cambria" w:eastAsia="Times New Roman" w:hAnsi="Cambria"/>
          <w:sz w:val="24"/>
          <w:szCs w:val="24"/>
          <w:lang w:eastAsia="ru-RU"/>
        </w:rPr>
        <w:t xml:space="preserve">  </w:t>
      </w:r>
      <w:r w:rsidRPr="003F3AE8">
        <w:rPr>
          <w:rFonts w:ascii="Times New Roman" w:eastAsia="Times New Roman" w:hAnsi="Times New Roman"/>
          <w:sz w:val="28"/>
          <w:szCs w:val="28"/>
          <w:lang w:eastAsia="ru-RU"/>
        </w:rPr>
        <w:t>акта (закона, постановления, распоряжения) органа государственной власти или местного самоуправления;</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договора безвозмездного пользования имуществом или договора аренды;</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о приеме-передаче объектов нефинансовых активов (форма по ОКУД 0510448) или акта приема-передачи;</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4) при возврате имущества казны по договору аренды или безвозмездного пользования:</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дополнительное соглашение к договору безвозмездного пользования имуществом или договору аренды;</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акта о приеме-передаче объектов нефинансовых активов (форма по ОКУД 0510448) или акта приема-передачи.</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 xml:space="preserve">Выбытие (отпуск) материальных запасов, составляющих казну, производится по </w:t>
      </w:r>
      <w:proofErr w:type="gramStart"/>
      <w:r>
        <w:rPr>
          <w:rFonts w:ascii="Times New Roman" w:eastAsia="Times New Roman" w:hAnsi="Times New Roman"/>
          <w:sz w:val="28"/>
          <w:szCs w:val="28"/>
          <w:lang w:eastAsia="ru-RU"/>
        </w:rPr>
        <w:t xml:space="preserve">фактической </w:t>
      </w:r>
      <w:r w:rsidRPr="003F3AE8">
        <w:rPr>
          <w:rFonts w:ascii="Times New Roman" w:eastAsia="Times New Roman" w:hAnsi="Times New Roman"/>
          <w:sz w:val="28"/>
          <w:szCs w:val="28"/>
          <w:lang w:eastAsia="ru-RU"/>
        </w:rPr>
        <w:t xml:space="preserve"> стоимости</w:t>
      </w:r>
      <w:proofErr w:type="gramEnd"/>
      <w:r w:rsidRPr="003F3AE8">
        <w:rPr>
          <w:rFonts w:ascii="Times New Roman" w:eastAsia="Times New Roman" w:hAnsi="Times New Roman"/>
          <w:sz w:val="28"/>
          <w:szCs w:val="28"/>
          <w:lang w:eastAsia="ru-RU"/>
        </w:rPr>
        <w:t xml:space="preserve"> материальных запасов.</w:t>
      </w:r>
    </w:p>
    <w:p w:rsidR="008E3ED2" w:rsidRPr="003F3AE8" w:rsidRDefault="008E3ED2" w:rsidP="005D262F">
      <w:pPr>
        <w:tabs>
          <w:tab w:val="left" w:pos="6237"/>
        </w:tabs>
        <w:autoSpaceDE w:val="0"/>
        <w:autoSpaceDN w:val="0"/>
        <w:adjustRightInd w:val="0"/>
        <w:spacing w:after="120" w:line="240" w:lineRule="auto"/>
        <w:ind w:firstLine="540"/>
        <w:jc w:val="both"/>
        <w:rPr>
          <w:rFonts w:ascii="Times New Roman" w:eastAsia="Times New Roman" w:hAnsi="Times New Roman"/>
          <w:sz w:val="28"/>
          <w:szCs w:val="28"/>
          <w:lang w:eastAsia="ru-RU"/>
        </w:rPr>
      </w:pPr>
      <w:r w:rsidRPr="003F3AE8">
        <w:rPr>
          <w:rFonts w:ascii="Times New Roman" w:eastAsia="Times New Roman" w:hAnsi="Times New Roman"/>
          <w:sz w:val="28"/>
          <w:szCs w:val="28"/>
          <w:lang w:eastAsia="ru-RU"/>
        </w:rPr>
        <w:t>Принятие к бюджетному учету поступивших объектов имущества при приобретении, создании хозяйственным способом, реконструкции (модернизации), дооборудования осуществляется комиссией по поступлению и выбытию активов субъекта централизованного учета и оформляется Решением о признании объектов нефинансовых активов (форма по ОКУД 0510441).</w:t>
      </w:r>
    </w:p>
    <w:p w:rsidR="008E3ED2" w:rsidRPr="00F064D6" w:rsidRDefault="005D262F" w:rsidP="005D262F">
      <w:pPr>
        <w:spacing w:after="120" w:line="240" w:lineRule="auto"/>
        <w:jc w:val="both"/>
        <w:rPr>
          <w:rFonts w:ascii="Times New Roman" w:eastAsiaTheme="minorHAnsi" w:hAnsi="Times New Roman"/>
          <w:sz w:val="28"/>
          <w:szCs w:val="28"/>
        </w:rPr>
      </w:pPr>
      <w:r>
        <w:rPr>
          <w:rFonts w:ascii="Times New Roman" w:hAnsi="Times New Roman"/>
          <w:sz w:val="28"/>
        </w:rPr>
        <w:lastRenderedPageBreak/>
        <w:t>6</w:t>
      </w:r>
      <w:r w:rsidR="00FF4B06">
        <w:rPr>
          <w:rFonts w:ascii="Times New Roman" w:hAnsi="Times New Roman"/>
          <w:sz w:val="28"/>
        </w:rPr>
        <w:t>.2</w:t>
      </w:r>
      <w:r w:rsidR="008E3ED2">
        <w:rPr>
          <w:rFonts w:ascii="Times New Roman" w:hAnsi="Times New Roman"/>
          <w:sz w:val="28"/>
        </w:rPr>
        <w:t xml:space="preserve"> </w:t>
      </w:r>
      <w:r w:rsidR="008E3ED2" w:rsidRPr="00F064D6">
        <w:rPr>
          <w:rFonts w:ascii="Times New Roman" w:eastAsiaTheme="minorHAnsi" w:hAnsi="Times New Roman"/>
          <w:sz w:val="28"/>
          <w:szCs w:val="28"/>
        </w:rPr>
        <w:t xml:space="preserve">Каждому инвентарному объекту </w:t>
      </w:r>
      <w:r w:rsidR="008E3ED2">
        <w:rPr>
          <w:rFonts w:ascii="Times New Roman" w:eastAsiaTheme="minorHAnsi" w:hAnsi="Times New Roman"/>
          <w:sz w:val="28"/>
          <w:szCs w:val="28"/>
        </w:rPr>
        <w:t>непроизведенных</w:t>
      </w:r>
      <w:r w:rsidR="008E3ED2" w:rsidRPr="00F064D6">
        <w:rPr>
          <w:rFonts w:ascii="Times New Roman" w:eastAsiaTheme="minorHAnsi" w:hAnsi="Times New Roman"/>
          <w:sz w:val="28"/>
          <w:szCs w:val="28"/>
        </w:rPr>
        <w:t xml:space="preserve"> активов в момент принятия к бухгалтерскому учету присваивается уникальный инвентарный номер:</w:t>
      </w:r>
    </w:p>
    <w:p w:rsidR="008E3ED2" w:rsidRPr="006D36A7" w:rsidRDefault="008E3ED2"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8E3ED2" w:rsidRDefault="008E3ED2"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8E3ED2" w:rsidRPr="006D36A7"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8E3ED2" w:rsidRDefault="008E3ED2" w:rsidP="005D262F">
      <w:pPr>
        <w:spacing w:after="12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D2551B">
        <w:rPr>
          <w:rFonts w:ascii="Times New Roman" w:eastAsiaTheme="minorHAnsi" w:hAnsi="Times New Roman"/>
          <w:sz w:val="28"/>
          <w:szCs w:val="28"/>
        </w:rPr>
        <w:t>из 6-ти цифр</w:t>
      </w:r>
    </w:p>
    <w:p w:rsidR="008E3ED2" w:rsidRDefault="008E3ED2"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Инвентарный номер </w:t>
      </w:r>
      <w:r w:rsidRPr="00036656">
        <w:rPr>
          <w:rFonts w:ascii="Times New Roman" w:eastAsiaTheme="minorHAnsi" w:hAnsi="Times New Roman"/>
          <w:sz w:val="28"/>
          <w:szCs w:val="28"/>
        </w:rPr>
        <w:t>используется исключительно в регистрах бухгалтерского учета и не обозначается на указанных объектах.</w:t>
      </w:r>
    </w:p>
    <w:p w:rsidR="008E3ED2" w:rsidRPr="005E052D" w:rsidRDefault="005D262F"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6</w:t>
      </w:r>
      <w:r w:rsidR="005E052D" w:rsidRPr="005E052D">
        <w:rPr>
          <w:rFonts w:ascii="Times New Roman" w:eastAsiaTheme="minorHAnsi" w:hAnsi="Times New Roman"/>
          <w:sz w:val="28"/>
          <w:szCs w:val="28"/>
        </w:rPr>
        <w:t>.3</w:t>
      </w:r>
      <w:r w:rsidR="008E3ED2" w:rsidRPr="005E052D">
        <w:rPr>
          <w:rFonts w:ascii="Times New Roman" w:eastAsiaTheme="minorHAnsi" w:hAnsi="Times New Roman"/>
          <w:sz w:val="28"/>
          <w:szCs w:val="28"/>
        </w:rPr>
        <w:t>. Аналитический учет объектов в составе имущества казны осуществляется в структуре, установленной для ведения реестра муниципального имущества.</w:t>
      </w:r>
    </w:p>
    <w:p w:rsidR="00D023BA" w:rsidRDefault="00C951F0" w:rsidP="005D262F">
      <w:pPr>
        <w:shd w:val="clear" w:color="auto" w:fill="FFFFFF"/>
        <w:spacing w:after="120" w:line="240" w:lineRule="auto"/>
        <w:jc w:val="both"/>
        <w:rPr>
          <w:rFonts w:ascii="Times New Roman" w:eastAsia="Times New Roman" w:hAnsi="Times New Roman"/>
          <w:color w:val="000000"/>
          <w:sz w:val="28"/>
          <w:szCs w:val="28"/>
          <w:lang w:eastAsia="ru-RU"/>
        </w:rPr>
      </w:pPr>
      <w:r w:rsidRPr="00053528">
        <w:rPr>
          <w:rFonts w:ascii="Times New Roman" w:eastAsia="Times New Roman" w:hAnsi="Times New Roman"/>
          <w:b/>
          <w:kern w:val="36"/>
          <w:sz w:val="28"/>
          <w:szCs w:val="28"/>
          <w:lang w:eastAsia="x-none"/>
        </w:rPr>
        <w:t xml:space="preserve"> </w:t>
      </w:r>
      <w:r w:rsidR="005D262F">
        <w:rPr>
          <w:rFonts w:ascii="Times New Roman" w:eastAsia="Times New Roman" w:hAnsi="Times New Roman"/>
          <w:b/>
          <w:kern w:val="36"/>
          <w:sz w:val="28"/>
          <w:szCs w:val="28"/>
          <w:lang w:eastAsia="x-none"/>
        </w:rPr>
        <w:t>7</w:t>
      </w:r>
      <w:r w:rsidR="00B305D0">
        <w:rPr>
          <w:rFonts w:ascii="Times New Roman" w:eastAsia="Times New Roman" w:hAnsi="Times New Roman"/>
          <w:b/>
          <w:kern w:val="36"/>
          <w:sz w:val="28"/>
          <w:szCs w:val="28"/>
          <w:lang w:eastAsia="x-none"/>
        </w:rPr>
        <w:t>.</w:t>
      </w:r>
      <w:r w:rsidRPr="00053528">
        <w:rPr>
          <w:rFonts w:ascii="Times New Roman" w:eastAsia="Times New Roman" w:hAnsi="Times New Roman"/>
          <w:kern w:val="36"/>
          <w:sz w:val="28"/>
          <w:szCs w:val="28"/>
          <w:lang w:eastAsia="x-none"/>
        </w:rPr>
        <w:t xml:space="preserve"> </w:t>
      </w:r>
      <w:r w:rsidR="00D023BA" w:rsidRPr="00D023BA">
        <w:rPr>
          <w:rFonts w:ascii="Times New Roman" w:eastAsia="Times New Roman" w:hAnsi="Times New Roman"/>
          <w:b/>
          <w:bCs/>
          <w:color w:val="000000"/>
          <w:sz w:val="28"/>
          <w:szCs w:val="28"/>
          <w:lang w:eastAsia="ru-RU"/>
        </w:rPr>
        <w:t xml:space="preserve"> Затраты на изготовление готовой продукции,</w:t>
      </w:r>
      <w:r w:rsidR="00D023BA">
        <w:rPr>
          <w:rFonts w:ascii="Times New Roman" w:eastAsia="Times New Roman" w:hAnsi="Times New Roman"/>
          <w:b/>
          <w:bCs/>
          <w:color w:val="000000"/>
          <w:sz w:val="28"/>
          <w:szCs w:val="28"/>
          <w:lang w:eastAsia="ru-RU"/>
        </w:rPr>
        <w:t xml:space="preserve"> </w:t>
      </w:r>
      <w:r w:rsidR="00D023BA" w:rsidRPr="00D023BA">
        <w:rPr>
          <w:rFonts w:ascii="Times New Roman" w:eastAsia="Times New Roman" w:hAnsi="Times New Roman"/>
          <w:b/>
          <w:bCs/>
          <w:color w:val="000000"/>
          <w:sz w:val="28"/>
          <w:szCs w:val="28"/>
          <w:lang w:eastAsia="ru-RU"/>
        </w:rPr>
        <w:t>выполнение работ, оказание услуг</w:t>
      </w:r>
      <w:r w:rsidR="00D023BA">
        <w:rPr>
          <w:rFonts w:ascii="Times New Roman" w:eastAsia="Times New Roman" w:hAnsi="Times New Roman"/>
          <w:b/>
          <w:bCs/>
          <w:color w:val="000000"/>
          <w:sz w:val="28"/>
          <w:szCs w:val="28"/>
          <w:lang w:eastAsia="ru-RU"/>
        </w:rPr>
        <w:t xml:space="preserve"> </w:t>
      </w:r>
      <w:r w:rsidR="00D023BA" w:rsidRPr="00D023BA">
        <w:rPr>
          <w:rFonts w:ascii="Times New Roman" w:eastAsia="Times New Roman" w:hAnsi="Times New Roman"/>
          <w:b/>
          <w:bCs/>
          <w:color w:val="000000"/>
          <w:sz w:val="28"/>
          <w:szCs w:val="28"/>
          <w:lang w:eastAsia="ru-RU"/>
        </w:rPr>
        <w:t>(для бюджетных и автономных учреждений</w:t>
      </w:r>
      <w:proofErr w:type="gramStart"/>
      <w:r w:rsidR="00D023BA" w:rsidRPr="00D023BA">
        <w:rPr>
          <w:rFonts w:ascii="Times New Roman" w:eastAsia="Times New Roman" w:hAnsi="Times New Roman"/>
          <w:b/>
          <w:bCs/>
          <w:color w:val="000000"/>
          <w:sz w:val="28"/>
          <w:szCs w:val="28"/>
          <w:lang w:eastAsia="ru-RU"/>
        </w:rPr>
        <w:t>)</w:t>
      </w:r>
      <w:r w:rsidRPr="00990555">
        <w:rPr>
          <w:rFonts w:ascii="Times New Roman" w:eastAsia="Times New Roman" w:hAnsi="Times New Roman"/>
          <w:color w:val="000000"/>
          <w:sz w:val="28"/>
          <w:szCs w:val="28"/>
          <w:lang w:eastAsia="ru-RU"/>
        </w:rPr>
        <w:t> </w:t>
      </w:r>
      <w:r w:rsidR="00FF4B06">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w:t>
      </w:r>
    </w:p>
    <w:p w:rsidR="00D023BA" w:rsidRPr="00D023BA" w:rsidRDefault="005D262F" w:rsidP="005D262F">
      <w:pPr>
        <w:shd w:val="clear" w:color="auto" w:fill="FFFFFF"/>
        <w:spacing w:after="12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B305D0">
        <w:rPr>
          <w:rFonts w:ascii="Times New Roman" w:eastAsia="Times New Roman" w:hAnsi="Times New Roman"/>
          <w:color w:val="000000"/>
          <w:sz w:val="28"/>
          <w:szCs w:val="28"/>
          <w:lang w:eastAsia="ru-RU"/>
        </w:rPr>
        <w:t xml:space="preserve">.1 </w:t>
      </w:r>
      <w:r w:rsidR="00D023BA" w:rsidRPr="00D023BA">
        <w:rPr>
          <w:rFonts w:ascii="Times New Roman" w:eastAsia="Times New Roman" w:hAnsi="Times New Roman"/>
          <w:color w:val="000000"/>
          <w:sz w:val="28"/>
          <w:szCs w:val="28"/>
          <w:lang w:eastAsia="ru-RU"/>
        </w:rPr>
        <w:t>Для ведения бухгалтерского учета затрат на изготовление готовой продукции, выполнение работ, оказание услуг применяется счет 0 109 00 000 «Затраты на изготовление готовой продукции, выполнение работ, услуг» в разрезе прямых затрат, накладных и общехозяйственных расходов.</w:t>
      </w:r>
    </w:p>
    <w:p w:rsidR="00D023BA" w:rsidRPr="00D023BA" w:rsidRDefault="00655657" w:rsidP="005D262F">
      <w:pPr>
        <w:shd w:val="clear" w:color="auto" w:fill="FFFFFF"/>
        <w:spacing w:after="12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8E7BFA">
        <w:rPr>
          <w:rFonts w:ascii="Times New Roman" w:eastAsia="Times New Roman" w:hAnsi="Times New Roman"/>
          <w:color w:val="000000"/>
          <w:sz w:val="28"/>
          <w:szCs w:val="28"/>
          <w:lang w:eastAsia="ru-RU"/>
        </w:rPr>
        <w:t>.</w:t>
      </w:r>
      <w:r w:rsidR="00B305D0">
        <w:rPr>
          <w:rFonts w:ascii="Times New Roman" w:eastAsia="Times New Roman" w:hAnsi="Times New Roman"/>
          <w:color w:val="000000"/>
          <w:sz w:val="28"/>
          <w:szCs w:val="28"/>
          <w:lang w:eastAsia="ru-RU"/>
        </w:rPr>
        <w:t>2</w:t>
      </w:r>
      <w:r w:rsidR="00D023BA" w:rsidRPr="00D023BA">
        <w:rPr>
          <w:rFonts w:ascii="Times New Roman" w:eastAsia="Times New Roman" w:hAnsi="Times New Roman"/>
          <w:color w:val="000000"/>
          <w:sz w:val="28"/>
          <w:szCs w:val="28"/>
          <w:lang w:eastAsia="ru-RU"/>
        </w:rPr>
        <w:t xml:space="preserve"> Себестоимость оказания услуг, выполнения работ формируется по КФО:</w:t>
      </w:r>
    </w:p>
    <w:p w:rsidR="00D023BA" w:rsidRPr="00D023BA" w:rsidRDefault="00D023BA" w:rsidP="005D262F">
      <w:pPr>
        <w:shd w:val="clear" w:color="auto" w:fill="FFFFFF"/>
        <w:spacing w:after="120" w:line="240" w:lineRule="auto"/>
        <w:jc w:val="both"/>
        <w:rPr>
          <w:rFonts w:ascii="Times New Roman" w:eastAsia="Times New Roman" w:hAnsi="Times New Roman"/>
          <w:color w:val="000000"/>
          <w:sz w:val="28"/>
          <w:szCs w:val="28"/>
          <w:lang w:eastAsia="ru-RU"/>
        </w:rPr>
      </w:pPr>
      <w:r w:rsidRPr="00D023BA">
        <w:rPr>
          <w:rFonts w:ascii="Times New Roman" w:eastAsia="Times New Roman" w:hAnsi="Times New Roman"/>
          <w:color w:val="000000"/>
          <w:sz w:val="28"/>
          <w:szCs w:val="28"/>
          <w:lang w:eastAsia="ru-RU"/>
        </w:rPr>
        <w:t>«2» - Собственные средства учреждения;</w:t>
      </w:r>
    </w:p>
    <w:p w:rsidR="00D023BA" w:rsidRPr="00D023BA" w:rsidRDefault="00D023BA" w:rsidP="005D262F">
      <w:pPr>
        <w:shd w:val="clear" w:color="auto" w:fill="FFFFFF"/>
        <w:spacing w:after="120" w:line="240" w:lineRule="auto"/>
        <w:jc w:val="both"/>
        <w:rPr>
          <w:rFonts w:ascii="Times New Roman" w:eastAsia="Times New Roman" w:hAnsi="Times New Roman"/>
          <w:color w:val="000000"/>
          <w:sz w:val="28"/>
          <w:szCs w:val="28"/>
          <w:lang w:eastAsia="ru-RU"/>
        </w:rPr>
      </w:pPr>
      <w:r w:rsidRPr="00D023BA">
        <w:rPr>
          <w:rFonts w:ascii="Times New Roman" w:eastAsia="Times New Roman" w:hAnsi="Times New Roman"/>
          <w:color w:val="000000"/>
          <w:sz w:val="28"/>
          <w:szCs w:val="28"/>
          <w:lang w:eastAsia="ru-RU"/>
        </w:rPr>
        <w:t>«4» - Субсидия на выполнение государственного задания;</w:t>
      </w:r>
    </w:p>
    <w:p w:rsidR="00C951F0" w:rsidRPr="00990555" w:rsidRDefault="005D262F" w:rsidP="005D262F">
      <w:pPr>
        <w:shd w:val="clear" w:color="auto" w:fill="FFFFFF"/>
        <w:spacing w:after="12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B305D0">
        <w:rPr>
          <w:rFonts w:ascii="Times New Roman" w:eastAsia="Times New Roman" w:hAnsi="Times New Roman"/>
          <w:color w:val="000000"/>
          <w:sz w:val="28"/>
          <w:szCs w:val="28"/>
          <w:lang w:eastAsia="ru-RU"/>
        </w:rPr>
        <w:t>.</w:t>
      </w:r>
      <w:r w:rsidR="00655657">
        <w:rPr>
          <w:rFonts w:ascii="Times New Roman" w:eastAsia="Times New Roman" w:hAnsi="Times New Roman"/>
          <w:color w:val="000000"/>
          <w:sz w:val="28"/>
          <w:szCs w:val="28"/>
          <w:lang w:eastAsia="ru-RU"/>
        </w:rPr>
        <w:t>3</w:t>
      </w:r>
      <w:r w:rsidR="00B305D0">
        <w:rPr>
          <w:rFonts w:ascii="Times New Roman" w:eastAsia="Times New Roman" w:hAnsi="Times New Roman"/>
          <w:color w:val="000000"/>
          <w:sz w:val="28"/>
          <w:szCs w:val="28"/>
          <w:lang w:eastAsia="ru-RU"/>
        </w:rPr>
        <w:t xml:space="preserve"> </w:t>
      </w:r>
      <w:r w:rsidR="00C951F0" w:rsidRPr="00990555">
        <w:rPr>
          <w:rFonts w:ascii="Times New Roman" w:eastAsia="Times New Roman" w:hAnsi="Times New Roman"/>
          <w:color w:val="000000"/>
          <w:sz w:val="28"/>
          <w:szCs w:val="28"/>
          <w:lang w:eastAsia="ru-RU"/>
        </w:rPr>
        <w:t>Прямые затраты учитываются раздельно по видам финансового обеспечения (деятельности). В прямые затраты на оказание услуг</w:t>
      </w:r>
      <w:r w:rsidR="00B305D0">
        <w:rPr>
          <w:rFonts w:ascii="Times New Roman" w:eastAsia="Times New Roman" w:hAnsi="Times New Roman"/>
          <w:color w:val="000000"/>
          <w:sz w:val="28"/>
          <w:szCs w:val="28"/>
          <w:lang w:eastAsia="ru-RU"/>
        </w:rPr>
        <w:t xml:space="preserve"> </w:t>
      </w:r>
      <w:r w:rsidR="00C951F0" w:rsidRPr="00990555">
        <w:rPr>
          <w:rFonts w:ascii="Times New Roman" w:eastAsia="Times New Roman" w:hAnsi="Times New Roman"/>
          <w:color w:val="000000"/>
          <w:sz w:val="28"/>
          <w:szCs w:val="28"/>
          <w:lang w:eastAsia="ru-RU"/>
        </w:rPr>
        <w:t>включаютс</w:t>
      </w:r>
      <w:r w:rsidR="00B305D0">
        <w:rPr>
          <w:rFonts w:ascii="Times New Roman" w:eastAsia="Times New Roman" w:hAnsi="Times New Roman"/>
          <w:color w:val="000000"/>
          <w:sz w:val="28"/>
          <w:szCs w:val="28"/>
          <w:lang w:eastAsia="ru-RU"/>
        </w:rPr>
        <w:t>я</w:t>
      </w:r>
      <w:r w:rsidR="00C951F0">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295"/>
      </w:tblGrid>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color w:val="000000"/>
                <w:sz w:val="28"/>
                <w:szCs w:val="28"/>
                <w:lang w:eastAsia="ru-RU"/>
              </w:rPr>
            </w:pPr>
            <w:bookmarkStart w:id="7" w:name="l349"/>
            <w:bookmarkEnd w:id="7"/>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материалов</w:t>
            </w:r>
            <w:r w:rsidR="00B305D0">
              <w:rPr>
                <w:rFonts w:ascii="Times New Roman" w:eastAsia="Times New Roman" w:hAnsi="Times New Roman"/>
                <w:sz w:val="28"/>
                <w:szCs w:val="28"/>
                <w:lang w:eastAsia="ru-RU"/>
              </w:rPr>
              <w:t>;</w:t>
            </w:r>
          </w:p>
        </w:tc>
      </w:tr>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введенных в эксплуатацию основных средств стоимостью до 10 000 рублей включительно;</w:t>
            </w:r>
          </w:p>
        </w:tc>
      </w:tr>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5D262F">
            <w:pPr>
              <w:spacing w:after="12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xml:space="preserve">заработная плата персонала, непосредственно занятого в </w:t>
            </w:r>
            <w:r w:rsidR="00B305D0">
              <w:rPr>
                <w:rFonts w:ascii="Times New Roman" w:eastAsia="Times New Roman" w:hAnsi="Times New Roman"/>
                <w:sz w:val="28"/>
                <w:szCs w:val="28"/>
                <w:lang w:eastAsia="ru-RU"/>
              </w:rPr>
              <w:t>оказании услуг</w:t>
            </w:r>
            <w:r w:rsidRPr="00990555">
              <w:rPr>
                <w:rFonts w:ascii="Times New Roman" w:eastAsia="Times New Roman" w:hAnsi="Times New Roman"/>
                <w:sz w:val="28"/>
                <w:szCs w:val="28"/>
                <w:lang w:eastAsia="ru-RU"/>
              </w:rPr>
              <w:t>;</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работы, услуги по содержанию имущества в части основных средств, непосредственно используемых в оказании услуг;</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bookmarkStart w:id="8" w:name="l350"/>
            <w:bookmarkEnd w:id="8"/>
            <w:r w:rsidRPr="003427E3">
              <w:rPr>
                <w:rFonts w:ascii="Times New Roman" w:eastAsia="Times New Roman" w:hAnsi="Times New Roman"/>
                <w:sz w:val="28"/>
                <w:szCs w:val="28"/>
                <w:lang w:eastAsia="ru-RU"/>
              </w:rPr>
              <w:t>расходы на амортизацию в части основных средств и нематериальных активов, непосредственно используемых в оказании услуг</w:t>
            </w:r>
            <w:r w:rsidR="00B305D0">
              <w:rPr>
                <w:rFonts w:ascii="Times New Roman" w:eastAsia="Times New Roman" w:hAnsi="Times New Roman"/>
                <w:sz w:val="28"/>
                <w:szCs w:val="28"/>
                <w:lang w:eastAsia="ru-RU"/>
              </w:rPr>
              <w:t xml:space="preserve">. </w:t>
            </w:r>
            <w:r w:rsidRPr="003427E3">
              <w:rPr>
                <w:rFonts w:ascii="Times New Roman" w:eastAsia="Times New Roman" w:hAnsi="Times New Roman"/>
                <w:sz w:val="28"/>
                <w:szCs w:val="28"/>
                <w:lang w:eastAsia="ru-RU"/>
              </w:rPr>
              <w:t xml:space="preserve">При этом амортизация основных средств, относящихся к особо ценному движимому имуществу (далее – ОЦДИ), приобретенному за счет средств учредителя, учитывается в прямых </w:t>
            </w:r>
            <w:proofErr w:type="gramStart"/>
            <w:r w:rsidRPr="003427E3">
              <w:rPr>
                <w:rFonts w:ascii="Times New Roman" w:eastAsia="Times New Roman" w:hAnsi="Times New Roman"/>
                <w:sz w:val="28"/>
                <w:szCs w:val="28"/>
                <w:lang w:eastAsia="ru-RU"/>
              </w:rPr>
              <w:t>затратах,</w:t>
            </w:r>
            <w:r w:rsidR="00D470FA">
              <w:rPr>
                <w:rFonts w:ascii="Times New Roman" w:eastAsia="Times New Roman" w:hAnsi="Times New Roman"/>
                <w:sz w:val="28"/>
                <w:szCs w:val="28"/>
                <w:lang w:eastAsia="ru-RU"/>
              </w:rPr>
              <w:t>;</w:t>
            </w:r>
            <w:proofErr w:type="gramEnd"/>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bookmarkStart w:id="9" w:name="l394"/>
            <w:bookmarkEnd w:id="9"/>
            <w:r w:rsidRPr="003427E3">
              <w:rPr>
                <w:rFonts w:ascii="Times New Roman" w:eastAsia="Times New Roman" w:hAnsi="Times New Roman"/>
                <w:sz w:val="28"/>
                <w:szCs w:val="28"/>
                <w:lang w:eastAsia="ru-RU"/>
              </w:rPr>
              <w:t>арендная плата за основные средства, непосредственно используемые в оказании услуг;</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lastRenderedPageBreak/>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xml:space="preserve">расходы на приобретение силовой электроэнергии, воды, непосредственно используемых в </w:t>
            </w:r>
            <w:r w:rsidR="00B305D0">
              <w:rPr>
                <w:rFonts w:ascii="Times New Roman" w:eastAsia="Times New Roman" w:hAnsi="Times New Roman"/>
                <w:sz w:val="28"/>
                <w:szCs w:val="28"/>
                <w:lang w:eastAsia="ru-RU"/>
              </w:rPr>
              <w:t>оказании услуг</w:t>
            </w:r>
            <w:r w:rsidRPr="003427E3">
              <w:rPr>
                <w:rFonts w:ascii="Times New Roman" w:eastAsia="Times New Roman" w:hAnsi="Times New Roman"/>
                <w:sz w:val="28"/>
                <w:szCs w:val="28"/>
                <w:lang w:eastAsia="ru-RU"/>
              </w:rPr>
              <w:t>;</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расходы.</w:t>
            </w:r>
          </w:p>
        </w:tc>
      </w:tr>
    </w:tbl>
    <w:p w:rsidR="00C951F0" w:rsidRPr="003427E3" w:rsidRDefault="005D262F" w:rsidP="005D262F">
      <w:pPr>
        <w:shd w:val="clear" w:color="auto" w:fill="FFFFFF"/>
        <w:spacing w:after="120" w:line="240" w:lineRule="auto"/>
        <w:jc w:val="both"/>
        <w:rPr>
          <w:rFonts w:ascii="Times New Roman" w:eastAsia="Times New Roman" w:hAnsi="Times New Roman"/>
          <w:sz w:val="28"/>
          <w:szCs w:val="28"/>
          <w:lang w:eastAsia="ru-RU"/>
        </w:rPr>
      </w:pPr>
      <w:bookmarkStart w:id="10" w:name="l351"/>
      <w:bookmarkEnd w:id="10"/>
      <w:r>
        <w:rPr>
          <w:rFonts w:ascii="Times New Roman" w:eastAsia="Times New Roman" w:hAnsi="Times New Roman"/>
          <w:sz w:val="28"/>
          <w:szCs w:val="28"/>
          <w:lang w:eastAsia="ru-RU"/>
        </w:rPr>
        <w:t>7</w:t>
      </w:r>
      <w:r w:rsidR="00B305D0">
        <w:rPr>
          <w:rFonts w:ascii="Times New Roman" w:eastAsia="Times New Roman" w:hAnsi="Times New Roman"/>
          <w:sz w:val="28"/>
          <w:szCs w:val="28"/>
          <w:lang w:eastAsia="ru-RU"/>
        </w:rPr>
        <w:t>.</w:t>
      </w:r>
      <w:r w:rsidR="00655657">
        <w:rPr>
          <w:rFonts w:ascii="Times New Roman" w:eastAsia="Times New Roman" w:hAnsi="Times New Roman"/>
          <w:sz w:val="28"/>
          <w:szCs w:val="28"/>
          <w:lang w:eastAsia="ru-RU"/>
        </w:rPr>
        <w:t>4</w:t>
      </w:r>
      <w:r w:rsidR="00B305D0">
        <w:rPr>
          <w:rFonts w:ascii="Times New Roman" w:eastAsia="Times New Roman" w:hAnsi="Times New Roman"/>
          <w:sz w:val="28"/>
          <w:szCs w:val="28"/>
          <w:lang w:eastAsia="ru-RU"/>
        </w:rPr>
        <w:t xml:space="preserve"> </w:t>
      </w:r>
      <w:r w:rsidR="00C951F0" w:rsidRPr="003427E3">
        <w:rPr>
          <w:rFonts w:ascii="Times New Roman" w:eastAsia="Times New Roman" w:hAnsi="Times New Roman"/>
          <w:sz w:val="28"/>
          <w:szCs w:val="28"/>
          <w:lang w:eastAsia="ru-RU"/>
        </w:rPr>
        <w:t>Списание прямых расходов на финансовый результат осуществляется</w:t>
      </w:r>
      <w:r w:rsidR="00C951F0">
        <w:rPr>
          <w:rFonts w:ascii="Times New Roman" w:eastAsia="Times New Roman" w:hAnsi="Times New Roman"/>
          <w:b/>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96"/>
        <w:gridCol w:w="184"/>
        <w:gridCol w:w="1634"/>
      </w:tblGrid>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bookmarkStart w:id="11" w:name="l352"/>
            <w:bookmarkEnd w:id="11"/>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5D262F">
            <w:pPr>
              <w:spacing w:after="12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Ежемесячно</w:t>
            </w:r>
            <w:r>
              <w:rPr>
                <w:rFonts w:ascii="Times New Roman" w:eastAsia="Times New Roman" w:hAnsi="Times New Roman"/>
                <w:sz w:val="28"/>
                <w:szCs w:val="28"/>
                <w:lang w:eastAsia="ru-RU"/>
              </w:rPr>
              <w:t>.</w:t>
            </w:r>
          </w:p>
        </w:tc>
      </w:tr>
    </w:tbl>
    <w:p w:rsidR="00F04245" w:rsidRDefault="00C951F0" w:rsidP="005D262F">
      <w:pPr>
        <w:shd w:val="clear" w:color="auto" w:fill="FFFFFF"/>
        <w:spacing w:after="120" w:line="240" w:lineRule="auto"/>
        <w:jc w:val="both"/>
        <w:rPr>
          <w:rFonts w:ascii="Times New Roman" w:eastAsia="Times New Roman" w:hAnsi="Times New Roman"/>
          <w:i/>
          <w:iCs/>
          <w:sz w:val="28"/>
          <w:szCs w:val="28"/>
          <w:lang w:eastAsia="ru-RU"/>
        </w:rPr>
      </w:pPr>
      <w:r w:rsidRPr="003427E3">
        <w:rPr>
          <w:rFonts w:ascii="Times New Roman" w:eastAsia="Times New Roman" w:hAnsi="Times New Roman"/>
          <w:sz w:val="28"/>
          <w:szCs w:val="28"/>
          <w:lang w:eastAsia="ru-RU"/>
        </w:rPr>
        <w:t>    </w:t>
      </w:r>
      <w:bookmarkStart w:id="12" w:name="l353"/>
      <w:bookmarkEnd w:id="12"/>
      <w:r>
        <w:rPr>
          <w:rFonts w:ascii="Times New Roman" w:eastAsia="Times New Roman" w:hAnsi="Times New Roman"/>
          <w:sz w:val="28"/>
          <w:szCs w:val="28"/>
          <w:lang w:eastAsia="ru-RU"/>
        </w:rPr>
        <w:t>(</w:t>
      </w:r>
      <w:r w:rsidRPr="003427E3">
        <w:rPr>
          <w:rFonts w:ascii="Times New Roman" w:eastAsia="Times New Roman" w:hAnsi="Times New Roman"/>
          <w:bCs/>
          <w:i/>
          <w:iCs/>
          <w:sz w:val="28"/>
          <w:szCs w:val="28"/>
          <w:lang w:eastAsia="ru-RU"/>
        </w:rPr>
        <w:t>Основание: </w:t>
      </w:r>
      <w:r w:rsidRPr="003427E3">
        <w:rPr>
          <w:rFonts w:ascii="Times New Roman" w:eastAsia="Times New Roman" w:hAnsi="Times New Roman"/>
          <w:i/>
          <w:iCs/>
          <w:sz w:val="28"/>
          <w:szCs w:val="28"/>
          <w:lang w:eastAsia="ru-RU"/>
        </w:rPr>
        <w:t>пункты </w:t>
      </w:r>
      <w:hyperlink r:id="rId27" w:anchor="l833" w:history="1">
        <w:r w:rsidRPr="003427E3">
          <w:rPr>
            <w:rFonts w:ascii="Times New Roman" w:eastAsia="Times New Roman" w:hAnsi="Times New Roman"/>
            <w:i/>
            <w:iCs/>
            <w:sz w:val="28"/>
            <w:szCs w:val="28"/>
            <w:bdr w:val="none" w:sz="0" w:space="0" w:color="auto" w:frame="1"/>
            <w:lang w:eastAsia="ru-RU"/>
          </w:rPr>
          <w:t>134</w:t>
        </w:r>
      </w:hyperlink>
      <w:r w:rsidRPr="003427E3">
        <w:rPr>
          <w:rFonts w:ascii="Times New Roman" w:eastAsia="Times New Roman" w:hAnsi="Times New Roman"/>
          <w:i/>
          <w:iCs/>
          <w:sz w:val="28"/>
          <w:szCs w:val="28"/>
          <w:lang w:eastAsia="ru-RU"/>
        </w:rPr>
        <w:t>, </w:t>
      </w:r>
      <w:hyperlink r:id="rId28" w:anchor="l343" w:history="1">
        <w:r w:rsidRPr="003427E3">
          <w:rPr>
            <w:rFonts w:ascii="Times New Roman" w:eastAsia="Times New Roman" w:hAnsi="Times New Roman"/>
            <w:i/>
            <w:iCs/>
            <w:sz w:val="28"/>
            <w:szCs w:val="28"/>
            <w:bdr w:val="none" w:sz="0" w:space="0" w:color="auto" w:frame="1"/>
            <w:lang w:eastAsia="ru-RU"/>
          </w:rPr>
          <w:t>138</w:t>
        </w:r>
      </w:hyperlink>
      <w:r w:rsidRPr="003427E3">
        <w:rPr>
          <w:rFonts w:ascii="Times New Roman" w:eastAsia="Times New Roman" w:hAnsi="Times New Roman"/>
          <w:i/>
          <w:iCs/>
          <w:sz w:val="28"/>
          <w:szCs w:val="28"/>
          <w:lang w:eastAsia="ru-RU"/>
        </w:rPr>
        <w:t> Инструкции № 157н</w:t>
      </w:r>
      <w:r>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bookmarkStart w:id="13" w:name="l54"/>
      <w:bookmarkEnd w:id="13"/>
    </w:p>
    <w:p w:rsidR="00C94D30" w:rsidRPr="00FF4B06" w:rsidRDefault="005D262F" w:rsidP="005D262F">
      <w:pPr>
        <w:shd w:val="clear" w:color="auto" w:fill="FFFFFF"/>
        <w:spacing w:after="120" w:line="240" w:lineRule="auto"/>
        <w:jc w:val="both"/>
        <w:rPr>
          <w:rFonts w:ascii="Times New Roman" w:eastAsia="Times New Roman" w:hAnsi="Times New Roman"/>
          <w:b/>
          <w:iCs/>
          <w:sz w:val="28"/>
          <w:szCs w:val="28"/>
          <w:lang w:eastAsia="ru-RU"/>
        </w:rPr>
      </w:pPr>
      <w:r>
        <w:rPr>
          <w:rFonts w:ascii="Times New Roman" w:eastAsia="Times New Roman" w:hAnsi="Times New Roman"/>
          <w:b/>
          <w:iCs/>
          <w:sz w:val="28"/>
          <w:szCs w:val="28"/>
          <w:lang w:eastAsia="ru-RU"/>
        </w:rPr>
        <w:t>8</w:t>
      </w:r>
      <w:r w:rsidR="00C94D30" w:rsidRPr="00C94D30">
        <w:rPr>
          <w:rFonts w:ascii="Times New Roman" w:eastAsia="Times New Roman" w:hAnsi="Times New Roman"/>
          <w:b/>
          <w:iCs/>
          <w:sz w:val="28"/>
          <w:szCs w:val="28"/>
          <w:lang w:eastAsia="ru-RU"/>
        </w:rPr>
        <w:t>. Расчеты с подотчетными лицами</w:t>
      </w:r>
      <w:r w:rsidR="00C94D30">
        <w:rPr>
          <w:rFonts w:ascii="Times New Roman" w:eastAsia="Times New Roman" w:hAnsi="Times New Roman"/>
          <w:b/>
          <w:iCs/>
          <w:sz w:val="28"/>
          <w:szCs w:val="28"/>
          <w:lang w:eastAsia="ru-RU"/>
        </w:rPr>
        <w:t>.</w:t>
      </w:r>
    </w:p>
    <w:p w:rsidR="00C94D30" w:rsidRPr="00C94D30" w:rsidRDefault="005D262F" w:rsidP="005D262F">
      <w:pPr>
        <w:shd w:val="clear" w:color="auto" w:fill="FFFFFF"/>
        <w:spacing w:after="12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w:t>
      </w:r>
      <w:r w:rsidR="00C94D30">
        <w:rPr>
          <w:rFonts w:ascii="Times New Roman" w:eastAsia="Times New Roman" w:hAnsi="Times New Roman"/>
          <w:iCs/>
          <w:sz w:val="28"/>
          <w:szCs w:val="28"/>
          <w:lang w:eastAsia="ru-RU"/>
        </w:rPr>
        <w:t>.1</w:t>
      </w:r>
      <w:r w:rsidR="00C94D30" w:rsidRPr="00C94D30">
        <w:rPr>
          <w:rFonts w:ascii="Times New Roman" w:eastAsia="Times New Roman" w:hAnsi="Times New Roman"/>
          <w:iCs/>
          <w:sz w:val="28"/>
          <w:szCs w:val="28"/>
          <w:lang w:eastAsia="ru-RU"/>
        </w:rPr>
        <w:t xml:space="preserve"> Учреждения выдают денежные средства под отчет, в том числе для поездок в служебные командировки, в соответствии с порядком, установленным внутренними локальными актами.</w:t>
      </w:r>
    </w:p>
    <w:p w:rsidR="00091CDD" w:rsidRPr="00655657" w:rsidRDefault="005D262F" w:rsidP="00655657">
      <w:pPr>
        <w:shd w:val="clear" w:color="auto" w:fill="FFFFFF"/>
        <w:spacing w:after="120" w:line="24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8</w:t>
      </w:r>
      <w:r w:rsidR="00C94D30">
        <w:rPr>
          <w:rFonts w:ascii="Times New Roman" w:eastAsia="Times New Roman" w:hAnsi="Times New Roman"/>
          <w:iCs/>
          <w:sz w:val="28"/>
          <w:szCs w:val="28"/>
          <w:lang w:eastAsia="ru-RU"/>
        </w:rPr>
        <w:t>.2</w:t>
      </w:r>
      <w:r w:rsidR="00C94D30" w:rsidRPr="00C94D30">
        <w:rPr>
          <w:rFonts w:ascii="Times New Roman" w:eastAsia="Times New Roman" w:hAnsi="Times New Roman"/>
          <w:iCs/>
          <w:sz w:val="28"/>
          <w:szCs w:val="28"/>
          <w:lang w:eastAsia="ru-RU"/>
        </w:rPr>
        <w:t xml:space="preserve"> При направлении сотрудников учреждения в служебные командировки расходы на них возмещаются в размере, установленном каждым учреждением в порядке оформления служебных командировок.</w:t>
      </w:r>
    </w:p>
    <w:p w:rsidR="00F64D75" w:rsidRPr="00FF4B06" w:rsidRDefault="005D262F" w:rsidP="005D262F">
      <w:pPr>
        <w:spacing w:after="120" w:line="240" w:lineRule="auto"/>
        <w:jc w:val="both"/>
        <w:rPr>
          <w:rFonts w:ascii="Times New Roman" w:eastAsiaTheme="minorHAnsi" w:hAnsi="Times New Roman"/>
          <w:b/>
          <w:sz w:val="28"/>
          <w:szCs w:val="28"/>
        </w:rPr>
      </w:pPr>
      <w:r>
        <w:rPr>
          <w:rFonts w:ascii="Times New Roman" w:eastAsiaTheme="minorHAnsi" w:hAnsi="Times New Roman"/>
          <w:b/>
          <w:sz w:val="28"/>
          <w:szCs w:val="28"/>
        </w:rPr>
        <w:t>9</w:t>
      </w:r>
      <w:r w:rsidR="00091CDD" w:rsidRPr="00091CDD">
        <w:rPr>
          <w:rFonts w:ascii="Times New Roman" w:eastAsiaTheme="minorHAnsi" w:hAnsi="Times New Roman"/>
          <w:b/>
          <w:sz w:val="28"/>
          <w:szCs w:val="28"/>
        </w:rPr>
        <w:t>. Учет расчетов по доходам.</w:t>
      </w:r>
    </w:p>
    <w:p w:rsidR="00E11924" w:rsidRDefault="005D262F"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FB772F">
        <w:rPr>
          <w:rFonts w:ascii="Times New Roman" w:eastAsiaTheme="minorHAnsi" w:hAnsi="Times New Roman"/>
          <w:sz w:val="28"/>
          <w:szCs w:val="28"/>
        </w:rPr>
        <w:t>.</w:t>
      </w:r>
      <w:r w:rsidR="00C94D30">
        <w:rPr>
          <w:rFonts w:ascii="Times New Roman" w:eastAsiaTheme="minorHAnsi" w:hAnsi="Times New Roman"/>
          <w:sz w:val="28"/>
          <w:szCs w:val="28"/>
        </w:rPr>
        <w:t>1</w:t>
      </w:r>
      <w:r w:rsidR="00FB772F">
        <w:rPr>
          <w:rFonts w:ascii="Times New Roman" w:eastAsiaTheme="minorHAnsi" w:hAnsi="Times New Roman"/>
          <w:sz w:val="28"/>
          <w:szCs w:val="28"/>
        </w:rPr>
        <w:t xml:space="preserve"> Долгосрочные </w:t>
      </w:r>
      <w:proofErr w:type="gramStart"/>
      <w:r w:rsidR="00FB772F">
        <w:rPr>
          <w:rFonts w:ascii="Times New Roman" w:eastAsiaTheme="minorHAnsi" w:hAnsi="Times New Roman"/>
          <w:sz w:val="28"/>
          <w:szCs w:val="28"/>
        </w:rPr>
        <w:t>договоры  по</w:t>
      </w:r>
      <w:proofErr w:type="gramEnd"/>
      <w:r w:rsidR="00FB772F">
        <w:rPr>
          <w:rFonts w:ascii="Times New Roman" w:eastAsiaTheme="minorHAnsi" w:hAnsi="Times New Roman"/>
          <w:sz w:val="28"/>
          <w:szCs w:val="28"/>
        </w:rPr>
        <w:t xml:space="preserve"> предоставления права пользования нефинансовыми активами, срок действия которых свыше 12 месяцев, подлежат отражению на всю сумму договора по счету аналитического учета 401.40 «Доходы будущих </w:t>
      </w:r>
      <w:r w:rsidR="003E1AB5">
        <w:rPr>
          <w:rFonts w:ascii="Times New Roman" w:eastAsiaTheme="minorHAnsi" w:hAnsi="Times New Roman"/>
          <w:sz w:val="28"/>
          <w:szCs w:val="28"/>
        </w:rPr>
        <w:t>периодов</w:t>
      </w:r>
      <w:r w:rsidR="00FB772F">
        <w:rPr>
          <w:rFonts w:ascii="Times New Roman" w:eastAsiaTheme="minorHAnsi" w:hAnsi="Times New Roman"/>
          <w:sz w:val="28"/>
          <w:szCs w:val="28"/>
        </w:rPr>
        <w:t>».</w:t>
      </w:r>
    </w:p>
    <w:p w:rsidR="00E11924" w:rsidRDefault="005D262F"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E11924">
        <w:rPr>
          <w:rFonts w:ascii="Times New Roman" w:eastAsiaTheme="minorHAnsi" w:hAnsi="Times New Roman"/>
          <w:sz w:val="28"/>
          <w:szCs w:val="28"/>
        </w:rPr>
        <w:t>.</w:t>
      </w:r>
      <w:r w:rsidR="00C94D30">
        <w:rPr>
          <w:rFonts w:ascii="Times New Roman" w:eastAsiaTheme="minorHAnsi" w:hAnsi="Times New Roman"/>
          <w:sz w:val="28"/>
          <w:szCs w:val="28"/>
        </w:rPr>
        <w:t>2</w:t>
      </w:r>
      <w:r w:rsidR="00E11924">
        <w:rPr>
          <w:rFonts w:ascii="Times New Roman" w:eastAsiaTheme="minorHAnsi" w:hAnsi="Times New Roman"/>
          <w:sz w:val="28"/>
          <w:szCs w:val="28"/>
        </w:rPr>
        <w:t xml:space="preserve"> Отражение доходов по межбюджетным трансфертам отражаются в следующем порядке:</w:t>
      </w:r>
    </w:p>
    <w:p w:rsidR="00E11924" w:rsidRDefault="00E11924"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В </w:t>
      </w:r>
      <w:proofErr w:type="gramStart"/>
      <w:r>
        <w:rPr>
          <w:rFonts w:ascii="Times New Roman" w:eastAsiaTheme="minorHAnsi" w:hAnsi="Times New Roman"/>
          <w:sz w:val="28"/>
          <w:szCs w:val="28"/>
        </w:rPr>
        <w:t>сумме  МБТ</w:t>
      </w:r>
      <w:proofErr w:type="gramEnd"/>
      <w:r>
        <w:rPr>
          <w:rFonts w:ascii="Times New Roman" w:eastAsiaTheme="minorHAnsi" w:hAnsi="Times New Roman"/>
          <w:sz w:val="28"/>
          <w:szCs w:val="28"/>
        </w:rPr>
        <w:t xml:space="preserve"> предусмотренных на текущий год - по счету аналитического учета 401.41 «</w:t>
      </w:r>
      <w:r w:rsidRPr="00E11924">
        <w:rPr>
          <w:rFonts w:ascii="Times New Roman" w:eastAsiaTheme="minorHAnsi" w:hAnsi="Times New Roman"/>
          <w:sz w:val="28"/>
          <w:szCs w:val="28"/>
        </w:rPr>
        <w:t>Доходы будущих периодов к признанию в текущем году</w:t>
      </w:r>
      <w:r>
        <w:rPr>
          <w:rFonts w:ascii="Times New Roman" w:eastAsiaTheme="minorHAnsi" w:hAnsi="Times New Roman"/>
          <w:sz w:val="28"/>
          <w:szCs w:val="28"/>
        </w:rPr>
        <w:t>», в сумме МБТ на плановые года следующие за текущим - по счету аналитического учета 401.49</w:t>
      </w:r>
      <w:r w:rsidRPr="00E11924">
        <w:t xml:space="preserve"> </w:t>
      </w:r>
      <w:r>
        <w:t>«</w:t>
      </w:r>
      <w:r w:rsidRPr="00E11924">
        <w:rPr>
          <w:rFonts w:ascii="Times New Roman" w:eastAsiaTheme="minorHAnsi" w:hAnsi="Times New Roman"/>
          <w:sz w:val="28"/>
          <w:szCs w:val="28"/>
        </w:rPr>
        <w:t>Доходы будущих периодов к признанию в очередные года</w:t>
      </w:r>
      <w:r>
        <w:rPr>
          <w:rFonts w:ascii="Times New Roman" w:eastAsiaTheme="minorHAnsi" w:hAnsi="Times New Roman"/>
          <w:sz w:val="28"/>
          <w:szCs w:val="28"/>
        </w:rPr>
        <w:t>».</w:t>
      </w:r>
    </w:p>
    <w:p w:rsidR="001670A1" w:rsidRPr="001670A1" w:rsidRDefault="005D262F"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C94D30">
        <w:rPr>
          <w:rFonts w:ascii="Times New Roman" w:eastAsiaTheme="minorHAnsi" w:hAnsi="Times New Roman"/>
          <w:sz w:val="28"/>
          <w:szCs w:val="28"/>
        </w:rPr>
        <w:t xml:space="preserve">.3 </w:t>
      </w:r>
      <w:r w:rsidR="001670A1" w:rsidRPr="001670A1">
        <w:rPr>
          <w:rFonts w:ascii="Times New Roman" w:eastAsiaTheme="minorHAnsi" w:hAnsi="Times New Roman"/>
          <w:sz w:val="28"/>
          <w:szCs w:val="28"/>
        </w:rPr>
        <w:t xml:space="preserve">Начисление доходов (для бюджетных и автономных учреждений) </w:t>
      </w:r>
    </w:p>
    <w:p w:rsidR="00FB772F" w:rsidRDefault="001670A1" w:rsidP="005D262F">
      <w:pPr>
        <w:spacing w:after="12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по субсидии на выполнение государственного задания и субсидий на иные цели отражается Бухгалтерской справкой (ф. 0504833) на основании Отчета и (или) Извещения (ф.0504805).</w:t>
      </w:r>
    </w:p>
    <w:p w:rsidR="00F64D75" w:rsidRPr="00F64D75" w:rsidRDefault="005D262F"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F64D75">
        <w:rPr>
          <w:rFonts w:ascii="Times New Roman" w:eastAsiaTheme="minorHAnsi" w:hAnsi="Times New Roman"/>
          <w:sz w:val="28"/>
          <w:szCs w:val="28"/>
        </w:rPr>
        <w:t>.</w:t>
      </w:r>
      <w:r w:rsidR="00C94D30">
        <w:rPr>
          <w:rFonts w:ascii="Times New Roman" w:eastAsiaTheme="minorHAnsi" w:hAnsi="Times New Roman"/>
          <w:sz w:val="28"/>
          <w:szCs w:val="28"/>
        </w:rPr>
        <w:t>4</w:t>
      </w:r>
      <w:r w:rsidR="00F64D75">
        <w:rPr>
          <w:rFonts w:ascii="Times New Roman" w:eastAsiaTheme="minorHAnsi" w:hAnsi="Times New Roman"/>
          <w:sz w:val="28"/>
          <w:szCs w:val="28"/>
        </w:rPr>
        <w:t xml:space="preserve"> </w:t>
      </w:r>
      <w:r w:rsidR="00F64D75" w:rsidRPr="00F64D75">
        <w:rPr>
          <w:rFonts w:ascii="Times New Roman" w:eastAsiaTheme="minorHAnsi" w:hAnsi="Times New Roman"/>
          <w:sz w:val="28"/>
          <w:szCs w:val="28"/>
        </w:rPr>
        <w:t>Расчеты с учредителем по изменению объема прав учредителя по распоряжению особо ценным имуществом учреждения отражаются с периодичностью:</w:t>
      </w:r>
    </w:p>
    <w:p w:rsidR="00F64D75" w:rsidRDefault="00F64D75" w:rsidP="005D262F">
      <w:pPr>
        <w:spacing w:after="120" w:line="240" w:lineRule="auto"/>
        <w:jc w:val="both"/>
        <w:rPr>
          <w:rFonts w:ascii="Times New Roman" w:eastAsiaTheme="minorHAnsi" w:hAnsi="Times New Roman"/>
          <w:sz w:val="28"/>
          <w:szCs w:val="28"/>
        </w:rPr>
      </w:pPr>
      <w:r w:rsidRPr="00F64D75">
        <w:rPr>
          <w:rFonts w:ascii="Times New Roman" w:eastAsiaTheme="minorHAnsi" w:hAnsi="Times New Roman"/>
          <w:sz w:val="28"/>
          <w:szCs w:val="28"/>
        </w:rPr>
        <w:tab/>
        <w:t>-</w:t>
      </w:r>
      <w:r w:rsidRPr="00F64D75">
        <w:rPr>
          <w:rFonts w:ascii="Times New Roman" w:eastAsiaTheme="minorHAnsi" w:hAnsi="Times New Roman"/>
          <w:sz w:val="28"/>
          <w:szCs w:val="28"/>
        </w:rPr>
        <w:tab/>
        <w:t>ежегодно перед составлением годовой отчетности;</w:t>
      </w:r>
    </w:p>
    <w:p w:rsidR="00C94D30" w:rsidRDefault="005D262F" w:rsidP="005D262F">
      <w:pPr>
        <w:widowControl w:val="0"/>
        <w:tabs>
          <w:tab w:val="left" w:pos="0"/>
        </w:tabs>
        <w:suppressAutoHyphens/>
        <w:spacing w:after="120" w:line="240" w:lineRule="auto"/>
        <w:contextualSpacing/>
        <w:jc w:val="both"/>
        <w:rPr>
          <w:rFonts w:ascii="Times New Roman" w:eastAsia="Lucida Sans Unicode" w:hAnsi="Times New Roman"/>
          <w:sz w:val="28"/>
          <w:szCs w:val="28"/>
          <w:lang w:eastAsia="ar-SA"/>
        </w:rPr>
      </w:pPr>
      <w:r>
        <w:rPr>
          <w:rFonts w:ascii="Times New Roman" w:eastAsiaTheme="minorHAnsi" w:hAnsi="Times New Roman"/>
          <w:sz w:val="28"/>
          <w:szCs w:val="28"/>
        </w:rPr>
        <w:t>9</w:t>
      </w:r>
      <w:r w:rsidR="00C94D30">
        <w:rPr>
          <w:rFonts w:ascii="Times New Roman" w:eastAsiaTheme="minorHAnsi" w:hAnsi="Times New Roman"/>
          <w:sz w:val="28"/>
          <w:szCs w:val="28"/>
        </w:rPr>
        <w:t>.5 О</w:t>
      </w:r>
      <w:r w:rsidR="00C94D30" w:rsidRPr="00C94D30">
        <w:rPr>
          <w:rFonts w:ascii="Times New Roman" w:eastAsia="Lucida Sans Unicode" w:hAnsi="Times New Roman"/>
          <w:sz w:val="28"/>
          <w:szCs w:val="28"/>
          <w:lang w:eastAsia="ar-SA"/>
        </w:rPr>
        <w:t>бъекты учета аренды, возникающие в рамках договоров безвозмездного пользования (объекты учета аренды на льготных условиях), отражаются в бухгалтерском учете по их справедливой стоимости</w:t>
      </w:r>
      <w:r w:rsidR="00C94D30">
        <w:rPr>
          <w:rFonts w:ascii="Times New Roman" w:eastAsia="Lucida Sans Unicode" w:hAnsi="Times New Roman"/>
          <w:sz w:val="28"/>
          <w:szCs w:val="28"/>
          <w:lang w:eastAsia="ar-SA"/>
        </w:rPr>
        <w:t xml:space="preserve">. Справедливая стоимость объектов недвижимости определяется исходя из балансовой стоимости, пропорционально </w:t>
      </w:r>
      <w:proofErr w:type="gramStart"/>
      <w:r w:rsidR="00C94D30">
        <w:rPr>
          <w:rFonts w:ascii="Times New Roman" w:eastAsia="Lucida Sans Unicode" w:hAnsi="Times New Roman"/>
          <w:sz w:val="28"/>
          <w:szCs w:val="28"/>
          <w:lang w:eastAsia="ar-SA"/>
        </w:rPr>
        <w:t>площади</w:t>
      </w:r>
      <w:proofErr w:type="gramEnd"/>
      <w:r w:rsidR="00C94D30">
        <w:rPr>
          <w:rFonts w:ascii="Times New Roman" w:eastAsia="Lucida Sans Unicode" w:hAnsi="Times New Roman"/>
          <w:sz w:val="28"/>
          <w:szCs w:val="28"/>
          <w:lang w:eastAsia="ar-SA"/>
        </w:rPr>
        <w:t xml:space="preserve"> переданной в безвозмездное пользование. </w:t>
      </w:r>
    </w:p>
    <w:p w:rsidR="00655657" w:rsidRPr="00536BC8" w:rsidRDefault="005D262F" w:rsidP="00536BC8">
      <w:pPr>
        <w:widowControl w:val="0"/>
        <w:tabs>
          <w:tab w:val="left" w:pos="0"/>
        </w:tabs>
        <w:suppressAutoHyphens/>
        <w:spacing w:after="120" w:line="240" w:lineRule="auto"/>
        <w:contextualSpacing/>
        <w:jc w:val="both"/>
        <w:rPr>
          <w:rFonts w:ascii="Times New Roman" w:eastAsiaTheme="minorHAnsi" w:hAnsi="Times New Roman"/>
          <w:sz w:val="28"/>
          <w:szCs w:val="28"/>
        </w:rPr>
      </w:pPr>
      <w:proofErr w:type="gramStart"/>
      <w:r>
        <w:rPr>
          <w:rFonts w:ascii="Times New Roman" w:eastAsiaTheme="minorHAnsi" w:hAnsi="Times New Roman"/>
          <w:sz w:val="28"/>
          <w:szCs w:val="28"/>
        </w:rPr>
        <w:t>9</w:t>
      </w:r>
      <w:r w:rsidR="00416B87">
        <w:rPr>
          <w:rFonts w:ascii="Times New Roman" w:eastAsiaTheme="minorHAnsi" w:hAnsi="Times New Roman"/>
          <w:sz w:val="28"/>
          <w:szCs w:val="28"/>
        </w:rPr>
        <w:t>.6</w:t>
      </w:r>
      <w:r w:rsidR="00416B87" w:rsidRPr="00416B87">
        <w:rPr>
          <w:rFonts w:ascii="Times New Roman" w:eastAsiaTheme="minorHAnsi" w:hAnsi="Times New Roman"/>
          <w:sz w:val="28"/>
          <w:szCs w:val="28"/>
        </w:rPr>
        <w:t xml:space="preserve">  Классификация</w:t>
      </w:r>
      <w:proofErr w:type="gramEnd"/>
      <w:r w:rsidR="00416B87" w:rsidRPr="00416B87">
        <w:rPr>
          <w:rFonts w:ascii="Times New Roman" w:eastAsiaTheme="minorHAnsi" w:hAnsi="Times New Roman"/>
          <w:sz w:val="28"/>
          <w:szCs w:val="28"/>
        </w:rPr>
        <w:t xml:space="preserve"> объектов учета аренды для целей бухгалтерского учета </w:t>
      </w:r>
      <w:r w:rsidR="00416B87" w:rsidRPr="00416B87">
        <w:rPr>
          <w:rFonts w:ascii="Times New Roman" w:eastAsiaTheme="minorHAnsi" w:hAnsi="Times New Roman"/>
          <w:sz w:val="28"/>
          <w:szCs w:val="28"/>
        </w:rPr>
        <w:lastRenderedPageBreak/>
        <w:t>относится к сфере профессионального суждения бухгалтера.</w:t>
      </w:r>
    </w:p>
    <w:p w:rsidR="00C94D30" w:rsidRPr="00FF4B06" w:rsidRDefault="005D262F" w:rsidP="005D262F">
      <w:pPr>
        <w:spacing w:after="120" w:line="240" w:lineRule="auto"/>
        <w:jc w:val="both"/>
        <w:rPr>
          <w:rFonts w:ascii="Times New Roman" w:eastAsiaTheme="minorHAnsi" w:hAnsi="Times New Roman"/>
          <w:b/>
          <w:sz w:val="28"/>
          <w:szCs w:val="28"/>
        </w:rPr>
      </w:pPr>
      <w:r>
        <w:rPr>
          <w:rFonts w:ascii="Times New Roman" w:eastAsiaTheme="minorHAnsi" w:hAnsi="Times New Roman"/>
          <w:b/>
          <w:sz w:val="28"/>
          <w:szCs w:val="28"/>
        </w:rPr>
        <w:t>10</w:t>
      </w:r>
      <w:r w:rsidR="00C94D30" w:rsidRPr="00C94D30">
        <w:rPr>
          <w:rFonts w:ascii="Times New Roman" w:eastAsiaTheme="minorHAnsi" w:hAnsi="Times New Roman"/>
          <w:b/>
          <w:sz w:val="28"/>
          <w:szCs w:val="28"/>
        </w:rPr>
        <w:t>. Расчеты с дебиторами и кредиторами.</w:t>
      </w:r>
    </w:p>
    <w:p w:rsidR="001670A1" w:rsidRPr="001670A1" w:rsidRDefault="00C94D30"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5D262F">
        <w:rPr>
          <w:rFonts w:ascii="Times New Roman" w:eastAsiaTheme="minorHAnsi" w:hAnsi="Times New Roman"/>
          <w:sz w:val="28"/>
          <w:szCs w:val="28"/>
        </w:rPr>
        <w:t>0</w:t>
      </w:r>
      <w:r>
        <w:rPr>
          <w:rFonts w:ascii="Times New Roman" w:eastAsiaTheme="minorHAnsi" w:hAnsi="Times New Roman"/>
          <w:sz w:val="28"/>
          <w:szCs w:val="28"/>
        </w:rPr>
        <w:t xml:space="preserve">.1 </w:t>
      </w:r>
      <w:r w:rsidR="001670A1" w:rsidRPr="001670A1">
        <w:rPr>
          <w:rFonts w:ascii="Times New Roman" w:eastAsiaTheme="minorHAnsi" w:hAnsi="Times New Roman"/>
          <w:sz w:val="28"/>
          <w:szCs w:val="28"/>
        </w:rPr>
        <w:t>Возмещение в денежной форме виновными лицами ущерба, причиненного нефинансовым активам, отражается по КФО «2» – приносящая доход деятельность.</w:t>
      </w:r>
      <w:r w:rsidR="001670A1">
        <w:rPr>
          <w:rFonts w:ascii="Times New Roman" w:eastAsiaTheme="minorHAnsi" w:hAnsi="Times New Roman"/>
          <w:sz w:val="28"/>
          <w:szCs w:val="28"/>
        </w:rPr>
        <w:t xml:space="preserve"> </w:t>
      </w:r>
      <w:r w:rsidR="001670A1" w:rsidRPr="001670A1">
        <w:rPr>
          <w:rFonts w:ascii="Times New Roman" w:eastAsiaTheme="minorHAnsi" w:hAnsi="Times New Roman"/>
          <w:sz w:val="28"/>
          <w:szCs w:val="28"/>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r w:rsidR="001670A1">
        <w:rPr>
          <w:rFonts w:ascii="Times New Roman" w:eastAsiaTheme="minorHAnsi" w:hAnsi="Times New Roman"/>
          <w:sz w:val="28"/>
          <w:szCs w:val="28"/>
        </w:rPr>
        <w:t xml:space="preserve">. </w:t>
      </w:r>
      <w:r w:rsidR="001670A1" w:rsidRPr="001670A1">
        <w:rPr>
          <w:rFonts w:ascii="Times New Roman" w:eastAsiaTheme="minorHAnsi" w:hAnsi="Times New Roman"/>
          <w:sz w:val="28"/>
          <w:szCs w:val="28"/>
        </w:rPr>
        <w:t xml:space="preserve">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426E74" w:rsidRDefault="001670A1" w:rsidP="005D262F">
      <w:pPr>
        <w:spacing w:after="12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 xml:space="preserve"> </w:t>
      </w:r>
      <w:r w:rsidR="00C94D30">
        <w:rPr>
          <w:rFonts w:ascii="Times New Roman" w:eastAsiaTheme="minorHAnsi" w:hAnsi="Times New Roman"/>
          <w:sz w:val="28"/>
          <w:szCs w:val="28"/>
        </w:rPr>
        <w:t>1</w:t>
      </w:r>
      <w:r w:rsidR="005D262F">
        <w:rPr>
          <w:rFonts w:ascii="Times New Roman" w:eastAsiaTheme="minorHAnsi" w:hAnsi="Times New Roman"/>
          <w:sz w:val="28"/>
          <w:szCs w:val="28"/>
        </w:rPr>
        <w:t>0</w:t>
      </w:r>
      <w:r w:rsidR="00C94D30">
        <w:rPr>
          <w:rFonts w:ascii="Times New Roman" w:eastAsiaTheme="minorHAnsi" w:hAnsi="Times New Roman"/>
          <w:sz w:val="28"/>
          <w:szCs w:val="28"/>
        </w:rPr>
        <w:t>.2</w:t>
      </w:r>
      <w:r w:rsidRPr="001670A1">
        <w:rPr>
          <w:rFonts w:ascii="Times New Roman" w:eastAsiaTheme="minorHAnsi" w:hAnsi="Times New Roman"/>
          <w:sz w:val="28"/>
          <w:szCs w:val="28"/>
        </w:rPr>
        <w:t xml:space="preserve">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применения кодов классификации расходов бюджетов.</w:t>
      </w:r>
    </w:p>
    <w:p w:rsidR="00416B87" w:rsidRDefault="00416B87" w:rsidP="005D262F">
      <w:pPr>
        <w:spacing w:after="120" w:line="240" w:lineRule="auto"/>
        <w:jc w:val="both"/>
        <w:rPr>
          <w:rFonts w:ascii="Times New Roman" w:eastAsiaTheme="minorHAnsi" w:hAnsi="Times New Roman"/>
          <w:b/>
          <w:sz w:val="28"/>
          <w:szCs w:val="28"/>
        </w:rPr>
      </w:pPr>
      <w:r w:rsidRPr="00416B87">
        <w:rPr>
          <w:rFonts w:ascii="Times New Roman" w:eastAsiaTheme="minorHAnsi" w:hAnsi="Times New Roman"/>
          <w:b/>
          <w:sz w:val="28"/>
          <w:szCs w:val="28"/>
        </w:rPr>
        <w:t>1</w:t>
      </w:r>
      <w:r w:rsidR="005D262F">
        <w:rPr>
          <w:rFonts w:ascii="Times New Roman" w:eastAsiaTheme="minorHAnsi" w:hAnsi="Times New Roman"/>
          <w:b/>
          <w:sz w:val="28"/>
          <w:szCs w:val="28"/>
        </w:rPr>
        <w:t>1</w:t>
      </w:r>
      <w:r w:rsidRPr="00416B87">
        <w:rPr>
          <w:rFonts w:ascii="Times New Roman" w:eastAsiaTheme="minorHAnsi" w:hAnsi="Times New Roman"/>
          <w:b/>
          <w:sz w:val="28"/>
          <w:szCs w:val="28"/>
        </w:rPr>
        <w:t>. Учет расчетов с учредителем</w:t>
      </w:r>
      <w:r>
        <w:rPr>
          <w:rFonts w:ascii="Times New Roman" w:eastAsiaTheme="minorHAnsi" w:hAnsi="Times New Roman"/>
          <w:b/>
          <w:sz w:val="28"/>
          <w:szCs w:val="28"/>
        </w:rPr>
        <w:t>.</w:t>
      </w:r>
    </w:p>
    <w:p w:rsidR="00416B87" w:rsidRPr="00416B87" w:rsidRDefault="00416B87" w:rsidP="005D262F">
      <w:pPr>
        <w:spacing w:after="120" w:line="240" w:lineRule="auto"/>
        <w:jc w:val="both"/>
        <w:rPr>
          <w:rFonts w:ascii="Times New Roman" w:eastAsiaTheme="minorHAnsi" w:hAnsi="Times New Roman"/>
          <w:b/>
          <w:sz w:val="28"/>
          <w:szCs w:val="28"/>
        </w:rPr>
      </w:pPr>
      <w:r w:rsidRPr="00416B87">
        <w:rPr>
          <w:rFonts w:ascii="Times New Roman" w:eastAsiaTheme="minorHAnsi" w:hAnsi="Times New Roman"/>
          <w:sz w:val="28"/>
          <w:szCs w:val="28"/>
        </w:rPr>
        <w:t>1</w:t>
      </w:r>
      <w:r w:rsidR="005D262F">
        <w:rPr>
          <w:rFonts w:ascii="Times New Roman" w:eastAsiaTheme="minorHAnsi" w:hAnsi="Times New Roman"/>
          <w:sz w:val="28"/>
          <w:szCs w:val="28"/>
        </w:rPr>
        <w:t>1</w:t>
      </w:r>
      <w:r w:rsidRPr="00416B87">
        <w:rPr>
          <w:rFonts w:ascii="Times New Roman" w:eastAsiaTheme="minorHAnsi" w:hAnsi="Times New Roman"/>
          <w:sz w:val="28"/>
          <w:szCs w:val="28"/>
        </w:rPr>
        <w:t>.1. На счете 0 21006 000 «Расчеты с учредителем» подлежит учету балансовая стоимость имущества, которым согласно действующему законодательству субъект централизованного учета может распоряжаться только по согласованию с собственником.</w:t>
      </w:r>
    </w:p>
    <w:p w:rsidR="00416B87" w:rsidRPr="00655657" w:rsidRDefault="00416B87" w:rsidP="005D262F">
      <w:pPr>
        <w:spacing w:after="120" w:line="240" w:lineRule="auto"/>
        <w:jc w:val="both"/>
        <w:rPr>
          <w:rFonts w:ascii="Times New Roman" w:eastAsiaTheme="minorHAnsi" w:hAnsi="Times New Roman"/>
          <w:sz w:val="28"/>
          <w:szCs w:val="28"/>
        </w:rPr>
      </w:pPr>
      <w:r w:rsidRPr="00416B87">
        <w:rPr>
          <w:rFonts w:ascii="Times New Roman" w:eastAsiaTheme="minorHAnsi" w:hAnsi="Times New Roman"/>
          <w:sz w:val="28"/>
          <w:szCs w:val="28"/>
        </w:rPr>
        <w:t>1</w:t>
      </w:r>
      <w:r w:rsidR="005D262F">
        <w:rPr>
          <w:rFonts w:ascii="Times New Roman" w:eastAsiaTheme="minorHAnsi" w:hAnsi="Times New Roman"/>
          <w:sz w:val="28"/>
          <w:szCs w:val="28"/>
        </w:rPr>
        <w:t>1</w:t>
      </w:r>
      <w:r w:rsidRPr="00416B87">
        <w:rPr>
          <w:rFonts w:ascii="Times New Roman" w:eastAsiaTheme="minorHAnsi" w:hAnsi="Times New Roman"/>
          <w:sz w:val="28"/>
          <w:szCs w:val="28"/>
        </w:rPr>
        <w:t>.2. Изменение показателя счета 0 21006 000 «Расчеты с учредителем» осуществляется в корреспонденции со счетом 0 40110 172 «Доходы от операций с активами» один раз в год перед составлением годовой отчетности.</w:t>
      </w:r>
    </w:p>
    <w:p w:rsidR="009B3C07" w:rsidRPr="009B3C07" w:rsidRDefault="009B3C07" w:rsidP="005D262F">
      <w:pPr>
        <w:spacing w:after="120" w:line="240" w:lineRule="auto"/>
        <w:jc w:val="both"/>
        <w:rPr>
          <w:rFonts w:ascii="Times New Roman" w:eastAsiaTheme="minorHAnsi" w:hAnsi="Times New Roman"/>
          <w:b/>
          <w:sz w:val="28"/>
          <w:szCs w:val="28"/>
        </w:rPr>
      </w:pPr>
      <w:r w:rsidRPr="009B3C07">
        <w:rPr>
          <w:rFonts w:ascii="Times New Roman" w:eastAsiaTheme="minorHAnsi" w:hAnsi="Times New Roman"/>
          <w:b/>
          <w:sz w:val="28"/>
          <w:szCs w:val="28"/>
        </w:rPr>
        <w:t>1</w:t>
      </w:r>
      <w:r w:rsidR="005D262F">
        <w:rPr>
          <w:rFonts w:ascii="Times New Roman" w:eastAsiaTheme="minorHAnsi" w:hAnsi="Times New Roman"/>
          <w:b/>
          <w:sz w:val="28"/>
          <w:szCs w:val="28"/>
        </w:rPr>
        <w:t>2</w:t>
      </w:r>
      <w:r w:rsidRPr="009B3C07">
        <w:rPr>
          <w:rFonts w:ascii="Times New Roman" w:eastAsiaTheme="minorHAnsi" w:hAnsi="Times New Roman"/>
          <w:b/>
          <w:sz w:val="28"/>
          <w:szCs w:val="28"/>
        </w:rPr>
        <w:t>. Дебиторская и кредиторская задолженность</w:t>
      </w:r>
    </w:p>
    <w:p w:rsidR="009B3C07" w:rsidRPr="009B3C07"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1</w:t>
      </w:r>
      <w:r w:rsidR="005D262F">
        <w:rPr>
          <w:rFonts w:ascii="Times New Roman" w:eastAsiaTheme="minorHAnsi" w:hAnsi="Times New Roman"/>
          <w:sz w:val="28"/>
          <w:szCs w:val="28"/>
        </w:rPr>
        <w:t>2</w:t>
      </w:r>
      <w:r w:rsidRPr="009B3C07">
        <w:rPr>
          <w:rFonts w:ascii="Times New Roman" w:eastAsiaTheme="minorHAnsi" w:hAnsi="Times New Roman"/>
          <w:sz w:val="28"/>
          <w:szCs w:val="28"/>
        </w:rPr>
        <w:t>.1. Дебиторская задолженность списывается с учета после того, как комиссия учреждения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Pr>
          <w:rFonts w:ascii="Times New Roman" w:eastAsiaTheme="minorHAnsi" w:hAnsi="Times New Roman"/>
          <w:sz w:val="28"/>
          <w:szCs w:val="28"/>
        </w:rPr>
        <w:t xml:space="preserve"> учреждением в локальном документе.</w:t>
      </w:r>
    </w:p>
    <w:p w:rsidR="009B3C07" w:rsidRPr="009B3C07"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Основание: пункт 339 Инструкции к Единому плану счетов № 157н, пункт 11 СГС «Доходы».</w:t>
      </w:r>
    </w:p>
    <w:p w:rsidR="009B3C07" w:rsidRPr="009B3C07"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1</w:t>
      </w:r>
      <w:r w:rsidR="005D262F">
        <w:rPr>
          <w:rFonts w:ascii="Times New Roman" w:eastAsiaTheme="minorHAnsi" w:hAnsi="Times New Roman"/>
          <w:sz w:val="28"/>
          <w:szCs w:val="28"/>
        </w:rPr>
        <w:t>2</w:t>
      </w:r>
      <w:r w:rsidRPr="009B3C07">
        <w:rPr>
          <w:rFonts w:ascii="Times New Roman" w:eastAsiaTheme="minorHAnsi" w:hAnsi="Times New Roman"/>
          <w:sz w:val="28"/>
          <w:szCs w:val="28"/>
        </w:rPr>
        <w:t>.2. Кредиторская задолженность, не востребованная кредитором, списывается на финансовый результат на основании решения инвентаризационной комиссии учреждения о признании задолженности невостребованной. Порядок принятия решения устанавливает учреждение.</w:t>
      </w:r>
    </w:p>
    <w:p w:rsidR="009B3C07" w:rsidRPr="00536BC8"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Основание: пункты 371, 372 Инструкции к Единому плану счетов № 157н.</w:t>
      </w:r>
    </w:p>
    <w:p w:rsidR="00D14741" w:rsidRPr="00FF4B06" w:rsidRDefault="00D14741" w:rsidP="005D262F">
      <w:pPr>
        <w:spacing w:after="120" w:line="240" w:lineRule="auto"/>
        <w:jc w:val="both"/>
        <w:rPr>
          <w:rFonts w:ascii="Times New Roman" w:eastAsiaTheme="minorHAnsi" w:hAnsi="Times New Roman"/>
          <w:b/>
          <w:sz w:val="28"/>
          <w:szCs w:val="28"/>
        </w:rPr>
      </w:pPr>
      <w:r w:rsidRPr="00D14741">
        <w:rPr>
          <w:rFonts w:ascii="Times New Roman" w:eastAsiaTheme="minorHAnsi" w:hAnsi="Times New Roman"/>
          <w:b/>
          <w:sz w:val="28"/>
          <w:szCs w:val="28"/>
        </w:rPr>
        <w:t>1</w:t>
      </w:r>
      <w:r w:rsidR="005D262F">
        <w:rPr>
          <w:rFonts w:ascii="Times New Roman" w:eastAsiaTheme="minorHAnsi" w:hAnsi="Times New Roman"/>
          <w:b/>
          <w:sz w:val="28"/>
          <w:szCs w:val="28"/>
        </w:rPr>
        <w:t>3</w:t>
      </w:r>
      <w:r w:rsidRPr="00D14741">
        <w:rPr>
          <w:rFonts w:ascii="Times New Roman" w:eastAsiaTheme="minorHAnsi" w:hAnsi="Times New Roman"/>
          <w:b/>
          <w:sz w:val="28"/>
          <w:szCs w:val="28"/>
        </w:rPr>
        <w:t>. Уче</w:t>
      </w:r>
      <w:r w:rsidR="00632DCC">
        <w:rPr>
          <w:rFonts w:ascii="Times New Roman" w:eastAsiaTheme="minorHAnsi" w:hAnsi="Times New Roman"/>
          <w:b/>
          <w:sz w:val="28"/>
          <w:szCs w:val="28"/>
        </w:rPr>
        <w:t>т</w:t>
      </w:r>
      <w:r w:rsidR="00520105">
        <w:rPr>
          <w:rFonts w:ascii="Times New Roman" w:eastAsiaTheme="minorHAnsi" w:hAnsi="Times New Roman"/>
          <w:b/>
          <w:sz w:val="28"/>
          <w:szCs w:val="28"/>
        </w:rPr>
        <w:t xml:space="preserve"> </w:t>
      </w:r>
      <w:r w:rsidRPr="00D14741">
        <w:rPr>
          <w:rFonts w:ascii="Times New Roman" w:eastAsiaTheme="minorHAnsi" w:hAnsi="Times New Roman"/>
          <w:b/>
          <w:sz w:val="28"/>
          <w:szCs w:val="28"/>
        </w:rPr>
        <w:t>обязательств.</w:t>
      </w:r>
      <w:r w:rsidR="009B3C07">
        <w:rPr>
          <w:rFonts w:ascii="Times New Roman" w:eastAsiaTheme="minorHAnsi" w:hAnsi="Times New Roman"/>
          <w:sz w:val="28"/>
          <w:szCs w:val="28"/>
        </w:rPr>
        <w:t xml:space="preserve">             </w:t>
      </w:r>
    </w:p>
    <w:p w:rsidR="00466F33" w:rsidRPr="009E2C71" w:rsidRDefault="00D14741"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lastRenderedPageBreak/>
        <w:t>1</w:t>
      </w:r>
      <w:r w:rsidR="005D262F">
        <w:rPr>
          <w:rFonts w:ascii="Times New Roman" w:eastAsiaTheme="minorHAnsi" w:hAnsi="Times New Roman"/>
          <w:sz w:val="28"/>
          <w:szCs w:val="28"/>
        </w:rPr>
        <w:t>3</w:t>
      </w:r>
      <w:r w:rsidRPr="009E2C71">
        <w:rPr>
          <w:rFonts w:ascii="Times New Roman" w:eastAsiaTheme="minorHAnsi" w:hAnsi="Times New Roman"/>
          <w:sz w:val="28"/>
          <w:szCs w:val="28"/>
        </w:rPr>
        <w:t>.</w:t>
      </w:r>
      <w:r w:rsidR="009B3C07">
        <w:rPr>
          <w:rFonts w:ascii="Times New Roman" w:eastAsiaTheme="minorHAnsi" w:hAnsi="Times New Roman"/>
          <w:sz w:val="28"/>
          <w:szCs w:val="28"/>
        </w:rPr>
        <w:t>1</w:t>
      </w:r>
      <w:r w:rsidR="00466F33" w:rsidRPr="009E2C71">
        <w:rPr>
          <w:rFonts w:ascii="Times New Roman" w:eastAsiaTheme="minorHAnsi" w:hAnsi="Times New Roman"/>
          <w:sz w:val="28"/>
          <w:szCs w:val="28"/>
        </w:rPr>
        <w:t xml:space="preserve"> На счете 0 304 06 000 «Расчеты с прочими кредиторами» отражаются операции:</w:t>
      </w:r>
    </w:p>
    <w:p w:rsidR="00466F33" w:rsidRPr="009E2C71" w:rsidRDefault="00D14741"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по переводу активов с КФО 5</w:t>
      </w:r>
      <w:r w:rsidR="009E2C71" w:rsidRPr="009E2C71">
        <w:rPr>
          <w:rFonts w:ascii="Times New Roman" w:eastAsiaTheme="minorHAnsi" w:hAnsi="Times New Roman"/>
          <w:sz w:val="28"/>
          <w:szCs w:val="28"/>
        </w:rPr>
        <w:t>, КФО 2</w:t>
      </w:r>
      <w:r w:rsidR="00466F33" w:rsidRPr="009E2C71">
        <w:rPr>
          <w:rFonts w:ascii="Times New Roman" w:eastAsiaTheme="minorHAnsi" w:hAnsi="Times New Roman"/>
          <w:sz w:val="28"/>
          <w:szCs w:val="28"/>
        </w:rPr>
        <w:t xml:space="preserve"> на КФО 4;</w:t>
      </w:r>
    </w:p>
    <w:p w:rsidR="00466F33" w:rsidRPr="009E2C71" w:rsidRDefault="00D14741"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 xml:space="preserve">по привлечению денежных средств на исполнение обязательства, принятого </w:t>
      </w:r>
    </w:p>
    <w:p w:rsidR="00466F33" w:rsidRPr="009E2C71" w:rsidRDefault="00466F33"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по одному КФО за счет остатка средств </w:t>
      </w:r>
      <w:proofErr w:type="gramStart"/>
      <w:r w:rsidRPr="009E2C71">
        <w:rPr>
          <w:rFonts w:ascii="Times New Roman" w:eastAsiaTheme="minorHAnsi" w:hAnsi="Times New Roman"/>
          <w:sz w:val="28"/>
          <w:szCs w:val="28"/>
        </w:rPr>
        <w:t>по другому</w:t>
      </w:r>
      <w:proofErr w:type="gramEnd"/>
      <w:r w:rsidRPr="009E2C71">
        <w:rPr>
          <w:rFonts w:ascii="Times New Roman" w:eastAsiaTheme="minorHAnsi" w:hAnsi="Times New Roman"/>
          <w:sz w:val="28"/>
          <w:szCs w:val="28"/>
        </w:rPr>
        <w:t xml:space="preserve"> КФО, с последующим возмещением;</w:t>
      </w:r>
    </w:p>
    <w:p w:rsidR="00466F33" w:rsidRPr="009E2C71" w:rsidRDefault="00D14741"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при осуществлении некассовых операций.</w:t>
      </w:r>
    </w:p>
    <w:p w:rsidR="00D14741" w:rsidRPr="00466F33" w:rsidRDefault="009E2C71" w:rsidP="005D262F">
      <w:pPr>
        <w:spacing w:after="12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по переводу поступившего возмещения ущерба с КФО 2 на КФО 5.</w:t>
      </w:r>
    </w:p>
    <w:p w:rsidR="00466F33" w:rsidRDefault="00D14741"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5D262F">
        <w:rPr>
          <w:rFonts w:ascii="Times New Roman" w:eastAsiaTheme="minorHAnsi" w:hAnsi="Times New Roman"/>
          <w:sz w:val="28"/>
          <w:szCs w:val="28"/>
        </w:rPr>
        <w:t>3</w:t>
      </w:r>
      <w:r>
        <w:rPr>
          <w:rFonts w:ascii="Times New Roman" w:eastAsiaTheme="minorHAnsi" w:hAnsi="Times New Roman"/>
          <w:sz w:val="28"/>
          <w:szCs w:val="28"/>
        </w:rPr>
        <w:t>.</w:t>
      </w:r>
      <w:r w:rsidR="009B3C07">
        <w:rPr>
          <w:rFonts w:ascii="Times New Roman" w:eastAsiaTheme="minorHAnsi" w:hAnsi="Times New Roman"/>
          <w:sz w:val="28"/>
          <w:szCs w:val="28"/>
        </w:rPr>
        <w:t>2</w:t>
      </w:r>
      <w:r w:rsidR="00466F33" w:rsidRPr="00466F33">
        <w:rPr>
          <w:rFonts w:ascii="Times New Roman" w:eastAsiaTheme="minorHAnsi" w:hAnsi="Times New Roman"/>
          <w:sz w:val="28"/>
          <w:szCs w:val="28"/>
        </w:rPr>
        <w:t xml:space="preserve"> При завершении текущего финансового года суммы, числящиеся на счете 0 304 06 000 «Расчеты с прочими кредиторами», закрываются на счет 0 401 30 000 «Финансовый результат прошлых отчетных периодов».</w:t>
      </w:r>
    </w:p>
    <w:p w:rsidR="009B3C07" w:rsidRPr="009B3C07"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1</w:t>
      </w:r>
      <w:r w:rsidR="005D262F">
        <w:rPr>
          <w:rFonts w:ascii="Times New Roman" w:eastAsiaTheme="minorHAnsi" w:hAnsi="Times New Roman"/>
          <w:sz w:val="28"/>
          <w:szCs w:val="28"/>
        </w:rPr>
        <w:t>3</w:t>
      </w:r>
      <w:r w:rsidRPr="009B3C07">
        <w:rPr>
          <w:rFonts w:ascii="Times New Roman" w:eastAsiaTheme="minorHAnsi" w:hAnsi="Times New Roman"/>
          <w:sz w:val="28"/>
          <w:szCs w:val="28"/>
        </w:rPr>
        <w:t>.</w:t>
      </w:r>
      <w:r>
        <w:rPr>
          <w:rFonts w:ascii="Times New Roman" w:eastAsiaTheme="minorHAnsi" w:hAnsi="Times New Roman"/>
          <w:sz w:val="28"/>
          <w:szCs w:val="28"/>
        </w:rPr>
        <w:t>3</w:t>
      </w:r>
      <w:r w:rsidRPr="009B3C07">
        <w:rPr>
          <w:rFonts w:ascii="Times New Roman" w:eastAsiaTheme="minorHAnsi" w:hAnsi="Times New Roman"/>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632DCC" w:rsidRDefault="009B3C07" w:rsidP="005D262F">
      <w:pPr>
        <w:spacing w:after="120" w:line="240" w:lineRule="auto"/>
        <w:jc w:val="both"/>
        <w:rPr>
          <w:rFonts w:ascii="Times New Roman" w:eastAsiaTheme="minorHAnsi" w:hAnsi="Times New Roman"/>
          <w:sz w:val="28"/>
          <w:szCs w:val="28"/>
        </w:rPr>
      </w:pPr>
      <w:r w:rsidRPr="009B3C07">
        <w:rPr>
          <w:rFonts w:ascii="Times New Roman" w:eastAsiaTheme="minorHAnsi" w:hAnsi="Times New Roman"/>
          <w:sz w:val="28"/>
          <w:szCs w:val="28"/>
        </w:rPr>
        <w:t>1</w:t>
      </w:r>
      <w:r w:rsidR="005D262F">
        <w:rPr>
          <w:rFonts w:ascii="Times New Roman" w:eastAsiaTheme="minorHAnsi" w:hAnsi="Times New Roman"/>
          <w:sz w:val="28"/>
          <w:szCs w:val="28"/>
        </w:rPr>
        <w:t>3</w:t>
      </w:r>
      <w:r w:rsidRPr="009B3C07">
        <w:rPr>
          <w:rFonts w:ascii="Times New Roman" w:eastAsiaTheme="minorHAnsi" w:hAnsi="Times New Roman"/>
          <w:sz w:val="28"/>
          <w:szCs w:val="28"/>
        </w:rPr>
        <w:t>.</w:t>
      </w:r>
      <w:r>
        <w:rPr>
          <w:rFonts w:ascii="Times New Roman" w:eastAsiaTheme="minorHAnsi" w:hAnsi="Times New Roman"/>
          <w:sz w:val="28"/>
          <w:szCs w:val="28"/>
        </w:rPr>
        <w:t>4</w:t>
      </w:r>
      <w:r w:rsidRPr="009B3C07">
        <w:rPr>
          <w:rFonts w:ascii="Times New Roman" w:eastAsiaTheme="minorHAnsi" w:hAnsi="Times New Roman"/>
          <w:sz w:val="28"/>
          <w:szCs w:val="28"/>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r w:rsidR="00655657">
        <w:rPr>
          <w:rFonts w:ascii="Times New Roman" w:eastAsiaTheme="minorHAnsi" w:hAnsi="Times New Roman"/>
          <w:sz w:val="28"/>
          <w:szCs w:val="28"/>
        </w:rPr>
        <w:t>.</w:t>
      </w:r>
    </w:p>
    <w:p w:rsidR="00632DCC" w:rsidRPr="00FF4B06" w:rsidRDefault="00511837" w:rsidP="005D262F">
      <w:pPr>
        <w:spacing w:after="120" w:line="240" w:lineRule="auto"/>
        <w:jc w:val="both"/>
        <w:rPr>
          <w:rFonts w:ascii="Times New Roman" w:eastAsiaTheme="minorHAnsi" w:hAnsi="Times New Roman"/>
          <w:b/>
          <w:sz w:val="28"/>
          <w:szCs w:val="28"/>
        </w:rPr>
      </w:pPr>
      <w:r>
        <w:rPr>
          <w:rFonts w:ascii="Times New Roman" w:eastAsiaTheme="minorHAnsi" w:hAnsi="Times New Roman"/>
          <w:b/>
          <w:sz w:val="28"/>
          <w:szCs w:val="28"/>
        </w:rPr>
        <w:t>1</w:t>
      </w:r>
      <w:r w:rsidR="005D262F">
        <w:rPr>
          <w:rFonts w:ascii="Times New Roman" w:eastAsiaTheme="minorHAnsi" w:hAnsi="Times New Roman"/>
          <w:b/>
          <w:sz w:val="28"/>
          <w:szCs w:val="28"/>
        </w:rPr>
        <w:t>4</w:t>
      </w:r>
      <w:r>
        <w:rPr>
          <w:rFonts w:ascii="Times New Roman" w:eastAsiaTheme="minorHAnsi" w:hAnsi="Times New Roman"/>
          <w:b/>
          <w:sz w:val="28"/>
          <w:szCs w:val="28"/>
        </w:rPr>
        <w:t xml:space="preserve">. </w:t>
      </w:r>
      <w:r w:rsidR="00632DCC" w:rsidRPr="00632DCC">
        <w:rPr>
          <w:rFonts w:ascii="Times New Roman" w:eastAsiaTheme="minorHAnsi" w:hAnsi="Times New Roman"/>
          <w:b/>
          <w:sz w:val="28"/>
          <w:szCs w:val="28"/>
        </w:rPr>
        <w:t>Учет будущих расходов.</w:t>
      </w:r>
    </w:p>
    <w:p w:rsidR="00632DCC" w:rsidRPr="00632DCC" w:rsidRDefault="00511837"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5D262F">
        <w:rPr>
          <w:rFonts w:ascii="Times New Roman" w:eastAsiaTheme="minorHAnsi" w:hAnsi="Times New Roman"/>
          <w:sz w:val="28"/>
          <w:szCs w:val="28"/>
        </w:rPr>
        <w:t>4</w:t>
      </w:r>
      <w:r>
        <w:rPr>
          <w:rFonts w:ascii="Times New Roman" w:eastAsiaTheme="minorHAnsi" w:hAnsi="Times New Roman"/>
          <w:sz w:val="28"/>
          <w:szCs w:val="28"/>
        </w:rPr>
        <w:t xml:space="preserve">.1 </w:t>
      </w:r>
      <w:r w:rsidR="00632DCC" w:rsidRPr="00632DCC">
        <w:rPr>
          <w:rFonts w:ascii="Times New Roman" w:eastAsiaTheme="minorHAnsi" w:hAnsi="Times New Roman"/>
          <w:sz w:val="28"/>
          <w:szCs w:val="28"/>
        </w:rPr>
        <w:t>На счете 401 50 в составе расходов будущих периодов отражаются расходы по:</w:t>
      </w:r>
    </w:p>
    <w:p w:rsidR="00632DCC" w:rsidRPr="00632DCC"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страхованию имущества, гражданской ответственности;</w:t>
      </w:r>
    </w:p>
    <w:p w:rsidR="00632DCC" w:rsidRPr="00632DCC"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упущенной выгоде по договорам безвозмездного пользования;</w:t>
      </w:r>
    </w:p>
    <w:p w:rsidR="00632DCC" w:rsidRPr="00632DCC"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взносы на капитальный ремонт.</w:t>
      </w:r>
    </w:p>
    <w:p w:rsidR="00632DCC" w:rsidRPr="00632DCC"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Расходы будущих периодов по страхованию имущества гражданской ответственности списываются на финансовый результат текущего финансового года равномерно по 1/12 за месяц в течение периода, к которому они относятся. </w:t>
      </w:r>
    </w:p>
    <w:p w:rsidR="00632DCC" w:rsidRPr="00632DCC"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p>
    <w:p w:rsidR="00655657" w:rsidRPr="00536BC8" w:rsidRDefault="00632DCC" w:rsidP="005D262F">
      <w:pPr>
        <w:spacing w:after="12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(Основание: п. п. 302, 302 Инструкции № 157н).</w:t>
      </w:r>
    </w:p>
    <w:p w:rsidR="00F04EA7" w:rsidRPr="00FF4B06" w:rsidRDefault="00F04EA7" w:rsidP="005D262F">
      <w:pPr>
        <w:spacing w:after="120" w:line="240" w:lineRule="auto"/>
        <w:jc w:val="both"/>
        <w:rPr>
          <w:rFonts w:ascii="Times New Roman" w:eastAsiaTheme="minorHAnsi" w:hAnsi="Times New Roman"/>
          <w:b/>
          <w:sz w:val="28"/>
          <w:szCs w:val="28"/>
        </w:rPr>
      </w:pPr>
      <w:r w:rsidRPr="00F04EA7">
        <w:rPr>
          <w:rFonts w:ascii="Times New Roman" w:eastAsiaTheme="minorHAnsi" w:hAnsi="Times New Roman"/>
          <w:b/>
          <w:sz w:val="28"/>
          <w:szCs w:val="28"/>
        </w:rPr>
        <w:t>1</w:t>
      </w:r>
      <w:r w:rsidR="005D262F">
        <w:rPr>
          <w:rFonts w:ascii="Times New Roman" w:eastAsiaTheme="minorHAnsi" w:hAnsi="Times New Roman"/>
          <w:b/>
          <w:sz w:val="28"/>
          <w:szCs w:val="28"/>
        </w:rPr>
        <w:t>5</w:t>
      </w:r>
      <w:r w:rsidRPr="00F04EA7">
        <w:rPr>
          <w:rFonts w:ascii="Times New Roman" w:eastAsiaTheme="minorHAnsi" w:hAnsi="Times New Roman"/>
          <w:b/>
          <w:sz w:val="28"/>
          <w:szCs w:val="28"/>
        </w:rPr>
        <w:t>. Финансовый результат</w:t>
      </w:r>
    </w:p>
    <w:p w:rsidR="00F04EA7" w:rsidRPr="00F04EA7" w:rsidRDefault="00F04EA7"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w:t>
      </w:r>
      <w:r>
        <w:rPr>
          <w:rFonts w:ascii="Times New Roman" w:eastAsiaTheme="minorHAnsi" w:hAnsi="Times New Roman"/>
          <w:sz w:val="28"/>
          <w:szCs w:val="28"/>
        </w:rPr>
        <w:t>, ежеквартально исходя из графика оплаты)</w:t>
      </w:r>
      <w:r w:rsidRPr="00F04EA7">
        <w:rPr>
          <w:rFonts w:ascii="Times New Roman" w:eastAsiaTheme="minorHAnsi" w:hAnsi="Times New Roman"/>
          <w:sz w:val="28"/>
          <w:szCs w:val="28"/>
        </w:rPr>
        <w:t xml:space="preserve"> на протяжении срока пользования объектом учета аренды.</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Основание: пункт 25 СГС «Аренда», подпункт «а» пункта 55 СГС «Доходы».</w:t>
      </w:r>
    </w:p>
    <w:p w:rsidR="00F04EA7" w:rsidRPr="00F04EA7" w:rsidRDefault="00FF4B0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1</w:t>
      </w:r>
      <w:r w:rsidR="005D262F">
        <w:rPr>
          <w:rFonts w:ascii="Times New Roman" w:eastAsiaTheme="minorHAnsi" w:hAnsi="Times New Roman"/>
          <w:sz w:val="28"/>
          <w:szCs w:val="28"/>
        </w:rPr>
        <w:t>5</w:t>
      </w:r>
      <w:r w:rsidR="00F04EA7" w:rsidRPr="00F04EA7">
        <w:rPr>
          <w:rFonts w:ascii="Times New Roman" w:eastAsiaTheme="minorHAnsi" w:hAnsi="Times New Roman"/>
          <w:sz w:val="28"/>
          <w:szCs w:val="28"/>
        </w:rPr>
        <w:t>.2. В случае заключения договора аренды на неопределенный срок 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 и размер арендных платежей, указанный в договоре.</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Основание: пункт 301 Инструкции к Единому плану счетов № 157н, пункт 11 СГС «Долгосрочные договоры».</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.4.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Основание: пункт 5 СГС «Долгосрочные договоры».</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.5.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Основание: пункт 6 СГС «Долгосрочные договоры».</w:t>
      </w:r>
    </w:p>
    <w:p w:rsid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.6. В составе расходов будущих периодов на счете КБК Х.401.50.000 «Расходы будущих периодов» отражаются:</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страхованию имущества, гражданской ответственности;</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упущенной выгоде по договорам безвозмездного пользования;</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взносы на капитальный ремонт.</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xml:space="preserve">Расходы будущих периодов по страхованию имущества гражданской ответственности списываются на финансовый результат текущего финансового года равномерно по 1/12 за месяц в течение периода, к которому они относятся. </w:t>
      </w:r>
    </w:p>
    <w:p w:rsidR="00F04EA7" w:rsidRPr="00F04EA7"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p>
    <w:p w:rsidR="003309E6"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Основание: пункты 302, 302.1 Инструкции к Единому плану счетов № 157н.</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lastRenderedPageBreak/>
        <w:t>1</w:t>
      </w:r>
      <w:r w:rsidR="005D262F">
        <w:rPr>
          <w:rFonts w:ascii="Times New Roman" w:eastAsiaTheme="minorHAnsi" w:hAnsi="Times New Roman"/>
          <w:sz w:val="28"/>
          <w:szCs w:val="28"/>
        </w:rPr>
        <w:t>5</w:t>
      </w:r>
      <w:r w:rsidRPr="003309E6">
        <w:rPr>
          <w:rFonts w:ascii="Times New Roman" w:eastAsiaTheme="minorHAnsi" w:hAnsi="Times New Roman"/>
          <w:sz w:val="28"/>
          <w:szCs w:val="28"/>
        </w:rPr>
        <w:t>.</w:t>
      </w:r>
      <w:r w:rsidR="00FF4B06">
        <w:rPr>
          <w:rFonts w:ascii="Times New Roman" w:eastAsiaTheme="minorHAnsi" w:hAnsi="Times New Roman"/>
          <w:sz w:val="28"/>
          <w:szCs w:val="28"/>
        </w:rPr>
        <w:t>7</w:t>
      </w:r>
      <w:r w:rsidRPr="003309E6">
        <w:rPr>
          <w:rFonts w:ascii="Times New Roman" w:eastAsiaTheme="minorHAnsi" w:hAnsi="Times New Roman"/>
          <w:sz w:val="28"/>
          <w:szCs w:val="28"/>
        </w:rPr>
        <w:t xml:space="preserve"> Бухгалтерские операции по перечислению взносов собственников жилых помещений на капитальный ремонт общего имущества в многоквартирных домах учитываются, как расходы будущих периодов. </w:t>
      </w:r>
    </w:p>
    <w:p w:rsidR="003309E6" w:rsidRP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xml:space="preserve">Аналитический учет осуществлять на </w:t>
      </w:r>
      <w:proofErr w:type="gramStart"/>
      <w:r w:rsidRPr="003309E6">
        <w:rPr>
          <w:rFonts w:ascii="Times New Roman" w:eastAsiaTheme="minorHAnsi" w:hAnsi="Times New Roman"/>
          <w:sz w:val="28"/>
          <w:szCs w:val="28"/>
        </w:rPr>
        <w:t>счете  0</w:t>
      </w:r>
      <w:proofErr w:type="gramEnd"/>
      <w:r w:rsidRPr="003309E6">
        <w:rPr>
          <w:rFonts w:ascii="Times New Roman" w:eastAsiaTheme="minorHAnsi" w:hAnsi="Times New Roman"/>
          <w:sz w:val="28"/>
          <w:szCs w:val="28"/>
        </w:rPr>
        <w:t xml:space="preserve"> 401 50 000 "Расходы будущих периодов", без использования забалансовых счетов.</w:t>
      </w:r>
    </w:p>
    <w:p w:rsidR="003309E6" w:rsidRDefault="003309E6" w:rsidP="005D262F">
      <w:pPr>
        <w:spacing w:after="120" w:line="240" w:lineRule="auto"/>
        <w:jc w:val="both"/>
        <w:rPr>
          <w:rFonts w:ascii="Times New Roman" w:eastAsiaTheme="minorHAnsi" w:hAnsi="Times New Roman"/>
          <w:sz w:val="28"/>
          <w:szCs w:val="28"/>
        </w:rPr>
      </w:pPr>
      <w:r w:rsidRPr="003309E6">
        <w:rPr>
          <w:rFonts w:ascii="Times New Roman" w:eastAsiaTheme="minorHAnsi" w:hAnsi="Times New Roman"/>
          <w:sz w:val="28"/>
          <w:szCs w:val="28"/>
        </w:rPr>
        <w:t xml:space="preserve">Расходы на осуществление капитального ремонта относить </w:t>
      </w:r>
      <w:proofErr w:type="gramStart"/>
      <w:r w:rsidRPr="003309E6">
        <w:rPr>
          <w:rFonts w:ascii="Times New Roman" w:eastAsiaTheme="minorHAnsi" w:hAnsi="Times New Roman"/>
          <w:sz w:val="28"/>
          <w:szCs w:val="28"/>
        </w:rPr>
        <w:t>к расходами</w:t>
      </w:r>
      <w:proofErr w:type="gramEnd"/>
      <w:r w:rsidRPr="003309E6">
        <w:rPr>
          <w:rFonts w:ascii="Times New Roman" w:eastAsiaTheme="minorHAnsi" w:hAnsi="Times New Roman"/>
          <w:sz w:val="28"/>
          <w:szCs w:val="28"/>
        </w:rPr>
        <w:t xml:space="preserve"> текущего финансового периода на основании отчетов о выполнении работ по ремонту. Списание расходов на сумму взносов, перечисленных в фонд капитального ремонта, при выбытии объектов учета отражается в корреспонденции со счетом 0 401 20 273 "Чрезвычайные расходы по операциям с активами".</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1</w:t>
      </w:r>
      <w:r w:rsidR="005D262F">
        <w:rPr>
          <w:rFonts w:ascii="Times New Roman" w:eastAsiaTheme="minorHAnsi" w:hAnsi="Times New Roman"/>
          <w:sz w:val="28"/>
          <w:szCs w:val="28"/>
        </w:rPr>
        <w:t>5</w:t>
      </w:r>
      <w:r w:rsidRPr="00F04EA7">
        <w:rPr>
          <w:rFonts w:ascii="Times New Roman" w:eastAsiaTheme="minorHAnsi" w:hAnsi="Times New Roman"/>
          <w:sz w:val="28"/>
          <w:szCs w:val="28"/>
        </w:rPr>
        <w:t>.</w:t>
      </w:r>
      <w:r w:rsidR="00FF4B06">
        <w:rPr>
          <w:rFonts w:ascii="Times New Roman" w:eastAsiaTheme="minorHAnsi" w:hAnsi="Times New Roman"/>
          <w:sz w:val="28"/>
          <w:szCs w:val="28"/>
        </w:rPr>
        <w:t>8</w:t>
      </w:r>
      <w:r w:rsidRPr="00F04EA7">
        <w:rPr>
          <w:rFonts w:ascii="Times New Roman" w:eastAsiaTheme="minorHAnsi" w:hAnsi="Times New Roman"/>
          <w:sz w:val="28"/>
          <w:szCs w:val="28"/>
        </w:rPr>
        <w:t>. В учреждениях создаются резервы по выплатам персоналу, по обязательствам при приемке результатов контрактов</w:t>
      </w:r>
      <w:r w:rsidR="00BC3F35">
        <w:rPr>
          <w:rFonts w:ascii="Times New Roman" w:eastAsiaTheme="minorHAnsi" w:hAnsi="Times New Roman"/>
          <w:sz w:val="28"/>
          <w:szCs w:val="28"/>
        </w:rPr>
        <w:t>.</w:t>
      </w:r>
      <w:r w:rsidRPr="00F04EA7">
        <w:rPr>
          <w:rFonts w:ascii="Times New Roman" w:eastAsiaTheme="minorHAnsi" w:hAnsi="Times New Roman"/>
          <w:sz w:val="28"/>
          <w:szCs w:val="28"/>
        </w:rPr>
        <w:t xml:space="preserve"> </w:t>
      </w:r>
    </w:p>
    <w:p w:rsidR="008C3198" w:rsidRPr="008C3198" w:rsidRDefault="00FF4B06" w:rsidP="005D262F">
      <w:pPr>
        <w:spacing w:after="120" w:line="240" w:lineRule="auto"/>
        <w:jc w:val="both"/>
        <w:rPr>
          <w:rFonts w:ascii="Times New Roman" w:eastAsiaTheme="minorHAnsi" w:hAnsi="Times New Roman"/>
          <w:sz w:val="28"/>
          <w:szCs w:val="28"/>
        </w:rPr>
      </w:pPr>
      <w:r w:rsidRPr="008C3198">
        <w:rPr>
          <w:rFonts w:ascii="Times New Roman" w:eastAsiaTheme="minorHAnsi" w:hAnsi="Times New Roman"/>
          <w:sz w:val="28"/>
          <w:szCs w:val="28"/>
        </w:rPr>
        <w:t>1</w:t>
      </w:r>
      <w:r w:rsidR="005D262F">
        <w:rPr>
          <w:rFonts w:ascii="Times New Roman" w:eastAsiaTheme="minorHAnsi" w:hAnsi="Times New Roman"/>
          <w:sz w:val="28"/>
          <w:szCs w:val="28"/>
        </w:rPr>
        <w:t>5</w:t>
      </w:r>
      <w:r w:rsidRPr="008C3198">
        <w:rPr>
          <w:rFonts w:ascii="Times New Roman" w:eastAsiaTheme="minorHAnsi" w:hAnsi="Times New Roman"/>
          <w:sz w:val="28"/>
          <w:szCs w:val="28"/>
        </w:rPr>
        <w:t>.8.</w:t>
      </w:r>
      <w:r w:rsidR="00F04EA7" w:rsidRPr="008C3198">
        <w:rPr>
          <w:rFonts w:ascii="Times New Roman" w:eastAsiaTheme="minorHAnsi" w:hAnsi="Times New Roman"/>
          <w:sz w:val="28"/>
          <w:szCs w:val="28"/>
        </w:rPr>
        <w:t xml:space="preserve">1. </w:t>
      </w:r>
      <w:r w:rsidR="00404FEB" w:rsidRPr="008C3198">
        <w:rPr>
          <w:rFonts w:ascii="Times New Roman" w:eastAsiaTheme="minorHAnsi" w:hAnsi="Times New Roman"/>
          <w:sz w:val="28"/>
          <w:szCs w:val="28"/>
        </w:rPr>
        <w:t xml:space="preserve">Резерв расходов по выплатам персоналу </w:t>
      </w:r>
      <w:r w:rsidR="00BD000A" w:rsidRPr="008C3198">
        <w:rPr>
          <w:rFonts w:ascii="Times New Roman" w:eastAsiaTheme="minorHAnsi" w:hAnsi="Times New Roman"/>
          <w:sz w:val="28"/>
          <w:szCs w:val="28"/>
        </w:rPr>
        <w:t>определяется ежегодно на конец текущего финансового года, исходя из информации о количестве дней неиспользованного отпуска всех работников (служащих) Субъекта централизованного учета на указанную дату.</w:t>
      </w:r>
      <w:r w:rsidR="00F04EA7" w:rsidRPr="008C3198">
        <w:rPr>
          <w:rFonts w:ascii="Times New Roman" w:eastAsiaTheme="minorHAnsi" w:hAnsi="Times New Roman"/>
          <w:sz w:val="28"/>
          <w:szCs w:val="28"/>
        </w:rPr>
        <w:t xml:space="preserve"> </w:t>
      </w:r>
    </w:p>
    <w:p w:rsidR="00F04EA7" w:rsidRPr="008C3198" w:rsidRDefault="008C3198" w:rsidP="005D262F">
      <w:pPr>
        <w:spacing w:after="120" w:line="240" w:lineRule="auto"/>
        <w:jc w:val="both"/>
        <w:rPr>
          <w:rFonts w:ascii="Times New Roman" w:eastAsiaTheme="minorHAnsi" w:hAnsi="Times New Roman"/>
          <w:sz w:val="28"/>
          <w:szCs w:val="28"/>
        </w:rPr>
      </w:pPr>
      <w:r w:rsidRPr="008C3198">
        <w:rPr>
          <w:rFonts w:ascii="Times New Roman" w:eastAsiaTheme="minorHAnsi" w:hAnsi="Times New Roman"/>
          <w:sz w:val="28"/>
          <w:szCs w:val="28"/>
        </w:rPr>
        <w:t xml:space="preserve">Размер отчислений производится </w:t>
      </w:r>
      <w:proofErr w:type="spellStart"/>
      <w:r w:rsidRPr="008C3198">
        <w:rPr>
          <w:rFonts w:ascii="Times New Roman" w:eastAsiaTheme="minorHAnsi" w:hAnsi="Times New Roman"/>
          <w:sz w:val="28"/>
          <w:szCs w:val="28"/>
        </w:rPr>
        <w:t>персонифицированно</w:t>
      </w:r>
      <w:proofErr w:type="spellEnd"/>
      <w:r w:rsidRPr="008C3198">
        <w:rPr>
          <w:rFonts w:ascii="Times New Roman" w:eastAsiaTheme="minorHAnsi" w:hAnsi="Times New Roman"/>
          <w:sz w:val="28"/>
          <w:szCs w:val="28"/>
        </w:rPr>
        <w:t xml:space="preserve"> по каждому работнику по следующей формуле:</w:t>
      </w:r>
    </w:p>
    <w:p w:rsidR="00226DFC" w:rsidRPr="008C3198" w:rsidRDefault="00226DFC" w:rsidP="005D262F">
      <w:pPr>
        <w:spacing w:after="120" w:line="240" w:lineRule="auto"/>
        <w:jc w:val="both"/>
        <w:rPr>
          <w:rFonts w:ascii="Times New Roman" w:eastAsiaTheme="minorHAns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79"/>
        <w:gridCol w:w="3057"/>
        <w:gridCol w:w="1868"/>
        <w:gridCol w:w="2036"/>
      </w:tblGrid>
      <w:tr w:rsidR="008C3198" w:rsidRPr="00226DFC" w:rsidTr="006D1AE5">
        <w:tc>
          <w:tcPr>
            <w:tcW w:w="1868" w:type="dxa"/>
            <w:shd w:val="clear" w:color="auto" w:fill="auto"/>
          </w:tcPr>
          <w:p w:rsidR="00226DFC" w:rsidRPr="00226DFC" w:rsidRDefault="00226DFC" w:rsidP="005D262F">
            <w:pPr>
              <w:spacing w:after="0" w:line="240" w:lineRule="auto"/>
              <w:jc w:val="both"/>
              <w:rPr>
                <w:rFonts w:ascii="Times New Roman" w:eastAsia="Times New Roman" w:hAnsi="Times New Roman"/>
                <w:sz w:val="28"/>
                <w:szCs w:val="28"/>
                <w:lang w:eastAsia="ru-RU"/>
              </w:rPr>
            </w:pPr>
          </w:p>
          <w:p w:rsidR="00226DFC" w:rsidRPr="00226DFC" w:rsidRDefault="00226DFC" w:rsidP="005D262F">
            <w:pPr>
              <w:spacing w:after="0" w:line="240" w:lineRule="auto"/>
              <w:jc w:val="both"/>
              <w:rPr>
                <w:rFonts w:ascii="Times New Roman" w:eastAsia="Times New Roman" w:hAnsi="Times New Roman"/>
                <w:sz w:val="28"/>
                <w:szCs w:val="28"/>
                <w:lang w:eastAsia="ru-RU"/>
              </w:rPr>
            </w:pPr>
            <w:r w:rsidRPr="00226DFC">
              <w:rPr>
                <w:rFonts w:ascii="Times New Roman" w:eastAsia="Times New Roman" w:hAnsi="Times New Roman"/>
                <w:sz w:val="28"/>
                <w:szCs w:val="28"/>
                <w:lang w:eastAsia="ru-RU"/>
              </w:rPr>
              <w:t>Условные обязательства на оплату отпусков</w:t>
            </w:r>
          </w:p>
        </w:tc>
        <w:tc>
          <w:tcPr>
            <w:tcW w:w="679" w:type="dxa"/>
            <w:shd w:val="clear" w:color="auto" w:fill="auto"/>
          </w:tcPr>
          <w:p w:rsidR="00226DFC" w:rsidRPr="00226DFC" w:rsidRDefault="00226DFC" w:rsidP="005D262F">
            <w:pPr>
              <w:spacing w:after="0" w:line="240" w:lineRule="auto"/>
              <w:jc w:val="both"/>
              <w:rPr>
                <w:rFonts w:ascii="Times New Roman" w:eastAsia="Times New Roman" w:hAnsi="Times New Roman"/>
                <w:sz w:val="28"/>
                <w:szCs w:val="28"/>
                <w:lang w:eastAsia="ru-RU"/>
              </w:rPr>
            </w:pPr>
          </w:p>
          <w:p w:rsidR="00226DFC" w:rsidRPr="00226DFC" w:rsidRDefault="00226DFC" w:rsidP="005D262F">
            <w:pPr>
              <w:spacing w:after="0" w:line="240" w:lineRule="auto"/>
              <w:jc w:val="both"/>
              <w:rPr>
                <w:rFonts w:ascii="Times New Roman" w:eastAsia="Times New Roman" w:hAnsi="Times New Roman"/>
                <w:sz w:val="28"/>
                <w:szCs w:val="28"/>
                <w:lang w:eastAsia="ru-RU"/>
              </w:rPr>
            </w:pPr>
          </w:p>
          <w:p w:rsidR="00226DFC" w:rsidRPr="00226DFC" w:rsidRDefault="00226DFC" w:rsidP="005D262F">
            <w:pPr>
              <w:spacing w:after="0" w:line="240" w:lineRule="auto"/>
              <w:jc w:val="both"/>
              <w:rPr>
                <w:rFonts w:ascii="Times New Roman" w:eastAsia="Times New Roman" w:hAnsi="Times New Roman"/>
                <w:sz w:val="28"/>
                <w:szCs w:val="28"/>
                <w:lang w:eastAsia="ru-RU"/>
              </w:rPr>
            </w:pPr>
            <w:r w:rsidRPr="00226DFC">
              <w:rPr>
                <w:rFonts w:ascii="Times New Roman" w:eastAsia="Times New Roman" w:hAnsi="Times New Roman"/>
                <w:sz w:val="28"/>
                <w:szCs w:val="28"/>
                <w:lang w:eastAsia="ru-RU"/>
              </w:rPr>
              <w:t>=</w:t>
            </w:r>
          </w:p>
        </w:tc>
        <w:tc>
          <w:tcPr>
            <w:tcW w:w="3057" w:type="dxa"/>
            <w:shd w:val="clear" w:color="auto" w:fill="auto"/>
          </w:tcPr>
          <w:p w:rsidR="00226DFC" w:rsidRPr="00226DFC" w:rsidRDefault="00226DFC" w:rsidP="005D262F">
            <w:pPr>
              <w:spacing w:after="0" w:line="240" w:lineRule="auto"/>
              <w:jc w:val="both"/>
              <w:rPr>
                <w:rFonts w:ascii="Times New Roman" w:eastAsia="Times New Roman" w:hAnsi="Times New Roman"/>
                <w:sz w:val="28"/>
                <w:szCs w:val="28"/>
                <w:lang w:eastAsia="ru-RU"/>
              </w:rPr>
            </w:pPr>
            <w:r w:rsidRPr="00226DFC">
              <w:rPr>
                <w:rFonts w:ascii="Times New Roman" w:eastAsia="Times New Roman" w:hAnsi="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868" w:type="dxa"/>
            <w:shd w:val="clear" w:color="auto" w:fill="auto"/>
          </w:tcPr>
          <w:p w:rsidR="00226DFC" w:rsidRPr="00226DFC" w:rsidRDefault="00226DFC" w:rsidP="005D262F">
            <w:pPr>
              <w:spacing w:after="0" w:line="240" w:lineRule="auto"/>
              <w:jc w:val="both"/>
              <w:rPr>
                <w:rFonts w:ascii="Times New Roman" w:eastAsia="Times New Roman" w:hAnsi="Times New Roman"/>
                <w:sz w:val="28"/>
                <w:szCs w:val="28"/>
                <w:lang w:eastAsia="ru-RU"/>
              </w:rPr>
            </w:pPr>
          </w:p>
          <w:p w:rsidR="00226DFC" w:rsidRPr="00226DFC" w:rsidRDefault="00226DFC" w:rsidP="005D262F">
            <w:pPr>
              <w:spacing w:after="0" w:line="240" w:lineRule="auto"/>
              <w:jc w:val="both"/>
              <w:rPr>
                <w:rFonts w:ascii="Times New Roman" w:eastAsia="Times New Roman" w:hAnsi="Times New Roman"/>
                <w:sz w:val="28"/>
                <w:szCs w:val="28"/>
                <w:lang w:eastAsia="ru-RU"/>
              </w:rPr>
            </w:pPr>
          </w:p>
          <w:p w:rsidR="00226DFC" w:rsidRPr="00226DFC" w:rsidRDefault="00226DFC" w:rsidP="005D262F">
            <w:pPr>
              <w:spacing w:after="0" w:line="240" w:lineRule="auto"/>
              <w:jc w:val="both"/>
              <w:rPr>
                <w:rFonts w:ascii="Times New Roman" w:eastAsia="Times New Roman" w:hAnsi="Times New Roman"/>
                <w:sz w:val="28"/>
                <w:szCs w:val="28"/>
                <w:lang w:eastAsia="ru-RU"/>
              </w:rPr>
            </w:pPr>
            <w:r w:rsidRPr="00226DFC">
              <w:rPr>
                <w:rFonts w:ascii="Times New Roman" w:eastAsia="Times New Roman" w:hAnsi="Times New Roman"/>
                <w:sz w:val="28"/>
                <w:szCs w:val="28"/>
                <w:lang w:eastAsia="ru-RU"/>
              </w:rPr>
              <w:t>×</w:t>
            </w:r>
          </w:p>
        </w:tc>
        <w:tc>
          <w:tcPr>
            <w:tcW w:w="1868" w:type="dxa"/>
            <w:shd w:val="clear" w:color="auto" w:fill="auto"/>
          </w:tcPr>
          <w:p w:rsidR="00226DFC" w:rsidRPr="00226DFC" w:rsidRDefault="00226DFC" w:rsidP="005D262F">
            <w:pPr>
              <w:spacing w:after="0" w:line="240" w:lineRule="auto"/>
              <w:jc w:val="both"/>
              <w:rPr>
                <w:rFonts w:ascii="Times New Roman" w:eastAsia="Times New Roman" w:hAnsi="Times New Roman"/>
                <w:sz w:val="28"/>
                <w:szCs w:val="28"/>
                <w:lang w:eastAsia="ru-RU"/>
              </w:rPr>
            </w:pPr>
            <w:r w:rsidRPr="00226DFC">
              <w:rPr>
                <w:rFonts w:ascii="Times New Roman" w:eastAsia="Times New Roman" w:hAnsi="Times New Roman"/>
                <w:sz w:val="28"/>
                <w:szCs w:val="28"/>
                <w:lang w:eastAsia="ru-RU"/>
              </w:rPr>
              <w:t xml:space="preserve">Среднедневная зарплата по </w:t>
            </w:r>
          </w:p>
        </w:tc>
      </w:tr>
    </w:tbl>
    <w:p w:rsidR="00226DFC" w:rsidRPr="008C3198" w:rsidRDefault="00226DFC" w:rsidP="005D262F">
      <w:pPr>
        <w:spacing w:after="120" w:line="240" w:lineRule="auto"/>
        <w:jc w:val="both"/>
        <w:rPr>
          <w:rFonts w:ascii="Times New Roman" w:eastAsiaTheme="minorHAnsi" w:hAnsi="Times New Roman"/>
          <w:sz w:val="28"/>
          <w:szCs w:val="28"/>
        </w:rPr>
      </w:pPr>
    </w:p>
    <w:p w:rsidR="00226DFC" w:rsidRPr="008C3198" w:rsidRDefault="00226DFC" w:rsidP="005D262F">
      <w:pPr>
        <w:spacing w:after="120" w:line="240" w:lineRule="auto"/>
        <w:jc w:val="both"/>
        <w:rPr>
          <w:rFonts w:ascii="Times New Roman" w:eastAsiaTheme="minorHAnsi" w:hAnsi="Times New Roman"/>
          <w:sz w:val="28"/>
          <w:szCs w:val="28"/>
        </w:rPr>
      </w:pPr>
      <w:r w:rsidRPr="008C3198">
        <w:rPr>
          <w:rFonts w:ascii="Times New Roman" w:eastAsiaTheme="minorHAnsi" w:hAnsi="Times New Roman"/>
          <w:sz w:val="28"/>
          <w:szCs w:val="28"/>
        </w:rPr>
        <w:t>Сумма резерва страховых взносов определяется: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427"/>
        <w:gridCol w:w="2254"/>
        <w:gridCol w:w="665"/>
        <w:gridCol w:w="2036"/>
        <w:gridCol w:w="775"/>
        <w:gridCol w:w="1592"/>
      </w:tblGrid>
      <w:tr w:rsidR="008C3198" w:rsidRPr="008C3198" w:rsidTr="006D1AE5">
        <w:tc>
          <w:tcPr>
            <w:tcW w:w="1515" w:type="dxa"/>
            <w:shd w:val="clear" w:color="auto" w:fill="auto"/>
          </w:tcPr>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Условные обязательства по страховым взносам</w:t>
            </w:r>
          </w:p>
        </w:tc>
        <w:tc>
          <w:tcPr>
            <w:tcW w:w="492" w:type="dxa"/>
            <w:shd w:val="clear" w:color="auto" w:fill="auto"/>
          </w:tcPr>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w:t>
            </w:r>
          </w:p>
        </w:tc>
        <w:tc>
          <w:tcPr>
            <w:tcW w:w="2341" w:type="dxa"/>
            <w:shd w:val="clear" w:color="auto" w:fill="auto"/>
          </w:tcPr>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024" w:type="dxa"/>
            <w:shd w:val="clear" w:color="auto" w:fill="auto"/>
          </w:tcPr>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w:t>
            </w:r>
          </w:p>
        </w:tc>
        <w:tc>
          <w:tcPr>
            <w:tcW w:w="958" w:type="dxa"/>
          </w:tcPr>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 xml:space="preserve">Среднедневная зарплата </w:t>
            </w:r>
          </w:p>
        </w:tc>
        <w:tc>
          <w:tcPr>
            <w:tcW w:w="1270" w:type="dxa"/>
          </w:tcPr>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w:t>
            </w:r>
          </w:p>
        </w:tc>
        <w:tc>
          <w:tcPr>
            <w:tcW w:w="1745" w:type="dxa"/>
            <w:shd w:val="clear" w:color="auto" w:fill="auto"/>
          </w:tcPr>
          <w:p w:rsidR="008C3198" w:rsidRPr="008C3198" w:rsidRDefault="008C3198" w:rsidP="005D262F">
            <w:pPr>
              <w:spacing w:after="0" w:line="240" w:lineRule="auto"/>
              <w:jc w:val="both"/>
              <w:rPr>
                <w:rFonts w:ascii="Times New Roman" w:eastAsia="Times New Roman" w:hAnsi="Times New Roman"/>
                <w:sz w:val="28"/>
                <w:szCs w:val="28"/>
                <w:lang w:eastAsia="ru-RU"/>
              </w:rPr>
            </w:pPr>
          </w:p>
          <w:p w:rsidR="008C3198" w:rsidRPr="008C3198" w:rsidRDefault="008C3198" w:rsidP="005D262F">
            <w:pPr>
              <w:spacing w:after="0" w:line="240" w:lineRule="auto"/>
              <w:jc w:val="both"/>
              <w:rPr>
                <w:rFonts w:ascii="Times New Roman" w:eastAsia="Times New Roman" w:hAnsi="Times New Roman"/>
                <w:sz w:val="28"/>
                <w:szCs w:val="28"/>
                <w:lang w:eastAsia="ru-RU"/>
              </w:rPr>
            </w:pPr>
            <w:r w:rsidRPr="008C3198">
              <w:rPr>
                <w:rFonts w:ascii="Times New Roman" w:eastAsia="Times New Roman" w:hAnsi="Times New Roman"/>
                <w:sz w:val="28"/>
                <w:szCs w:val="28"/>
                <w:lang w:eastAsia="ru-RU"/>
              </w:rPr>
              <w:t>Ставка страховых взносов</w:t>
            </w:r>
          </w:p>
        </w:tc>
      </w:tr>
    </w:tbl>
    <w:p w:rsidR="00226DFC" w:rsidRPr="00226DFC" w:rsidRDefault="00226DFC" w:rsidP="005D262F">
      <w:pPr>
        <w:spacing w:after="120" w:line="240" w:lineRule="auto"/>
        <w:jc w:val="both"/>
        <w:rPr>
          <w:rFonts w:ascii="Times New Roman" w:eastAsiaTheme="minorHAnsi" w:hAnsi="Times New Roman"/>
          <w:color w:val="FF0000"/>
          <w:sz w:val="28"/>
          <w:szCs w:val="28"/>
        </w:rPr>
      </w:pPr>
    </w:p>
    <w:p w:rsidR="00F04EA7" w:rsidRPr="00F04EA7" w:rsidRDefault="00FF4B06" w:rsidP="005D262F">
      <w:pPr>
        <w:spacing w:after="12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5F45D8">
        <w:rPr>
          <w:rFonts w:ascii="Times New Roman" w:eastAsiaTheme="minorHAnsi" w:hAnsi="Times New Roman"/>
          <w:sz w:val="28"/>
          <w:szCs w:val="28"/>
        </w:rPr>
        <w:t>5</w:t>
      </w:r>
      <w:r>
        <w:rPr>
          <w:rFonts w:ascii="Times New Roman" w:eastAsiaTheme="minorHAnsi" w:hAnsi="Times New Roman"/>
          <w:sz w:val="28"/>
          <w:szCs w:val="28"/>
        </w:rPr>
        <w:t>.8.2</w:t>
      </w:r>
      <w:r w:rsidR="00F04EA7" w:rsidRPr="00F04EA7">
        <w:rPr>
          <w:rFonts w:ascii="Times New Roman" w:eastAsiaTheme="minorHAnsi" w:hAnsi="Times New Roman"/>
          <w:sz w:val="28"/>
          <w:szCs w:val="28"/>
        </w:rPr>
        <w:t>. Резерв по обязательствам, возникающим при поступлении товаров, работ,</w:t>
      </w:r>
      <w:r w:rsidR="003309E6" w:rsidRPr="003309E6">
        <w:rPr>
          <w:rFonts w:ascii="Times New Roman" w:eastAsiaTheme="minorHAnsi" w:hAnsi="Times New Roman"/>
          <w:sz w:val="28"/>
          <w:szCs w:val="28"/>
        </w:rPr>
        <w:t xml:space="preserve"> </w:t>
      </w:r>
      <w:r w:rsidR="00F04EA7" w:rsidRPr="00F04EA7">
        <w:rPr>
          <w:rFonts w:ascii="Times New Roman" w:eastAsiaTheme="minorHAnsi" w:hAnsi="Times New Roman"/>
          <w:sz w:val="28"/>
          <w:szCs w:val="28"/>
        </w:rPr>
        <w:t>услуг, создается, если фактическая приемка осуществляется ранее размещения (подписания) документа о приемке поставленного товара (переданного результата работ, оказанной услуги).</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lastRenderedPageBreak/>
        <w:t>Датой признания резерва в бухгалтерском учете является дата фактической поставки товара (выполнения работ, оказания услуг).</w:t>
      </w:r>
    </w:p>
    <w:p w:rsidR="00F04EA7" w:rsidRPr="00F04EA7"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4F205D" w:rsidRDefault="00F04EA7" w:rsidP="005D262F">
      <w:pPr>
        <w:spacing w:after="120" w:line="240" w:lineRule="auto"/>
        <w:jc w:val="both"/>
        <w:rPr>
          <w:rFonts w:ascii="Times New Roman" w:eastAsiaTheme="minorHAnsi" w:hAnsi="Times New Roman"/>
          <w:sz w:val="28"/>
          <w:szCs w:val="28"/>
        </w:rPr>
      </w:pPr>
      <w:r w:rsidRPr="00F04EA7">
        <w:rPr>
          <w:rFonts w:ascii="Times New Roman" w:eastAsiaTheme="minorHAnsi" w:hAnsi="Times New Roman"/>
          <w:sz w:val="28"/>
          <w:szCs w:val="28"/>
        </w:rPr>
        <w:t>Резерв списывается после подписания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FF4B06" w:rsidRPr="00F04EA7" w:rsidRDefault="004F205D" w:rsidP="005D262F">
      <w:pPr>
        <w:spacing w:after="120" w:line="240" w:lineRule="auto"/>
        <w:jc w:val="both"/>
        <w:rPr>
          <w:rFonts w:ascii="Times New Roman" w:eastAsiaTheme="minorHAnsi" w:hAnsi="Times New Roman"/>
          <w:sz w:val="28"/>
          <w:szCs w:val="28"/>
        </w:rPr>
      </w:pPr>
      <w:r w:rsidRPr="004F205D">
        <w:rPr>
          <w:rFonts w:ascii="Times New Roman" w:eastAsiaTheme="minorHAnsi" w:hAnsi="Times New Roman"/>
          <w:sz w:val="28"/>
          <w:szCs w:val="28"/>
        </w:rPr>
        <w:t>Основание: пункты 302, 302.1 Инструкции к Единому плану счетов № 157н, пункты 7, 21 СГС «Резервы».</w:t>
      </w:r>
    </w:p>
    <w:p w:rsidR="00E414CB" w:rsidRDefault="00511837" w:rsidP="005D262F">
      <w:pPr>
        <w:spacing w:after="120" w:line="240" w:lineRule="auto"/>
        <w:ind w:firstLine="709"/>
        <w:jc w:val="both"/>
        <w:rPr>
          <w:rFonts w:ascii="Times New Roman" w:hAnsi="Times New Roman"/>
          <w:b/>
          <w:sz w:val="28"/>
          <w:szCs w:val="28"/>
        </w:rPr>
      </w:pPr>
      <w:r>
        <w:rPr>
          <w:rFonts w:ascii="Times New Roman" w:hAnsi="Times New Roman"/>
          <w:b/>
          <w:sz w:val="28"/>
          <w:szCs w:val="28"/>
        </w:rPr>
        <w:t>1</w:t>
      </w:r>
      <w:r w:rsidR="005F45D8">
        <w:rPr>
          <w:rFonts w:ascii="Times New Roman" w:hAnsi="Times New Roman"/>
          <w:b/>
          <w:sz w:val="28"/>
          <w:szCs w:val="28"/>
        </w:rPr>
        <w:t>6</w:t>
      </w:r>
      <w:r>
        <w:rPr>
          <w:rFonts w:ascii="Times New Roman" w:hAnsi="Times New Roman"/>
          <w:b/>
          <w:sz w:val="28"/>
          <w:szCs w:val="28"/>
        </w:rPr>
        <w:t xml:space="preserve">. </w:t>
      </w:r>
      <w:r w:rsidR="00E414CB" w:rsidRPr="00FE5089">
        <w:rPr>
          <w:rFonts w:ascii="Times New Roman" w:hAnsi="Times New Roman"/>
          <w:b/>
          <w:sz w:val="28"/>
          <w:szCs w:val="28"/>
        </w:rPr>
        <w:t>Санкционирование расходов</w:t>
      </w:r>
      <w:r>
        <w:rPr>
          <w:rFonts w:ascii="Times New Roman" w:hAnsi="Times New Roman"/>
          <w:b/>
          <w:sz w:val="28"/>
          <w:szCs w:val="28"/>
        </w:rPr>
        <w:t>.</w:t>
      </w:r>
    </w:p>
    <w:p w:rsidR="00FF4B06" w:rsidRPr="00FF4B06" w:rsidRDefault="00FF4B06" w:rsidP="005D262F">
      <w:pPr>
        <w:spacing w:after="120" w:line="240" w:lineRule="auto"/>
        <w:jc w:val="both"/>
        <w:rPr>
          <w:rFonts w:ascii="Times New Roman" w:hAnsi="Times New Roman"/>
          <w:sz w:val="28"/>
          <w:szCs w:val="28"/>
        </w:rPr>
      </w:pPr>
      <w:r>
        <w:rPr>
          <w:rFonts w:ascii="Times New Roman" w:hAnsi="Times New Roman"/>
          <w:sz w:val="28"/>
          <w:szCs w:val="28"/>
        </w:rPr>
        <w:t>1</w:t>
      </w:r>
      <w:r w:rsidR="005F45D8">
        <w:rPr>
          <w:rFonts w:ascii="Times New Roman" w:hAnsi="Times New Roman"/>
          <w:sz w:val="28"/>
          <w:szCs w:val="28"/>
        </w:rPr>
        <w:t>6</w:t>
      </w:r>
      <w:r>
        <w:rPr>
          <w:rFonts w:ascii="Times New Roman" w:hAnsi="Times New Roman"/>
          <w:sz w:val="28"/>
          <w:szCs w:val="28"/>
        </w:rPr>
        <w:t>.1</w:t>
      </w:r>
      <w:r w:rsidRPr="00FF4B06">
        <w:rPr>
          <w:rFonts w:ascii="Times New Roman" w:hAnsi="Times New Roman"/>
          <w:sz w:val="28"/>
          <w:szCs w:val="28"/>
        </w:rPr>
        <w:t>Бюджетные обязательства (принятые, принимаемые, отложенные) принимаются к учету в пределах доведенных лимитов бюджетных обязательств (ЛБО).</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1</w:t>
      </w:r>
      <w:r w:rsidR="005F45D8">
        <w:rPr>
          <w:rFonts w:ascii="Times New Roman" w:hAnsi="Times New Roman"/>
          <w:sz w:val="28"/>
          <w:szCs w:val="28"/>
        </w:rPr>
        <w:t>6</w:t>
      </w:r>
      <w:r w:rsidRPr="00FF4B06">
        <w:rPr>
          <w:rFonts w:ascii="Times New Roman" w:hAnsi="Times New Roman"/>
          <w:sz w:val="28"/>
          <w:szCs w:val="28"/>
        </w:rPr>
        <w:t>.2 Принятие к учету принимаемых обязательств осуществляется на основании:</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извещения об осуществлении закупки – с даты размещения в ЕИС в сфере закупок;</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сведений о приглашении принять участие в определении поставщика (подрядчика, исполнителя).</w:t>
      </w:r>
    </w:p>
    <w:p w:rsidR="00FF4B06" w:rsidRPr="00FF4B06" w:rsidRDefault="00FF4B06" w:rsidP="005D262F">
      <w:pPr>
        <w:spacing w:after="120" w:line="240" w:lineRule="auto"/>
        <w:jc w:val="both"/>
        <w:rPr>
          <w:rFonts w:ascii="Times New Roman" w:hAnsi="Times New Roman"/>
          <w:b/>
          <w:sz w:val="28"/>
          <w:szCs w:val="28"/>
        </w:rPr>
      </w:pPr>
      <w:r w:rsidRPr="00FF4B06">
        <w:rPr>
          <w:rFonts w:ascii="Times New Roman" w:hAnsi="Times New Roman"/>
          <w:sz w:val="28"/>
          <w:szCs w:val="28"/>
        </w:rPr>
        <w:t>1</w:t>
      </w:r>
      <w:r w:rsidR="005F45D8">
        <w:rPr>
          <w:rFonts w:ascii="Times New Roman" w:hAnsi="Times New Roman"/>
          <w:sz w:val="28"/>
          <w:szCs w:val="28"/>
        </w:rPr>
        <w:t>6</w:t>
      </w:r>
      <w:r w:rsidRPr="00FF4B06">
        <w:rPr>
          <w:rFonts w:ascii="Times New Roman" w:hAnsi="Times New Roman"/>
          <w:sz w:val="28"/>
          <w:szCs w:val="28"/>
        </w:rPr>
        <w:t>.3 Суммы ранее принятых бюджетных обязательств подлежат корректировке</w:t>
      </w:r>
      <w:r w:rsidRPr="00FF4B06">
        <w:rPr>
          <w:rFonts w:ascii="Times New Roman" w:hAnsi="Times New Roman"/>
          <w:b/>
          <w:sz w:val="28"/>
          <w:szCs w:val="28"/>
        </w:rPr>
        <w:t>:</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lastRenderedPageBreak/>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по бюджетным обязательствам, принятым в пределах выделенных лимитов, –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1</w:t>
      </w:r>
      <w:r w:rsidR="005F45D8">
        <w:rPr>
          <w:rFonts w:ascii="Times New Roman" w:hAnsi="Times New Roman"/>
          <w:sz w:val="28"/>
          <w:szCs w:val="28"/>
        </w:rPr>
        <w:t>6</w:t>
      </w:r>
      <w:r w:rsidRPr="00FF4B06">
        <w:rPr>
          <w:rFonts w:ascii="Times New Roman" w:hAnsi="Times New Roman"/>
          <w:sz w:val="28"/>
          <w:szCs w:val="28"/>
        </w:rPr>
        <w:t>.4.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1</w:t>
      </w:r>
      <w:r w:rsidR="005F45D8">
        <w:rPr>
          <w:rFonts w:ascii="Times New Roman" w:hAnsi="Times New Roman"/>
          <w:sz w:val="28"/>
          <w:szCs w:val="28"/>
        </w:rPr>
        <w:t>6</w:t>
      </w:r>
      <w:r w:rsidRPr="00FF4B06">
        <w:rPr>
          <w:rFonts w:ascii="Times New Roman" w:hAnsi="Times New Roman"/>
          <w:sz w:val="28"/>
          <w:szCs w:val="28"/>
        </w:rPr>
        <w:t>.5. Принятые обязательства отражаются в журнале регистрации обязательств (ф. 0504064).</w:t>
      </w:r>
    </w:p>
    <w:p w:rsidR="00655657" w:rsidRPr="00536BC8" w:rsidRDefault="00FF4B06" w:rsidP="00536BC8">
      <w:pPr>
        <w:spacing w:after="120" w:line="240" w:lineRule="auto"/>
        <w:jc w:val="both"/>
        <w:rPr>
          <w:rFonts w:ascii="Times New Roman" w:hAnsi="Times New Roman"/>
          <w:sz w:val="28"/>
          <w:szCs w:val="28"/>
        </w:rPr>
      </w:pPr>
      <w:r>
        <w:rPr>
          <w:rFonts w:ascii="Times New Roman" w:hAnsi="Times New Roman"/>
          <w:sz w:val="28"/>
          <w:szCs w:val="28"/>
        </w:rPr>
        <w:t>1</w:t>
      </w:r>
      <w:r w:rsidR="005F45D8">
        <w:rPr>
          <w:rFonts w:ascii="Times New Roman" w:hAnsi="Times New Roman"/>
          <w:sz w:val="28"/>
          <w:szCs w:val="28"/>
        </w:rPr>
        <w:t>6</w:t>
      </w:r>
      <w:r>
        <w:rPr>
          <w:rFonts w:ascii="Times New Roman" w:hAnsi="Times New Roman"/>
          <w:sz w:val="28"/>
          <w:szCs w:val="28"/>
        </w:rPr>
        <w:t>.6</w:t>
      </w:r>
      <w:r w:rsidRPr="00FF4B06">
        <w:rPr>
          <w:rFonts w:ascii="Times New Roman" w:hAnsi="Times New Roman"/>
          <w:sz w:val="28"/>
          <w:szCs w:val="28"/>
        </w:rPr>
        <w:t>.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за отчетным.</w:t>
      </w:r>
    </w:p>
    <w:p w:rsidR="00FF4B06" w:rsidRPr="00FF4B06" w:rsidRDefault="005F45D8" w:rsidP="005D262F">
      <w:pPr>
        <w:spacing w:after="120" w:line="240" w:lineRule="auto"/>
        <w:ind w:firstLine="709"/>
        <w:jc w:val="both"/>
        <w:rPr>
          <w:rFonts w:ascii="Times New Roman" w:hAnsi="Times New Roman"/>
          <w:b/>
          <w:sz w:val="28"/>
          <w:szCs w:val="28"/>
        </w:rPr>
      </w:pPr>
      <w:r>
        <w:rPr>
          <w:rFonts w:ascii="Times New Roman" w:hAnsi="Times New Roman"/>
          <w:b/>
          <w:bCs/>
          <w:sz w:val="28"/>
          <w:szCs w:val="28"/>
        </w:rPr>
        <w:t>17</w:t>
      </w:r>
      <w:r w:rsidR="00FF4B06" w:rsidRPr="00FF4B06">
        <w:rPr>
          <w:rFonts w:ascii="Times New Roman" w:hAnsi="Times New Roman"/>
          <w:b/>
          <w:bCs/>
          <w:sz w:val="28"/>
          <w:szCs w:val="28"/>
        </w:rPr>
        <w:t>. События после отчетной даты</w:t>
      </w:r>
    </w:p>
    <w:p w:rsidR="005F45D8" w:rsidRPr="00655657" w:rsidRDefault="00FF4B06" w:rsidP="00655657">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Принимаются к учету все положения федерального стандарта бухгалтерского учета для организаций государственного сектора «События после отчетной даты».</w:t>
      </w:r>
    </w:p>
    <w:p w:rsidR="00FF4B06" w:rsidRPr="00FF4B06" w:rsidRDefault="00FF4B06" w:rsidP="005D262F">
      <w:pPr>
        <w:spacing w:after="120" w:line="240" w:lineRule="auto"/>
        <w:ind w:firstLine="709"/>
        <w:jc w:val="both"/>
        <w:rPr>
          <w:rFonts w:ascii="Times New Roman" w:hAnsi="Times New Roman"/>
          <w:b/>
          <w:sz w:val="28"/>
          <w:szCs w:val="28"/>
        </w:rPr>
      </w:pPr>
      <w:r>
        <w:rPr>
          <w:rFonts w:ascii="Times New Roman" w:hAnsi="Times New Roman"/>
          <w:b/>
          <w:sz w:val="28"/>
          <w:szCs w:val="28"/>
        </w:rPr>
        <w:t>1</w:t>
      </w:r>
      <w:r w:rsidR="005F45D8">
        <w:rPr>
          <w:rFonts w:ascii="Times New Roman" w:hAnsi="Times New Roman"/>
          <w:b/>
          <w:sz w:val="28"/>
          <w:szCs w:val="28"/>
        </w:rPr>
        <w:t>8</w:t>
      </w:r>
      <w:r w:rsidRPr="00FF4B06">
        <w:rPr>
          <w:rFonts w:ascii="Times New Roman" w:hAnsi="Times New Roman"/>
          <w:b/>
          <w:sz w:val="28"/>
          <w:szCs w:val="28"/>
        </w:rPr>
        <w:t>. Денежные документы</w:t>
      </w:r>
    </w:p>
    <w:p w:rsidR="00FF4B06" w:rsidRPr="00FF4B06" w:rsidRDefault="005F45D8" w:rsidP="005D262F">
      <w:pPr>
        <w:spacing w:after="120" w:line="240" w:lineRule="auto"/>
        <w:jc w:val="both"/>
        <w:rPr>
          <w:rFonts w:ascii="Times New Roman" w:hAnsi="Times New Roman"/>
          <w:sz w:val="28"/>
          <w:szCs w:val="28"/>
        </w:rPr>
      </w:pPr>
      <w:r>
        <w:rPr>
          <w:rFonts w:ascii="Times New Roman" w:hAnsi="Times New Roman"/>
          <w:sz w:val="28"/>
          <w:szCs w:val="28"/>
        </w:rPr>
        <w:t>18</w:t>
      </w:r>
      <w:r w:rsidR="00FF4B06">
        <w:rPr>
          <w:rFonts w:ascii="Times New Roman" w:hAnsi="Times New Roman"/>
          <w:sz w:val="28"/>
          <w:szCs w:val="28"/>
        </w:rPr>
        <w:t>.</w:t>
      </w:r>
      <w:r w:rsidR="00FF4B06" w:rsidRPr="00FF4B06">
        <w:rPr>
          <w:rFonts w:ascii="Times New Roman" w:hAnsi="Times New Roman"/>
          <w:sz w:val="28"/>
          <w:szCs w:val="28"/>
        </w:rPr>
        <w:t>1. В составе денежных документов учитываются:</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почтовые марки;</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конверты с марками</w:t>
      </w:r>
      <w:r>
        <w:rPr>
          <w:rFonts w:ascii="Times New Roman" w:hAnsi="Times New Roman"/>
          <w:sz w:val="28"/>
          <w:szCs w:val="28"/>
        </w:rPr>
        <w:t>.</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Основание: пункт 169 Инструкции к Единому плану счетов № 157н.</w:t>
      </w:r>
    </w:p>
    <w:p w:rsidR="00091CDD" w:rsidRPr="00655657" w:rsidRDefault="005F45D8" w:rsidP="005D262F">
      <w:pPr>
        <w:spacing w:after="120" w:line="240" w:lineRule="auto"/>
        <w:jc w:val="both"/>
        <w:rPr>
          <w:rFonts w:ascii="Times New Roman" w:hAnsi="Times New Roman"/>
          <w:sz w:val="28"/>
          <w:szCs w:val="28"/>
        </w:rPr>
      </w:pPr>
      <w:r>
        <w:rPr>
          <w:rFonts w:ascii="Times New Roman" w:hAnsi="Times New Roman"/>
          <w:sz w:val="28"/>
          <w:szCs w:val="28"/>
        </w:rPr>
        <w:t>18</w:t>
      </w:r>
      <w:r w:rsidR="00FF4B06" w:rsidRPr="00FF4B06">
        <w:rPr>
          <w:rFonts w:ascii="Times New Roman" w:hAnsi="Times New Roman"/>
          <w:sz w:val="28"/>
          <w:szCs w:val="28"/>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FF4B06" w:rsidRDefault="005F45D8" w:rsidP="005D262F">
      <w:pPr>
        <w:spacing w:after="120" w:line="240" w:lineRule="auto"/>
        <w:ind w:firstLine="709"/>
        <w:jc w:val="both"/>
        <w:rPr>
          <w:rFonts w:ascii="Times New Roman" w:hAnsi="Times New Roman"/>
          <w:b/>
          <w:sz w:val="28"/>
          <w:szCs w:val="28"/>
        </w:rPr>
      </w:pPr>
      <w:r>
        <w:rPr>
          <w:rFonts w:ascii="Times New Roman" w:hAnsi="Times New Roman"/>
          <w:b/>
          <w:sz w:val="28"/>
          <w:szCs w:val="28"/>
        </w:rPr>
        <w:t>19</w:t>
      </w:r>
      <w:r w:rsidR="00C951F0" w:rsidRPr="00FE5089">
        <w:rPr>
          <w:rFonts w:ascii="Times New Roman" w:hAnsi="Times New Roman"/>
          <w:b/>
          <w:sz w:val="28"/>
          <w:szCs w:val="28"/>
        </w:rPr>
        <w:t>. Учет на забалансовых счетах</w:t>
      </w:r>
      <w:r w:rsidR="00C951F0">
        <w:rPr>
          <w:rFonts w:ascii="Times New Roman" w:hAnsi="Times New Roman"/>
          <w:b/>
          <w:sz w:val="28"/>
          <w:szCs w:val="28"/>
        </w:rPr>
        <w:t>.</w:t>
      </w:r>
    </w:p>
    <w:p w:rsidR="00FF4B06" w:rsidRPr="00FF4B06" w:rsidRDefault="005F45D8" w:rsidP="005D262F">
      <w:pPr>
        <w:spacing w:after="120" w:line="240" w:lineRule="auto"/>
        <w:jc w:val="both"/>
        <w:rPr>
          <w:rFonts w:ascii="Times New Roman" w:hAnsi="Times New Roman"/>
          <w:sz w:val="28"/>
          <w:szCs w:val="28"/>
        </w:rPr>
      </w:pPr>
      <w:r>
        <w:rPr>
          <w:rFonts w:ascii="Times New Roman" w:hAnsi="Times New Roman"/>
          <w:sz w:val="28"/>
          <w:szCs w:val="28"/>
        </w:rPr>
        <w:t>19</w:t>
      </w:r>
      <w:r w:rsidR="00FF4B06">
        <w:rPr>
          <w:rFonts w:ascii="Times New Roman" w:hAnsi="Times New Roman"/>
          <w:sz w:val="28"/>
          <w:szCs w:val="28"/>
        </w:rPr>
        <w:t xml:space="preserve">.1 </w:t>
      </w:r>
      <w:r w:rsidR="00FF4B06" w:rsidRPr="00FF4B06">
        <w:rPr>
          <w:rFonts w:ascii="Times New Roman" w:hAnsi="Times New Roman"/>
          <w:sz w:val="28"/>
          <w:szCs w:val="28"/>
        </w:rPr>
        <w:t>Счет 01 «Имущество, полученное в пользование». Имущество принимается к учету по стоимости, которую передающая сторона указала в акте приема-</w:t>
      </w:r>
      <w:r w:rsidR="00FF4B06" w:rsidRPr="00FF4B06">
        <w:rPr>
          <w:rFonts w:ascii="Times New Roman" w:hAnsi="Times New Roman"/>
          <w:sz w:val="28"/>
          <w:szCs w:val="28"/>
        </w:rPr>
        <w:lastRenderedPageBreak/>
        <w:t xml:space="preserve">передачи, другом передаточном документе. Если такая стоимость отсутствует – в условной оценке: один объект, один рубль. </w:t>
      </w:r>
    </w:p>
    <w:p w:rsidR="00E650CD" w:rsidRPr="003D3CEE" w:rsidRDefault="005F45D8" w:rsidP="005D262F">
      <w:pPr>
        <w:shd w:val="clear" w:color="auto" w:fill="FFFFFF"/>
        <w:spacing w:after="12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r w:rsidR="00511837">
        <w:rPr>
          <w:rFonts w:ascii="Times New Roman" w:eastAsia="Times New Roman" w:hAnsi="Times New Roman"/>
          <w:color w:val="000000"/>
          <w:sz w:val="28"/>
          <w:szCs w:val="28"/>
          <w:lang w:eastAsia="ru-RU"/>
        </w:rPr>
        <w:t>.</w:t>
      </w:r>
      <w:r w:rsidR="00FF4B06">
        <w:rPr>
          <w:rFonts w:ascii="Times New Roman" w:eastAsia="Times New Roman" w:hAnsi="Times New Roman"/>
          <w:color w:val="000000"/>
          <w:sz w:val="28"/>
          <w:szCs w:val="28"/>
          <w:lang w:eastAsia="ru-RU"/>
        </w:rPr>
        <w:t>2</w:t>
      </w:r>
      <w:r w:rsidR="00511837">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 xml:space="preserve">На забалансовом счете 03 «Бланки строгой отчетности» </w:t>
      </w:r>
      <w:proofErr w:type="gramStart"/>
      <w:r w:rsidR="00E650CD" w:rsidRPr="00E650CD">
        <w:rPr>
          <w:rFonts w:ascii="Times New Roman" w:eastAsia="Times New Roman" w:hAnsi="Times New Roman"/>
          <w:color w:val="000000"/>
          <w:sz w:val="28"/>
          <w:szCs w:val="28"/>
          <w:lang w:eastAsia="ru-RU"/>
        </w:rPr>
        <w:t xml:space="preserve">учитываются </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в</w:t>
      </w:r>
      <w:proofErr w:type="gramEnd"/>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условной</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 xml:space="preserve"> оценке один бланк - один рубль. </w:t>
      </w:r>
      <w:r w:rsidR="00E650CD" w:rsidRPr="003D3CEE">
        <w:rPr>
          <w:rFonts w:ascii="Times New Roman" w:eastAsiaTheme="minorHAnsi" w:hAnsi="Times New Roman"/>
          <w:sz w:val="28"/>
          <w:szCs w:val="28"/>
        </w:rPr>
        <w:t>К бланкам строгой отчетности относятся:</w:t>
      </w:r>
    </w:p>
    <w:p w:rsidR="00E650CD" w:rsidRPr="003D3CEE" w:rsidRDefault="00E650CD"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аттестатов;</w:t>
      </w:r>
    </w:p>
    <w:p w:rsidR="00E650CD" w:rsidRPr="003D3CEE" w:rsidRDefault="00E650CD"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обложки для аттестатов;</w:t>
      </w:r>
    </w:p>
    <w:p w:rsidR="00E650CD" w:rsidRPr="003D3CEE" w:rsidRDefault="00E650CD"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трудовых книжек и вкладыши к ним;</w:t>
      </w:r>
    </w:p>
    <w:p w:rsidR="00E650CD" w:rsidRPr="003D3CEE" w:rsidRDefault="00E650CD"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имеющие серию и номер;</w:t>
      </w:r>
    </w:p>
    <w:p w:rsidR="003D3CEE" w:rsidRPr="003D3CEE" w:rsidRDefault="00E650CD"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Для учета, хранения и выдачи бланков назначаются ответственные лица и</w:t>
      </w:r>
      <w:r w:rsidR="003D3CEE" w:rsidRPr="003D3CEE">
        <w:rPr>
          <w:rFonts w:ascii="Times New Roman" w:eastAsiaTheme="minorHAnsi" w:hAnsi="Times New Roman"/>
          <w:sz w:val="28"/>
          <w:szCs w:val="28"/>
        </w:rPr>
        <w:t xml:space="preserve"> </w:t>
      </w:r>
      <w:r w:rsidRPr="003D3CEE">
        <w:rPr>
          <w:rFonts w:ascii="Times New Roman" w:eastAsiaTheme="minorHAnsi" w:hAnsi="Times New Roman"/>
          <w:sz w:val="28"/>
          <w:szCs w:val="28"/>
        </w:rPr>
        <w:t>утверждаются отдельным приказом руководителя субъекта централизованного учета.</w:t>
      </w:r>
      <w:bookmarkStart w:id="14" w:name="l236"/>
      <w:bookmarkEnd w:id="14"/>
      <w:r w:rsidR="003D3CEE" w:rsidRPr="003D3CEE">
        <w:rPr>
          <w:rFonts w:ascii="Times New Roman" w:eastAsiaTheme="minorHAnsi" w:hAnsi="Times New Roman"/>
          <w:sz w:val="28"/>
          <w:szCs w:val="28"/>
        </w:rPr>
        <w:t xml:space="preserve"> </w:t>
      </w:r>
    </w:p>
    <w:p w:rsidR="00C951F0" w:rsidRPr="003D3CEE" w:rsidRDefault="00C951F0"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 xml:space="preserve"> БСО, приобретенные для использования (потребления) в процессе деятельности учреждения и находящиеся в местах хранения (складах) учреждения, отражаются в учете </w:t>
      </w:r>
      <w:bookmarkStart w:id="15" w:name="l134"/>
      <w:bookmarkEnd w:id="15"/>
      <w:r w:rsidRPr="003D3CEE">
        <w:rPr>
          <w:rFonts w:ascii="Times New Roman" w:eastAsiaTheme="minorHAnsi" w:hAnsi="Times New Roman"/>
          <w:sz w:val="28"/>
          <w:szCs w:val="28"/>
        </w:rPr>
        <w:t>на счете 0 10536 349 «Увеличение стоимости прочих материальных запасов однократного применения».</w:t>
      </w:r>
    </w:p>
    <w:p w:rsidR="00C951F0" w:rsidRPr="003D3CEE" w:rsidRDefault="00C951F0" w:rsidP="005D262F">
      <w:pPr>
        <w:spacing w:after="12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 xml:space="preserve"> С момента выдачи БСО работнику (сотруднику) учреждения, ответственному за их оформление или выдачу, БСО отражаются на забалансовом счете 03 до момента предоставления им документа, подтверждающего их выдачу или уничтожение испорченных бланков.</w:t>
      </w:r>
    </w:p>
    <w:p w:rsidR="00C951F0" w:rsidRDefault="00C951F0" w:rsidP="005D262F">
      <w:pPr>
        <w:shd w:val="clear" w:color="auto" w:fill="FFFFFF"/>
        <w:spacing w:after="120" w:line="240" w:lineRule="auto"/>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 xml:space="preserve">          (</w:t>
      </w:r>
      <w:r w:rsidRPr="00BD51AC">
        <w:rPr>
          <w:rFonts w:ascii="Times New Roman" w:eastAsia="Times New Roman" w:hAnsi="Times New Roman"/>
          <w:bCs/>
          <w:i/>
          <w:iCs/>
          <w:sz w:val="28"/>
          <w:szCs w:val="28"/>
          <w:lang w:eastAsia="ru-RU"/>
        </w:rPr>
        <w:t>Основание:</w:t>
      </w:r>
      <w:r w:rsidRPr="00BD51AC">
        <w:rPr>
          <w:rFonts w:ascii="Times New Roman" w:eastAsia="Times New Roman" w:hAnsi="Times New Roman"/>
          <w:i/>
          <w:iCs/>
          <w:sz w:val="28"/>
          <w:szCs w:val="28"/>
          <w:lang w:eastAsia="ru-RU"/>
        </w:rPr>
        <w:t> </w:t>
      </w:r>
      <w:hyperlink r:id="rId29" w:anchor="l521" w:history="1">
        <w:r w:rsidRPr="00BD51AC">
          <w:rPr>
            <w:rFonts w:ascii="Times New Roman" w:eastAsia="Times New Roman" w:hAnsi="Times New Roman"/>
            <w:i/>
            <w:iCs/>
            <w:sz w:val="28"/>
            <w:szCs w:val="28"/>
            <w:bdr w:val="none" w:sz="0" w:space="0" w:color="auto" w:frame="1"/>
            <w:lang w:eastAsia="ru-RU"/>
          </w:rPr>
          <w:t>пункт 337</w:t>
        </w:r>
      </w:hyperlink>
      <w:r w:rsidRPr="00BD51AC">
        <w:rPr>
          <w:rFonts w:ascii="Times New Roman" w:eastAsia="Times New Roman" w:hAnsi="Times New Roman"/>
          <w:i/>
          <w:iCs/>
          <w:sz w:val="28"/>
          <w:szCs w:val="28"/>
          <w:lang w:eastAsia="ru-RU"/>
        </w:rPr>
        <w:t> Инструкции № 157н, письмо Минфина России </w:t>
      </w:r>
      <w:hyperlink r:id="rId30" w:history="1">
        <w:r w:rsidRPr="00BD51AC">
          <w:rPr>
            <w:rFonts w:ascii="Times New Roman" w:eastAsia="Times New Roman" w:hAnsi="Times New Roman"/>
            <w:i/>
            <w:iCs/>
            <w:sz w:val="28"/>
            <w:szCs w:val="28"/>
            <w:bdr w:val="none" w:sz="0" w:space="0" w:color="auto" w:frame="1"/>
            <w:lang w:eastAsia="ru-RU"/>
          </w:rPr>
          <w:t>от 14.03.2019 № 02-06-10/16864</w:t>
        </w:r>
      </w:hyperlink>
      <w:r>
        <w:rPr>
          <w:rFonts w:ascii="Times New Roman" w:eastAsia="Times New Roman" w:hAnsi="Times New Roman"/>
          <w:i/>
          <w:iCs/>
          <w:sz w:val="28"/>
          <w:szCs w:val="28"/>
          <w:bdr w:val="none" w:sz="0" w:space="0" w:color="auto" w:frame="1"/>
          <w:lang w:eastAsia="ru-RU"/>
        </w:rPr>
        <w:t>)</w:t>
      </w:r>
      <w:r w:rsidRPr="00BD51AC">
        <w:rPr>
          <w:rFonts w:ascii="Times New Roman" w:eastAsia="Times New Roman" w:hAnsi="Times New Roman"/>
          <w:i/>
          <w:iCs/>
          <w:sz w:val="28"/>
          <w:szCs w:val="28"/>
          <w:lang w:eastAsia="ru-RU"/>
        </w:rPr>
        <w:t>.</w:t>
      </w:r>
      <w:bookmarkStart w:id="16" w:name="l237"/>
      <w:bookmarkEnd w:id="16"/>
    </w:p>
    <w:p w:rsidR="00C951F0" w:rsidRPr="00BD51AC" w:rsidRDefault="005F45D8" w:rsidP="005D262F">
      <w:pPr>
        <w:shd w:val="clear" w:color="auto" w:fill="FFFFFF"/>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FF4B06">
        <w:rPr>
          <w:rFonts w:ascii="Times New Roman" w:eastAsia="Times New Roman" w:hAnsi="Times New Roman"/>
          <w:sz w:val="28"/>
          <w:szCs w:val="28"/>
          <w:lang w:eastAsia="ru-RU"/>
        </w:rPr>
        <w:t>.3</w:t>
      </w:r>
      <w:r w:rsidR="00C951F0">
        <w:rPr>
          <w:rFonts w:ascii="Times New Roman" w:eastAsia="Times New Roman" w:hAnsi="Times New Roman"/>
          <w:sz w:val="28"/>
          <w:szCs w:val="28"/>
          <w:lang w:eastAsia="ru-RU"/>
        </w:rPr>
        <w:t xml:space="preserve"> </w:t>
      </w:r>
      <w:r w:rsidR="00C951F0" w:rsidRPr="00BD51AC">
        <w:rPr>
          <w:rFonts w:ascii="Times New Roman" w:eastAsia="Times New Roman" w:hAnsi="Times New Roman"/>
          <w:sz w:val="28"/>
          <w:szCs w:val="28"/>
          <w:lang w:eastAsia="ru-RU"/>
        </w:rPr>
        <w:t>Запасные части к транспортным средствам, выданные взамен изношенных, учитываются на забалансовом счете </w:t>
      </w:r>
      <w:hyperlink r:id="rId31" w:anchor="l530" w:history="1">
        <w:r w:rsidR="00C951F0" w:rsidRPr="00BD51AC">
          <w:rPr>
            <w:rFonts w:ascii="Times New Roman" w:eastAsia="Times New Roman" w:hAnsi="Times New Roman"/>
            <w:sz w:val="28"/>
            <w:szCs w:val="28"/>
            <w:bdr w:val="none" w:sz="0" w:space="0" w:color="auto" w:frame="1"/>
            <w:lang w:eastAsia="ru-RU"/>
          </w:rPr>
          <w:t>09</w:t>
        </w:r>
      </w:hyperlink>
      <w:r w:rsidR="00C951F0" w:rsidRPr="00BD51AC">
        <w:rPr>
          <w:rFonts w:ascii="Times New Roman" w:eastAsia="Times New Roman" w:hAnsi="Times New Roman"/>
          <w:sz w:val="28"/>
          <w:szCs w:val="28"/>
          <w:lang w:eastAsia="ru-RU"/>
        </w:rPr>
        <w:t> </w:t>
      </w:r>
      <w:r w:rsidR="004C3863">
        <w:rPr>
          <w:rFonts w:ascii="Times New Roman" w:eastAsia="Times New Roman" w:hAnsi="Times New Roman"/>
          <w:sz w:val="28"/>
          <w:szCs w:val="28"/>
          <w:lang w:eastAsia="ru-RU"/>
        </w:rPr>
        <w:t>по стоимости приобретения</w:t>
      </w:r>
      <w:r w:rsidR="00C951F0" w:rsidRPr="00BD51AC">
        <w:rPr>
          <w:rFonts w:ascii="Times New Roman" w:eastAsia="Times New Roman" w:hAnsi="Times New Roman"/>
          <w:sz w:val="28"/>
          <w:szCs w:val="28"/>
          <w:lang w:eastAsia="ru-RU"/>
        </w:rPr>
        <w:t>. Учету подлежат запасные части и другие комплектующие, которые могут быть использованы на других автомобилях:</w:t>
      </w:r>
    </w:p>
    <w:tbl>
      <w:tblPr>
        <w:tblW w:w="3267" w:type="dxa"/>
        <w:tblCellMar>
          <w:top w:w="15" w:type="dxa"/>
          <w:left w:w="15" w:type="dxa"/>
          <w:bottom w:w="15" w:type="dxa"/>
          <w:right w:w="15" w:type="dxa"/>
        </w:tblCellMar>
        <w:tblLook w:val="04A0" w:firstRow="1" w:lastRow="0" w:firstColumn="1" w:lastColumn="0" w:noHBand="0" w:noVBand="1"/>
      </w:tblPr>
      <w:tblGrid>
        <w:gridCol w:w="165"/>
        <w:gridCol w:w="189"/>
        <w:gridCol w:w="2913"/>
      </w:tblGrid>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bookmarkStart w:id="17" w:name="l448"/>
            <w:bookmarkEnd w:id="17"/>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«Шины и покрышки»;</w:t>
            </w:r>
          </w:p>
        </w:tc>
      </w:tr>
      <w:tr w:rsidR="00C951F0" w:rsidRPr="00BD51AC" w:rsidTr="004C3863">
        <w:trPr>
          <w:trHeight w:val="190"/>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«Колесные диски»;</w:t>
            </w:r>
          </w:p>
        </w:tc>
      </w:tr>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«Колеса в сборе»</w:t>
            </w:r>
          </w:p>
        </w:tc>
      </w:tr>
      <w:tr w:rsidR="00C951F0" w:rsidRPr="00BD51AC" w:rsidTr="004C3863">
        <w:trPr>
          <w:trHeight w:val="190"/>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«Аккумуляторы»;</w:t>
            </w:r>
          </w:p>
        </w:tc>
      </w:tr>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5D262F">
            <w:pPr>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иные </w:t>
            </w:r>
            <w:r>
              <w:rPr>
                <w:rFonts w:ascii="Times New Roman" w:eastAsia="Times New Roman" w:hAnsi="Times New Roman"/>
                <w:sz w:val="28"/>
                <w:szCs w:val="28"/>
                <w:lang w:eastAsia="ru-RU"/>
              </w:rPr>
              <w:t>запасные части</w:t>
            </w:r>
            <w:r w:rsidRPr="00BD51AC">
              <w:rPr>
                <w:rFonts w:ascii="Times New Roman" w:eastAsia="Times New Roman" w:hAnsi="Times New Roman"/>
                <w:sz w:val="28"/>
                <w:szCs w:val="28"/>
                <w:lang w:eastAsia="ru-RU"/>
              </w:rPr>
              <w:t>.</w:t>
            </w:r>
          </w:p>
        </w:tc>
      </w:tr>
    </w:tbl>
    <w:p w:rsidR="00C951F0" w:rsidRPr="001E0A5C" w:rsidRDefault="00C951F0" w:rsidP="005D262F">
      <w:pPr>
        <w:shd w:val="clear" w:color="auto" w:fill="FFFFFF"/>
        <w:spacing w:after="12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bookmarkStart w:id="18" w:name="l239"/>
      <w:bookmarkEnd w:id="18"/>
      <w:r w:rsidRPr="001E0A5C">
        <w:rPr>
          <w:rFonts w:ascii="Times New Roman" w:eastAsia="Times New Roman" w:hAnsi="Times New Roman"/>
          <w:sz w:val="28"/>
          <w:szCs w:val="28"/>
          <w:lang w:eastAsia="ru-RU"/>
        </w:rPr>
        <w:t>Аналитический учет по счету ведется в разрезе автомобилей и материально ответственных лиц. Поступление на счет </w:t>
      </w:r>
      <w:hyperlink r:id="rId32"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p w:rsidR="00C951F0" w:rsidRPr="001E0A5C" w:rsidRDefault="00C951F0" w:rsidP="005D262F">
      <w:pPr>
        <w:shd w:val="clear" w:color="auto" w:fill="FFFFFF"/>
        <w:spacing w:after="120" w:line="240" w:lineRule="auto"/>
        <w:jc w:val="both"/>
        <w:rPr>
          <w:rFonts w:ascii="Times New Roman" w:eastAsia="Times New Roman" w:hAnsi="Times New Roman"/>
          <w:sz w:val="28"/>
          <w:szCs w:val="28"/>
          <w:lang w:eastAsia="ru-RU"/>
        </w:rPr>
      </w:pPr>
      <w:bookmarkStart w:id="19" w:name="l449"/>
      <w:bookmarkEnd w:id="19"/>
      <w:r w:rsidRPr="001E0A5C">
        <w:rPr>
          <w:rFonts w:ascii="Times New Roman" w:eastAsia="Times New Roman" w:hAnsi="Times New Roman"/>
          <w:sz w:val="28"/>
          <w:szCs w:val="28"/>
          <w:lang w:eastAsia="ru-RU"/>
        </w:rPr>
        <w:t>    </w:t>
      </w:r>
      <w:bookmarkStart w:id="20" w:name="l450"/>
      <w:bookmarkEnd w:id="20"/>
      <w:r w:rsidRPr="001E0A5C">
        <w:rPr>
          <w:rFonts w:ascii="Times New Roman" w:eastAsia="Times New Roman" w:hAnsi="Times New Roman"/>
          <w:sz w:val="28"/>
          <w:szCs w:val="28"/>
          <w:lang w:eastAsia="ru-RU"/>
        </w:rPr>
        <w:t>Внутреннее перемещение по счету отражается:</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9295"/>
      </w:tblGrid>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bookmarkStart w:id="21" w:name="l451"/>
            <w:bookmarkEnd w:id="21"/>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на другой автомобиль;</w:t>
            </w:r>
          </w:p>
        </w:tc>
      </w:tr>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lastRenderedPageBreak/>
              <w:t> </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другому материально ответственному лицу вместе с автомобилем.</w:t>
            </w:r>
          </w:p>
        </w:tc>
      </w:tr>
    </w:tbl>
    <w:p w:rsidR="00C951F0" w:rsidRPr="001E0A5C" w:rsidRDefault="00C951F0" w:rsidP="005D262F">
      <w:pPr>
        <w:shd w:val="clear" w:color="auto" w:fill="FFFFFF"/>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bookmarkStart w:id="22" w:name="l240"/>
      <w:bookmarkEnd w:id="22"/>
      <w:r w:rsidRPr="001E0A5C">
        <w:rPr>
          <w:rFonts w:ascii="Times New Roman" w:eastAsia="Times New Roman" w:hAnsi="Times New Roman"/>
          <w:sz w:val="28"/>
          <w:szCs w:val="28"/>
          <w:lang w:eastAsia="ru-RU"/>
        </w:rPr>
        <w:t>Выбытие со счета </w:t>
      </w:r>
      <w:hyperlink r:id="rId33"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tbl>
      <w:tblPr>
        <w:tblW w:w="0" w:type="auto"/>
        <w:tblCellMar>
          <w:top w:w="15" w:type="dxa"/>
          <w:left w:w="15" w:type="dxa"/>
          <w:bottom w:w="15" w:type="dxa"/>
          <w:right w:w="15" w:type="dxa"/>
        </w:tblCellMar>
        <w:tblLook w:val="04A0" w:firstRow="1" w:lastRow="0" w:firstColumn="1" w:lastColumn="0" w:noHBand="0" w:noVBand="1"/>
      </w:tblPr>
      <w:tblGrid>
        <w:gridCol w:w="160"/>
        <w:gridCol w:w="184"/>
        <w:gridCol w:w="8857"/>
      </w:tblGrid>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bookmarkStart w:id="23" w:name="l452"/>
            <w:bookmarkEnd w:id="23"/>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фактическом выбытии запчастей, в том числе вместе с автомобилем;</w:t>
            </w:r>
          </w:p>
        </w:tc>
      </w:tr>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D262F">
            <w:pPr>
              <w:spacing w:after="12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установке новых запчастей взамен непригодных к эксплуатации.</w:t>
            </w:r>
          </w:p>
        </w:tc>
      </w:tr>
    </w:tbl>
    <w:p w:rsidR="00B735DA" w:rsidRDefault="00C951F0" w:rsidP="005D262F">
      <w:pPr>
        <w:spacing w:after="120" w:line="240" w:lineRule="auto"/>
        <w:jc w:val="both"/>
        <w:rPr>
          <w:rFonts w:ascii="Times New Roman" w:hAnsi="Times New Roman"/>
          <w:sz w:val="28"/>
          <w:szCs w:val="28"/>
        </w:rPr>
      </w:pPr>
      <w:r>
        <w:rPr>
          <w:rFonts w:ascii="Times New Roman" w:hAnsi="Times New Roman"/>
          <w:b/>
          <w:sz w:val="28"/>
          <w:szCs w:val="28"/>
        </w:rPr>
        <w:t xml:space="preserve">    </w:t>
      </w:r>
      <w:r w:rsidRPr="00446EFC">
        <w:rPr>
          <w:rFonts w:ascii="Times New Roman" w:hAnsi="Times New Roman"/>
          <w:sz w:val="28"/>
          <w:szCs w:val="28"/>
        </w:rPr>
        <w:t xml:space="preserve"> </w:t>
      </w:r>
      <w:r w:rsidR="005F45D8">
        <w:rPr>
          <w:rFonts w:ascii="Times New Roman" w:hAnsi="Times New Roman"/>
          <w:sz w:val="28"/>
          <w:szCs w:val="28"/>
        </w:rPr>
        <w:t>19</w:t>
      </w:r>
      <w:r w:rsidR="00FF4B06">
        <w:rPr>
          <w:rFonts w:ascii="Times New Roman" w:hAnsi="Times New Roman"/>
          <w:sz w:val="28"/>
          <w:szCs w:val="28"/>
        </w:rPr>
        <w:t>.4</w:t>
      </w:r>
      <w:r w:rsidR="00511837">
        <w:rPr>
          <w:rFonts w:ascii="Times New Roman" w:hAnsi="Times New Roman"/>
          <w:sz w:val="28"/>
          <w:szCs w:val="28"/>
        </w:rPr>
        <w:t xml:space="preserve"> </w:t>
      </w:r>
      <w:r w:rsidR="00B735DA" w:rsidRPr="00B735DA">
        <w:rPr>
          <w:rFonts w:ascii="Times New Roman" w:hAnsi="Times New Roman"/>
          <w:sz w:val="28"/>
          <w:szCs w:val="28"/>
        </w:rPr>
        <w:t>На забалансовом счете 20 «Задолженность, не востребованная кредиторами</w:t>
      </w:r>
      <w:proofErr w:type="gramStart"/>
      <w:r w:rsidR="00B735DA" w:rsidRPr="00B735DA">
        <w:rPr>
          <w:rFonts w:ascii="Times New Roman" w:hAnsi="Times New Roman"/>
          <w:sz w:val="28"/>
          <w:szCs w:val="28"/>
        </w:rPr>
        <w:t>»</w:t>
      </w:r>
      <w:proofErr w:type="gramEnd"/>
      <w:r w:rsidR="00B735DA" w:rsidRPr="00B735DA">
        <w:rPr>
          <w:rFonts w:ascii="Times New Roman" w:hAnsi="Times New Roman"/>
          <w:sz w:val="28"/>
          <w:szCs w:val="28"/>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w:t>
      </w:r>
    </w:p>
    <w:p w:rsidR="00FF4B06" w:rsidRPr="00FF4B06" w:rsidRDefault="00FF4B06" w:rsidP="005D262F">
      <w:pPr>
        <w:spacing w:after="120" w:line="240" w:lineRule="auto"/>
        <w:jc w:val="both"/>
        <w:rPr>
          <w:rFonts w:ascii="Times New Roman" w:hAnsi="Times New Roman"/>
          <w:sz w:val="28"/>
          <w:szCs w:val="28"/>
        </w:rPr>
      </w:pPr>
      <w:r w:rsidRPr="00FF4B06">
        <w:rPr>
          <w:rFonts w:ascii="Times New Roman" w:hAnsi="Times New Roman"/>
          <w:sz w:val="28"/>
          <w:szCs w:val="28"/>
        </w:rPr>
        <w:t>Списание задолженности учреждения, невостребованной кредиторами, с забалансового учета осуществляется на основании решения инвентаризационной комиссии учреждения, в порядке, установленном</w:t>
      </w:r>
      <w:r w:rsidR="002A1787">
        <w:rPr>
          <w:rFonts w:ascii="Times New Roman" w:hAnsi="Times New Roman"/>
          <w:sz w:val="28"/>
          <w:szCs w:val="28"/>
        </w:rPr>
        <w:t xml:space="preserve"> субъектом учета самостоятельно.</w:t>
      </w:r>
    </w:p>
    <w:p w:rsidR="00B735DA" w:rsidRDefault="005F45D8" w:rsidP="005D262F">
      <w:pPr>
        <w:spacing w:after="120" w:line="240" w:lineRule="auto"/>
        <w:jc w:val="both"/>
        <w:rPr>
          <w:rFonts w:ascii="Times New Roman" w:hAnsi="Times New Roman"/>
          <w:sz w:val="28"/>
          <w:szCs w:val="28"/>
        </w:rPr>
      </w:pPr>
      <w:r>
        <w:rPr>
          <w:rFonts w:ascii="Times New Roman" w:hAnsi="Times New Roman"/>
          <w:sz w:val="28"/>
          <w:szCs w:val="28"/>
        </w:rPr>
        <w:t>19</w:t>
      </w:r>
      <w:r w:rsidR="00FF4B06">
        <w:rPr>
          <w:rFonts w:ascii="Times New Roman" w:hAnsi="Times New Roman"/>
          <w:sz w:val="28"/>
          <w:szCs w:val="28"/>
        </w:rPr>
        <w:t>.5</w:t>
      </w:r>
      <w:r w:rsidR="00511837">
        <w:rPr>
          <w:rFonts w:ascii="Times New Roman" w:hAnsi="Times New Roman"/>
          <w:sz w:val="28"/>
          <w:szCs w:val="28"/>
        </w:rPr>
        <w:t xml:space="preserve"> </w:t>
      </w:r>
      <w:r w:rsidR="00B735DA" w:rsidRPr="00B735DA">
        <w:rPr>
          <w:rFonts w:ascii="Times New Roman" w:hAnsi="Times New Roman"/>
          <w:sz w:val="28"/>
          <w:szCs w:val="28"/>
        </w:rPr>
        <w:t>На забалансовом счете 21 «Основные средства в эксплуатации» учитываются основные средства стоимостью до 10 000 рублей включительно</w:t>
      </w:r>
      <w:r w:rsidR="00FF4B06">
        <w:rPr>
          <w:rFonts w:ascii="Times New Roman" w:hAnsi="Times New Roman"/>
          <w:sz w:val="28"/>
          <w:szCs w:val="28"/>
        </w:rPr>
        <w:t xml:space="preserve">. </w:t>
      </w:r>
      <w:r w:rsidR="00B735DA" w:rsidRPr="00B735DA">
        <w:rPr>
          <w:rFonts w:ascii="Times New Roman" w:hAnsi="Times New Roman"/>
          <w:sz w:val="28"/>
          <w:szCs w:val="28"/>
        </w:rPr>
        <w:t>Учет ведется по балансовой стоимости введенного в эксплуатацию объекта.</w:t>
      </w:r>
    </w:p>
    <w:p w:rsidR="00FF4B06" w:rsidRPr="00FF4B06" w:rsidRDefault="00FF4B06" w:rsidP="005D262F">
      <w:pPr>
        <w:spacing w:after="120" w:line="240" w:lineRule="auto"/>
        <w:ind w:firstLine="709"/>
        <w:jc w:val="both"/>
        <w:rPr>
          <w:rFonts w:ascii="Times New Roman" w:hAnsi="Times New Roman"/>
          <w:b/>
          <w:sz w:val="28"/>
          <w:szCs w:val="28"/>
        </w:rPr>
      </w:pPr>
      <w:r w:rsidRPr="00FF4B06">
        <w:rPr>
          <w:rFonts w:ascii="Times New Roman" w:hAnsi="Times New Roman"/>
          <w:b/>
          <w:sz w:val="28"/>
          <w:szCs w:val="28"/>
        </w:rPr>
        <w:t>V. Порядок внесения изменений в единую учетную политику централизованного бухгалтерского учета</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(финансовой) отчетности;</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б) разработки 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lastRenderedPageBreak/>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В предложения по изменению единой учетной политики, подготовленные инициатором изменений, включается следующая информация:</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обоснование необходимости внесения изменений с обоснованием причины возникновения такого изменения;</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прогноз финансовых, экономических и иных последствий внесения таких изменений.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Централизованная бухгалтерия в течение 30 рабочих дней от даты поступления предложений принимает решение о внесении соответствующего изменения в единую учетную политику либо подготавливает мотивированное заключение о нецелесообразности представленных предложений по изменению ввиду их несоответствия принципам концептуальных основ бухгалтерского учета,  утвержденных 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 у инициатора изменений.</w:t>
      </w:r>
    </w:p>
    <w:p w:rsidR="00FF4B06" w:rsidRPr="00FF4B06" w:rsidRDefault="00FF4B06" w:rsidP="005D262F">
      <w:pPr>
        <w:spacing w:after="120" w:line="240" w:lineRule="auto"/>
        <w:ind w:firstLine="709"/>
        <w:jc w:val="both"/>
        <w:rPr>
          <w:rFonts w:ascii="Times New Roman" w:hAnsi="Times New Roman"/>
          <w:sz w:val="28"/>
          <w:szCs w:val="28"/>
        </w:rPr>
      </w:pPr>
      <w:r w:rsidRPr="00FF4B06">
        <w:rPr>
          <w:rFonts w:ascii="Times New Roman" w:hAnsi="Times New Roman"/>
          <w:sz w:val="28"/>
          <w:szCs w:val="28"/>
        </w:rPr>
        <w:t>Для определения даты начала применения вносимых изменений 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p w:rsidR="00FF4B06" w:rsidRDefault="00FF4B06" w:rsidP="005D262F">
      <w:pPr>
        <w:spacing w:after="120" w:line="240" w:lineRule="auto"/>
        <w:ind w:firstLine="709"/>
        <w:jc w:val="both"/>
        <w:rPr>
          <w:rFonts w:ascii="Times New Roman" w:hAnsi="Times New Roman"/>
          <w:b/>
          <w:sz w:val="32"/>
          <w:szCs w:val="32"/>
        </w:rPr>
      </w:pPr>
    </w:p>
    <w:p w:rsidR="00294490" w:rsidRPr="007C11BB" w:rsidRDefault="00FF4B06" w:rsidP="005D262F">
      <w:pPr>
        <w:spacing w:after="120" w:line="240" w:lineRule="auto"/>
        <w:ind w:firstLine="709"/>
        <w:jc w:val="both"/>
        <w:rPr>
          <w:rFonts w:ascii="Times New Roman" w:hAnsi="Times New Roman"/>
          <w:b/>
          <w:sz w:val="28"/>
          <w:szCs w:val="28"/>
        </w:rPr>
      </w:pPr>
      <w:r>
        <w:rPr>
          <w:rFonts w:ascii="Times New Roman" w:hAnsi="Times New Roman"/>
          <w:b/>
          <w:sz w:val="32"/>
          <w:szCs w:val="32"/>
          <w:lang w:val="en-US"/>
        </w:rPr>
        <w:t>VI</w:t>
      </w:r>
      <w:r w:rsidR="00294490">
        <w:rPr>
          <w:rFonts w:ascii="Times New Roman" w:hAnsi="Times New Roman"/>
          <w:b/>
          <w:sz w:val="32"/>
          <w:szCs w:val="32"/>
        </w:rPr>
        <w:t>. Налоговый учет.</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Для ведения налогового учета используются:</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lastRenderedPageBreak/>
        <w:t>- данные бухгалтерского учета, в то</w:t>
      </w:r>
      <w:r>
        <w:rPr>
          <w:rFonts w:ascii="Times New Roman" w:hAnsi="Times New Roman"/>
          <w:sz w:val="28"/>
          <w:szCs w:val="28"/>
        </w:rPr>
        <w:t xml:space="preserve">м числе регистры бухгалтерского </w:t>
      </w:r>
      <w:r w:rsidRPr="00BA3C40">
        <w:rPr>
          <w:rFonts w:ascii="Times New Roman" w:hAnsi="Times New Roman"/>
          <w:sz w:val="28"/>
          <w:szCs w:val="28"/>
        </w:rPr>
        <w:t>учета;</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 xml:space="preserve">Применяется электронный способ представления </w:t>
      </w:r>
      <w:r>
        <w:rPr>
          <w:rFonts w:ascii="Times New Roman" w:hAnsi="Times New Roman"/>
          <w:sz w:val="28"/>
          <w:szCs w:val="28"/>
        </w:rPr>
        <w:t xml:space="preserve">налоговой отчетности в </w:t>
      </w:r>
      <w:r w:rsidRPr="00BA3C40">
        <w:rPr>
          <w:rFonts w:ascii="Times New Roman" w:hAnsi="Times New Roman"/>
          <w:sz w:val="28"/>
          <w:szCs w:val="28"/>
        </w:rPr>
        <w:t>налоговые органы по телекоммуникационным каналам связи.</w:t>
      </w:r>
    </w:p>
    <w:p w:rsidR="00294490" w:rsidRPr="007419F1" w:rsidRDefault="00FF4B06" w:rsidP="005D262F">
      <w:pPr>
        <w:spacing w:after="120" w:line="240" w:lineRule="auto"/>
        <w:ind w:firstLine="709"/>
        <w:jc w:val="both"/>
        <w:rPr>
          <w:rFonts w:ascii="Times New Roman" w:hAnsi="Times New Roman"/>
          <w:b/>
          <w:sz w:val="28"/>
          <w:szCs w:val="28"/>
        </w:rPr>
      </w:pPr>
      <w:r>
        <w:rPr>
          <w:rFonts w:ascii="Times New Roman" w:hAnsi="Times New Roman"/>
          <w:b/>
          <w:sz w:val="28"/>
          <w:szCs w:val="28"/>
          <w:lang w:val="en-US"/>
        </w:rPr>
        <w:t>1</w:t>
      </w:r>
      <w:r w:rsidR="00294490" w:rsidRPr="007419F1">
        <w:rPr>
          <w:rFonts w:ascii="Times New Roman" w:hAnsi="Times New Roman"/>
          <w:b/>
          <w:sz w:val="28"/>
          <w:szCs w:val="28"/>
        </w:rPr>
        <w:t>. Налог на прибыль</w:t>
      </w:r>
    </w:p>
    <w:p w:rsidR="00294490" w:rsidRPr="00BA3C40" w:rsidRDefault="00294490" w:rsidP="005D262F">
      <w:pPr>
        <w:spacing w:after="120" w:line="240" w:lineRule="auto"/>
        <w:ind w:firstLine="709"/>
        <w:jc w:val="both"/>
        <w:rPr>
          <w:rFonts w:ascii="Times New Roman" w:hAnsi="Times New Roman"/>
          <w:sz w:val="28"/>
          <w:szCs w:val="28"/>
        </w:rPr>
      </w:pPr>
      <w:r>
        <w:rPr>
          <w:rFonts w:ascii="Times New Roman" w:hAnsi="Times New Roman"/>
          <w:sz w:val="28"/>
          <w:szCs w:val="28"/>
        </w:rPr>
        <w:t>По каждому учреждению</w:t>
      </w:r>
      <w:r w:rsidRPr="007419F1">
        <w:rPr>
          <w:rFonts w:ascii="Times New Roman" w:hAnsi="Times New Roman"/>
          <w:sz w:val="28"/>
          <w:szCs w:val="28"/>
        </w:rPr>
        <w:t xml:space="preserve"> ведется раздельный учет доходов и расходов, полученных (произведенных) в рамках целевого финансирования (средств, полученных в виде субсидии на выполнение государственного </w:t>
      </w:r>
      <w:proofErr w:type="gramStart"/>
      <w:r w:rsidRPr="007419F1">
        <w:rPr>
          <w:rFonts w:ascii="Times New Roman" w:hAnsi="Times New Roman"/>
          <w:sz w:val="28"/>
          <w:szCs w:val="28"/>
        </w:rPr>
        <w:t>задания,  субсидий</w:t>
      </w:r>
      <w:proofErr w:type="gramEnd"/>
      <w:r w:rsidRPr="007419F1">
        <w:rPr>
          <w:rFonts w:ascii="Times New Roman" w:hAnsi="Times New Roman"/>
          <w:sz w:val="28"/>
          <w:szCs w:val="28"/>
        </w:rPr>
        <w:t xml:space="preserve"> на иные цели</w:t>
      </w:r>
      <w:r>
        <w:rPr>
          <w:rFonts w:ascii="Times New Roman" w:hAnsi="Times New Roman"/>
          <w:sz w:val="28"/>
          <w:szCs w:val="28"/>
        </w:rPr>
        <w:t>, средств, полученных по бюджетной смете</w:t>
      </w:r>
      <w:r w:rsidRPr="007419F1">
        <w:rPr>
          <w:rFonts w:ascii="Times New Roman" w:hAnsi="Times New Roman"/>
          <w:sz w:val="28"/>
          <w:szCs w:val="28"/>
        </w:rPr>
        <w:t>) и иных источников.</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Учреждения, осуществляющие образ</w:t>
      </w:r>
      <w:r>
        <w:rPr>
          <w:rFonts w:ascii="Times New Roman" w:hAnsi="Times New Roman"/>
          <w:sz w:val="28"/>
          <w:szCs w:val="28"/>
        </w:rPr>
        <w:t xml:space="preserve">овательную деятельность, музеи, </w:t>
      </w:r>
      <w:r w:rsidRPr="00BA3C40">
        <w:rPr>
          <w:rFonts w:ascii="Times New Roman" w:hAnsi="Times New Roman"/>
          <w:sz w:val="28"/>
          <w:szCs w:val="28"/>
        </w:rPr>
        <w:t>театры, библиотеки</w:t>
      </w:r>
      <w:r>
        <w:rPr>
          <w:rFonts w:ascii="Times New Roman" w:hAnsi="Times New Roman"/>
          <w:sz w:val="28"/>
          <w:szCs w:val="28"/>
        </w:rPr>
        <w:t>, социальные службы</w:t>
      </w:r>
      <w:r w:rsidRPr="00BA3C40">
        <w:rPr>
          <w:rFonts w:ascii="Times New Roman" w:hAnsi="Times New Roman"/>
          <w:sz w:val="28"/>
          <w:szCs w:val="28"/>
        </w:rPr>
        <w:t xml:space="preserve"> в соответствии</w:t>
      </w:r>
      <w:r>
        <w:rPr>
          <w:rFonts w:ascii="Times New Roman" w:hAnsi="Times New Roman"/>
          <w:sz w:val="28"/>
          <w:szCs w:val="28"/>
        </w:rPr>
        <w:t xml:space="preserve"> с законодательством Российской </w:t>
      </w:r>
      <w:r w:rsidRPr="00BA3C40">
        <w:rPr>
          <w:rFonts w:ascii="Times New Roman" w:hAnsi="Times New Roman"/>
          <w:sz w:val="28"/>
          <w:szCs w:val="28"/>
        </w:rPr>
        <w:t>Федерации, применяют налоговую ст</w:t>
      </w:r>
      <w:r>
        <w:rPr>
          <w:rFonts w:ascii="Times New Roman" w:hAnsi="Times New Roman"/>
          <w:sz w:val="28"/>
          <w:szCs w:val="28"/>
        </w:rPr>
        <w:t xml:space="preserve">авку 0 процентов при соблюдении </w:t>
      </w:r>
      <w:r w:rsidRPr="00BA3C40">
        <w:rPr>
          <w:rFonts w:ascii="Times New Roman" w:hAnsi="Times New Roman"/>
          <w:sz w:val="28"/>
          <w:szCs w:val="28"/>
        </w:rPr>
        <w:t>условий, установленных ст. 284.1 Налогового кодекса.</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Доходы казенных учреждений, п</w:t>
      </w:r>
      <w:r>
        <w:rPr>
          <w:rFonts w:ascii="Times New Roman" w:hAnsi="Times New Roman"/>
          <w:sz w:val="28"/>
          <w:szCs w:val="28"/>
        </w:rPr>
        <w:t xml:space="preserve">олучаемые ими при осуществлении </w:t>
      </w:r>
      <w:r w:rsidRPr="00BA3C40">
        <w:rPr>
          <w:rFonts w:ascii="Times New Roman" w:hAnsi="Times New Roman"/>
          <w:sz w:val="28"/>
          <w:szCs w:val="28"/>
        </w:rPr>
        <w:t>деятельности, определенной уставом уч</w:t>
      </w:r>
      <w:r>
        <w:rPr>
          <w:rFonts w:ascii="Times New Roman" w:hAnsi="Times New Roman"/>
          <w:sz w:val="28"/>
          <w:szCs w:val="28"/>
        </w:rPr>
        <w:t xml:space="preserve">реждения, не подлежат обложению </w:t>
      </w:r>
      <w:r w:rsidRPr="00BA3C40">
        <w:rPr>
          <w:rFonts w:ascii="Times New Roman" w:hAnsi="Times New Roman"/>
          <w:sz w:val="28"/>
          <w:szCs w:val="28"/>
        </w:rPr>
        <w:t>налогом на прибыль организаций в порядке, установленном ст. 251 НК РФ.</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Суммы целевого назначения, полу</w:t>
      </w:r>
      <w:r>
        <w:rPr>
          <w:rFonts w:ascii="Times New Roman" w:hAnsi="Times New Roman"/>
          <w:sz w:val="28"/>
          <w:szCs w:val="28"/>
        </w:rPr>
        <w:t xml:space="preserve">чаемые казенными учреждениями в </w:t>
      </w:r>
      <w:r w:rsidRPr="00BA3C40">
        <w:rPr>
          <w:rFonts w:ascii="Times New Roman" w:hAnsi="Times New Roman"/>
          <w:sz w:val="28"/>
          <w:szCs w:val="28"/>
        </w:rPr>
        <w:t>рамках лимита бюджетных обязат</w:t>
      </w:r>
      <w:r>
        <w:rPr>
          <w:rFonts w:ascii="Times New Roman" w:hAnsi="Times New Roman"/>
          <w:sz w:val="28"/>
          <w:szCs w:val="28"/>
        </w:rPr>
        <w:t xml:space="preserve">ельств, не подлежат включению в </w:t>
      </w:r>
      <w:r w:rsidRPr="00BA3C40">
        <w:rPr>
          <w:rFonts w:ascii="Times New Roman" w:hAnsi="Times New Roman"/>
          <w:sz w:val="28"/>
          <w:szCs w:val="28"/>
        </w:rPr>
        <w:t>облагаемую прибылью базу и не отражаются в налоговых декларациях.</w:t>
      </w:r>
    </w:p>
    <w:p w:rsidR="0029449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 xml:space="preserve">Учреждения казенного типа </w:t>
      </w:r>
      <w:r>
        <w:rPr>
          <w:rFonts w:ascii="Times New Roman" w:hAnsi="Times New Roman"/>
          <w:sz w:val="28"/>
          <w:szCs w:val="28"/>
        </w:rPr>
        <w:t xml:space="preserve">имеют право вести деятельность, </w:t>
      </w:r>
      <w:r w:rsidRPr="00BA3C40">
        <w:rPr>
          <w:rFonts w:ascii="Times New Roman" w:hAnsi="Times New Roman"/>
          <w:sz w:val="28"/>
          <w:szCs w:val="28"/>
        </w:rPr>
        <w:t>определенную учредительными докумен</w:t>
      </w:r>
      <w:r>
        <w:rPr>
          <w:rFonts w:ascii="Times New Roman" w:hAnsi="Times New Roman"/>
          <w:sz w:val="28"/>
          <w:szCs w:val="28"/>
        </w:rPr>
        <w:t xml:space="preserve">тами и с согласия распорядителя </w:t>
      </w:r>
      <w:r w:rsidRPr="00BA3C40">
        <w:rPr>
          <w:rFonts w:ascii="Times New Roman" w:hAnsi="Times New Roman"/>
          <w:sz w:val="28"/>
          <w:szCs w:val="28"/>
        </w:rPr>
        <w:t>бюджета. Основанием ведения де</w:t>
      </w:r>
      <w:r>
        <w:rPr>
          <w:rFonts w:ascii="Times New Roman" w:hAnsi="Times New Roman"/>
          <w:sz w:val="28"/>
          <w:szCs w:val="28"/>
        </w:rPr>
        <w:t xml:space="preserve">ятельности служит лицензия либо </w:t>
      </w:r>
      <w:r w:rsidRPr="00BA3C40">
        <w:rPr>
          <w:rFonts w:ascii="Times New Roman" w:hAnsi="Times New Roman"/>
          <w:sz w:val="28"/>
          <w:szCs w:val="28"/>
        </w:rPr>
        <w:t>специальное разрешение, выданное вышестоящим органом. В процессе</w:t>
      </w:r>
      <w:r>
        <w:rPr>
          <w:rFonts w:ascii="Times New Roman" w:hAnsi="Times New Roman"/>
          <w:sz w:val="28"/>
          <w:szCs w:val="28"/>
        </w:rPr>
        <w:t xml:space="preserve"> </w:t>
      </w:r>
      <w:r w:rsidRPr="00BA3C40">
        <w:rPr>
          <w:rFonts w:ascii="Times New Roman" w:hAnsi="Times New Roman"/>
          <w:sz w:val="28"/>
          <w:szCs w:val="28"/>
        </w:rPr>
        <w:t>оказания услуг, проведения работ и исполнения государственных функций</w:t>
      </w:r>
      <w:r>
        <w:rPr>
          <w:rFonts w:ascii="Times New Roman" w:hAnsi="Times New Roman"/>
          <w:sz w:val="28"/>
          <w:szCs w:val="28"/>
        </w:rPr>
        <w:t xml:space="preserve"> </w:t>
      </w:r>
      <w:r w:rsidRPr="00BA3C40">
        <w:rPr>
          <w:rFonts w:ascii="Times New Roman" w:hAnsi="Times New Roman"/>
          <w:sz w:val="28"/>
          <w:szCs w:val="28"/>
        </w:rPr>
        <w:t xml:space="preserve">учреждения получают доходы, не облагаемые налогом на прибыль </w:t>
      </w:r>
    </w:p>
    <w:p w:rsidR="00294490" w:rsidRPr="007419F1" w:rsidRDefault="00294490" w:rsidP="005D262F">
      <w:pPr>
        <w:spacing w:after="120" w:line="240" w:lineRule="auto"/>
        <w:ind w:firstLine="709"/>
        <w:jc w:val="both"/>
        <w:rPr>
          <w:rFonts w:ascii="Times New Roman" w:hAnsi="Times New Roman"/>
          <w:i/>
          <w:sz w:val="28"/>
          <w:szCs w:val="28"/>
        </w:rPr>
      </w:pPr>
      <w:r w:rsidRPr="007419F1">
        <w:rPr>
          <w:rFonts w:ascii="Times New Roman" w:hAnsi="Times New Roman"/>
          <w:i/>
          <w:sz w:val="28"/>
          <w:szCs w:val="28"/>
        </w:rPr>
        <w:t xml:space="preserve">(Основание: п. п. 33.1 п.1 </w:t>
      </w:r>
      <w:r>
        <w:rPr>
          <w:rFonts w:ascii="Times New Roman" w:hAnsi="Times New Roman"/>
          <w:i/>
          <w:sz w:val="28"/>
          <w:szCs w:val="28"/>
        </w:rPr>
        <w:t>ст. 251 НК РФ).</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Расходы, произведенные учреждени</w:t>
      </w:r>
      <w:r>
        <w:rPr>
          <w:rFonts w:ascii="Times New Roman" w:hAnsi="Times New Roman"/>
          <w:sz w:val="28"/>
          <w:szCs w:val="28"/>
        </w:rPr>
        <w:t xml:space="preserve">ем при ведении деятельности, не </w:t>
      </w:r>
      <w:r w:rsidRPr="00BA3C40">
        <w:rPr>
          <w:rFonts w:ascii="Times New Roman" w:hAnsi="Times New Roman"/>
          <w:sz w:val="28"/>
          <w:szCs w:val="28"/>
        </w:rPr>
        <w:t>участвуют в получении базы по налогу на пр</w:t>
      </w:r>
      <w:r>
        <w:rPr>
          <w:rFonts w:ascii="Times New Roman" w:hAnsi="Times New Roman"/>
          <w:sz w:val="28"/>
          <w:szCs w:val="28"/>
        </w:rPr>
        <w:t xml:space="preserve">ибыль. К необлагаемым относятся </w:t>
      </w:r>
      <w:r w:rsidRPr="00BA3C40">
        <w:rPr>
          <w:rFonts w:ascii="Times New Roman" w:hAnsi="Times New Roman"/>
          <w:sz w:val="28"/>
          <w:szCs w:val="28"/>
        </w:rPr>
        <w:t xml:space="preserve">только доходы, связанные с полномочиями </w:t>
      </w:r>
      <w:r>
        <w:rPr>
          <w:rFonts w:ascii="Times New Roman" w:hAnsi="Times New Roman"/>
          <w:sz w:val="28"/>
          <w:szCs w:val="28"/>
        </w:rPr>
        <w:t xml:space="preserve">государственных органов. Суммы, </w:t>
      </w:r>
      <w:r w:rsidRPr="00BA3C40">
        <w:rPr>
          <w:rFonts w:ascii="Times New Roman" w:hAnsi="Times New Roman"/>
          <w:sz w:val="28"/>
          <w:szCs w:val="28"/>
        </w:rPr>
        <w:t>полученные в рамках государственны</w:t>
      </w:r>
      <w:r>
        <w:rPr>
          <w:rFonts w:ascii="Times New Roman" w:hAnsi="Times New Roman"/>
          <w:sz w:val="28"/>
          <w:szCs w:val="28"/>
        </w:rPr>
        <w:t xml:space="preserve">х или муниципальных функций, не </w:t>
      </w:r>
      <w:r w:rsidRPr="00BA3C40">
        <w:rPr>
          <w:rFonts w:ascii="Times New Roman" w:hAnsi="Times New Roman"/>
          <w:sz w:val="28"/>
          <w:szCs w:val="28"/>
        </w:rPr>
        <w:t>поступают в распоряжение учреждения и подлежат зачислению в бюджет.</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Учреждениями, осуществ</w:t>
      </w:r>
      <w:r>
        <w:rPr>
          <w:rFonts w:ascii="Times New Roman" w:hAnsi="Times New Roman"/>
          <w:sz w:val="28"/>
          <w:szCs w:val="28"/>
        </w:rPr>
        <w:t xml:space="preserve">ляющими иные виды деятельности, </w:t>
      </w:r>
      <w:r w:rsidRPr="00BA3C40">
        <w:rPr>
          <w:rFonts w:ascii="Times New Roman" w:hAnsi="Times New Roman"/>
          <w:sz w:val="28"/>
          <w:szCs w:val="28"/>
        </w:rPr>
        <w:t>применяется налоговая ставка, установленная п. 1 ст. 284 Налогового кодекса.</w:t>
      </w:r>
    </w:p>
    <w:p w:rsidR="00294490" w:rsidRPr="008253F2" w:rsidRDefault="00294490" w:rsidP="005D262F">
      <w:pPr>
        <w:spacing w:after="120" w:line="240" w:lineRule="auto"/>
        <w:ind w:firstLine="709"/>
        <w:jc w:val="both"/>
        <w:rPr>
          <w:rFonts w:ascii="Times New Roman" w:hAnsi="Times New Roman"/>
          <w:b/>
          <w:sz w:val="28"/>
          <w:szCs w:val="28"/>
        </w:rPr>
      </w:pPr>
      <w:r w:rsidRPr="008253F2">
        <w:rPr>
          <w:rFonts w:ascii="Times New Roman" w:hAnsi="Times New Roman"/>
          <w:b/>
          <w:sz w:val="28"/>
          <w:szCs w:val="28"/>
        </w:rPr>
        <w:t>2. Налог на добавленную стоимость (НДС)</w:t>
      </w:r>
      <w:r>
        <w:rPr>
          <w:rFonts w:ascii="Times New Roman" w:hAnsi="Times New Roman"/>
          <w:b/>
          <w:sz w:val="28"/>
          <w:szCs w:val="28"/>
        </w:rPr>
        <w:t>.</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Не признаются объектом налогооблож</w:t>
      </w:r>
      <w:r>
        <w:rPr>
          <w:rFonts w:ascii="Times New Roman" w:hAnsi="Times New Roman"/>
          <w:sz w:val="28"/>
          <w:szCs w:val="28"/>
        </w:rPr>
        <w:t xml:space="preserve">ения выполнение работ (оказание </w:t>
      </w:r>
      <w:r w:rsidRPr="00BA3C40">
        <w:rPr>
          <w:rFonts w:ascii="Times New Roman" w:hAnsi="Times New Roman"/>
          <w:sz w:val="28"/>
          <w:szCs w:val="28"/>
        </w:rPr>
        <w:t>услуг) органами, входящими в систему органов государствен</w:t>
      </w:r>
      <w:r>
        <w:rPr>
          <w:rFonts w:ascii="Times New Roman" w:hAnsi="Times New Roman"/>
          <w:sz w:val="28"/>
          <w:szCs w:val="28"/>
        </w:rPr>
        <w:t xml:space="preserve">ной власти и </w:t>
      </w:r>
      <w:r w:rsidRPr="00BA3C40">
        <w:rPr>
          <w:rFonts w:ascii="Times New Roman" w:hAnsi="Times New Roman"/>
          <w:sz w:val="28"/>
          <w:szCs w:val="28"/>
        </w:rPr>
        <w:t>органов местного самоуправления, в рамка</w:t>
      </w:r>
      <w:r>
        <w:rPr>
          <w:rFonts w:ascii="Times New Roman" w:hAnsi="Times New Roman"/>
          <w:sz w:val="28"/>
          <w:szCs w:val="28"/>
        </w:rPr>
        <w:t xml:space="preserve">х выполнения возложенных на них </w:t>
      </w:r>
      <w:r w:rsidRPr="00BA3C40">
        <w:rPr>
          <w:rFonts w:ascii="Times New Roman" w:hAnsi="Times New Roman"/>
          <w:sz w:val="28"/>
          <w:szCs w:val="28"/>
        </w:rPr>
        <w:t>исключительных полномочий в определенн</w:t>
      </w:r>
      <w:r>
        <w:rPr>
          <w:rFonts w:ascii="Times New Roman" w:hAnsi="Times New Roman"/>
          <w:sz w:val="28"/>
          <w:szCs w:val="28"/>
        </w:rPr>
        <w:t xml:space="preserve">ой сфере деятельности в случае, </w:t>
      </w:r>
      <w:r w:rsidRPr="00BA3C40">
        <w:rPr>
          <w:rFonts w:ascii="Times New Roman" w:hAnsi="Times New Roman"/>
          <w:sz w:val="28"/>
          <w:szCs w:val="28"/>
        </w:rPr>
        <w:t>если обязательность выполнения указанных раб</w:t>
      </w:r>
      <w:r>
        <w:rPr>
          <w:rFonts w:ascii="Times New Roman" w:hAnsi="Times New Roman"/>
          <w:sz w:val="28"/>
          <w:szCs w:val="28"/>
        </w:rPr>
        <w:t xml:space="preserve">от (оказания услуг) установлена </w:t>
      </w:r>
      <w:r w:rsidRPr="00BA3C40">
        <w:rPr>
          <w:rFonts w:ascii="Times New Roman" w:hAnsi="Times New Roman"/>
          <w:sz w:val="28"/>
          <w:szCs w:val="28"/>
        </w:rPr>
        <w:lastRenderedPageBreak/>
        <w:t>законодательством Российской Федерац</w:t>
      </w:r>
      <w:r>
        <w:rPr>
          <w:rFonts w:ascii="Times New Roman" w:hAnsi="Times New Roman"/>
          <w:sz w:val="28"/>
          <w:szCs w:val="28"/>
        </w:rPr>
        <w:t xml:space="preserve">ии, законодательством субъектов </w:t>
      </w:r>
      <w:r w:rsidRPr="00BA3C40">
        <w:rPr>
          <w:rFonts w:ascii="Times New Roman" w:hAnsi="Times New Roman"/>
          <w:sz w:val="28"/>
          <w:szCs w:val="28"/>
        </w:rPr>
        <w:t>Российской Федерации, актами органов местного самоуправления.</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Бюджетные учреждения применя</w:t>
      </w:r>
      <w:r>
        <w:rPr>
          <w:rFonts w:ascii="Times New Roman" w:hAnsi="Times New Roman"/>
          <w:sz w:val="28"/>
          <w:szCs w:val="28"/>
        </w:rPr>
        <w:t xml:space="preserve">ют освобождение от обязанностей </w:t>
      </w:r>
      <w:r w:rsidRPr="00BA3C40">
        <w:rPr>
          <w:rFonts w:ascii="Times New Roman" w:hAnsi="Times New Roman"/>
          <w:sz w:val="28"/>
          <w:szCs w:val="28"/>
        </w:rPr>
        <w:t>плательщика НДС (ст. 145 НК РФ).</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Не подлежит налогообложению (освобождается от налогообложе</w:t>
      </w:r>
      <w:r>
        <w:rPr>
          <w:rFonts w:ascii="Times New Roman" w:hAnsi="Times New Roman"/>
          <w:sz w:val="28"/>
          <w:szCs w:val="28"/>
        </w:rPr>
        <w:t xml:space="preserve">ния) </w:t>
      </w:r>
      <w:r w:rsidRPr="00BA3C40">
        <w:rPr>
          <w:rFonts w:ascii="Times New Roman" w:hAnsi="Times New Roman"/>
          <w:sz w:val="28"/>
          <w:szCs w:val="28"/>
        </w:rPr>
        <w:t>реализация на территории Российской Федер</w:t>
      </w:r>
      <w:r>
        <w:rPr>
          <w:rFonts w:ascii="Times New Roman" w:hAnsi="Times New Roman"/>
          <w:sz w:val="28"/>
          <w:szCs w:val="28"/>
        </w:rPr>
        <w:t xml:space="preserve">ации услуг по присмотру и уходу </w:t>
      </w:r>
      <w:r w:rsidRPr="00BA3C40">
        <w:rPr>
          <w:rFonts w:ascii="Times New Roman" w:hAnsi="Times New Roman"/>
          <w:sz w:val="28"/>
          <w:szCs w:val="28"/>
        </w:rPr>
        <w:t xml:space="preserve">за детьми в организациях, осуществляющих </w:t>
      </w:r>
      <w:r>
        <w:rPr>
          <w:rFonts w:ascii="Times New Roman" w:hAnsi="Times New Roman"/>
          <w:sz w:val="28"/>
          <w:szCs w:val="28"/>
        </w:rPr>
        <w:t xml:space="preserve">образовательную деятельность по </w:t>
      </w:r>
      <w:r w:rsidRPr="00BA3C40">
        <w:rPr>
          <w:rFonts w:ascii="Times New Roman" w:hAnsi="Times New Roman"/>
          <w:sz w:val="28"/>
          <w:szCs w:val="28"/>
        </w:rPr>
        <w:t>реализации образовательных программ до</w:t>
      </w:r>
      <w:r>
        <w:rPr>
          <w:rFonts w:ascii="Times New Roman" w:hAnsi="Times New Roman"/>
          <w:sz w:val="28"/>
          <w:szCs w:val="28"/>
        </w:rPr>
        <w:t xml:space="preserve">школьного образования, услуг по </w:t>
      </w:r>
      <w:r w:rsidRPr="00BA3C40">
        <w:rPr>
          <w:rFonts w:ascii="Times New Roman" w:hAnsi="Times New Roman"/>
          <w:sz w:val="28"/>
          <w:szCs w:val="28"/>
        </w:rPr>
        <w:t>проведению занятий с несовершенноле</w:t>
      </w:r>
      <w:r>
        <w:rPr>
          <w:rFonts w:ascii="Times New Roman" w:hAnsi="Times New Roman"/>
          <w:sz w:val="28"/>
          <w:szCs w:val="28"/>
        </w:rPr>
        <w:t xml:space="preserve">тними детьми в кружках, секциях </w:t>
      </w:r>
      <w:r w:rsidRPr="00BA3C40">
        <w:rPr>
          <w:rFonts w:ascii="Times New Roman" w:hAnsi="Times New Roman"/>
          <w:sz w:val="28"/>
          <w:szCs w:val="28"/>
        </w:rPr>
        <w:t>(включая спортивные) и студиях, услуг в</w:t>
      </w:r>
      <w:r>
        <w:rPr>
          <w:rFonts w:ascii="Times New Roman" w:hAnsi="Times New Roman"/>
          <w:sz w:val="28"/>
          <w:szCs w:val="28"/>
        </w:rPr>
        <w:t xml:space="preserve"> сфере образования, оказываемых </w:t>
      </w:r>
      <w:r w:rsidRPr="00BA3C40">
        <w:rPr>
          <w:rFonts w:ascii="Times New Roman" w:hAnsi="Times New Roman"/>
          <w:sz w:val="28"/>
          <w:szCs w:val="28"/>
        </w:rPr>
        <w:t>организациями, осуществляющим</w:t>
      </w:r>
      <w:r>
        <w:rPr>
          <w:rFonts w:ascii="Times New Roman" w:hAnsi="Times New Roman"/>
          <w:sz w:val="28"/>
          <w:szCs w:val="28"/>
        </w:rPr>
        <w:t xml:space="preserve">и образовательную деятельность, </w:t>
      </w:r>
      <w:r w:rsidRPr="00BA3C40">
        <w:rPr>
          <w:rFonts w:ascii="Times New Roman" w:hAnsi="Times New Roman"/>
          <w:sz w:val="28"/>
          <w:szCs w:val="28"/>
        </w:rPr>
        <w:t>являющимися некоммерческими организа</w:t>
      </w:r>
      <w:r>
        <w:rPr>
          <w:rFonts w:ascii="Times New Roman" w:hAnsi="Times New Roman"/>
          <w:sz w:val="28"/>
          <w:szCs w:val="28"/>
        </w:rPr>
        <w:t xml:space="preserve">циями, по реализации основных и </w:t>
      </w:r>
      <w:r w:rsidRPr="00BA3C40">
        <w:rPr>
          <w:rFonts w:ascii="Times New Roman" w:hAnsi="Times New Roman"/>
          <w:sz w:val="28"/>
          <w:szCs w:val="28"/>
        </w:rPr>
        <w:t>(или) дополнительных образовательных про</w:t>
      </w:r>
      <w:r>
        <w:rPr>
          <w:rFonts w:ascii="Times New Roman" w:hAnsi="Times New Roman"/>
          <w:sz w:val="28"/>
          <w:szCs w:val="28"/>
        </w:rPr>
        <w:t xml:space="preserve">грамм, указанных в лицензии, за </w:t>
      </w:r>
      <w:r w:rsidRPr="00BA3C40">
        <w:rPr>
          <w:rFonts w:ascii="Times New Roman" w:hAnsi="Times New Roman"/>
          <w:sz w:val="28"/>
          <w:szCs w:val="28"/>
        </w:rPr>
        <w:t xml:space="preserve">исключением консультационных услуг, </w:t>
      </w:r>
      <w:r>
        <w:rPr>
          <w:rFonts w:ascii="Times New Roman" w:hAnsi="Times New Roman"/>
          <w:sz w:val="28"/>
          <w:szCs w:val="28"/>
        </w:rPr>
        <w:t xml:space="preserve">а также услуг по сдаче в аренду </w:t>
      </w:r>
      <w:r w:rsidRPr="00BA3C40">
        <w:rPr>
          <w:rFonts w:ascii="Times New Roman" w:hAnsi="Times New Roman"/>
          <w:sz w:val="28"/>
          <w:szCs w:val="28"/>
        </w:rPr>
        <w:t>помещений.</w:t>
      </w:r>
    </w:p>
    <w:p w:rsidR="0029449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Реализация на территории РФ у</w:t>
      </w:r>
      <w:r>
        <w:rPr>
          <w:rFonts w:ascii="Times New Roman" w:hAnsi="Times New Roman"/>
          <w:sz w:val="28"/>
          <w:szCs w:val="28"/>
        </w:rPr>
        <w:t xml:space="preserve">слуг населению по организации и </w:t>
      </w:r>
      <w:r w:rsidRPr="00BA3C40">
        <w:rPr>
          <w:rFonts w:ascii="Times New Roman" w:hAnsi="Times New Roman"/>
          <w:sz w:val="28"/>
          <w:szCs w:val="28"/>
        </w:rPr>
        <w:t>проведению физкультурных, физкультур</w:t>
      </w:r>
      <w:r>
        <w:rPr>
          <w:rFonts w:ascii="Times New Roman" w:hAnsi="Times New Roman"/>
          <w:sz w:val="28"/>
          <w:szCs w:val="28"/>
        </w:rPr>
        <w:t xml:space="preserve">но-оздоровительных и спортивных </w:t>
      </w:r>
      <w:r w:rsidRPr="00BA3C40">
        <w:rPr>
          <w:rFonts w:ascii="Times New Roman" w:hAnsi="Times New Roman"/>
          <w:sz w:val="28"/>
          <w:szCs w:val="28"/>
        </w:rPr>
        <w:t>мероприятий не подлежит на</w:t>
      </w:r>
      <w:r>
        <w:rPr>
          <w:rFonts w:ascii="Times New Roman" w:hAnsi="Times New Roman"/>
          <w:sz w:val="28"/>
          <w:szCs w:val="28"/>
        </w:rPr>
        <w:t xml:space="preserve">логообложению (освобождается от </w:t>
      </w:r>
      <w:r w:rsidRPr="00BA3C40">
        <w:rPr>
          <w:rFonts w:ascii="Times New Roman" w:hAnsi="Times New Roman"/>
          <w:sz w:val="28"/>
          <w:szCs w:val="28"/>
        </w:rPr>
        <w:t xml:space="preserve">налогообложения) НДС </w:t>
      </w:r>
    </w:p>
    <w:p w:rsidR="00294490" w:rsidRPr="008253F2" w:rsidRDefault="00294490" w:rsidP="005D262F">
      <w:pPr>
        <w:spacing w:after="120" w:line="240" w:lineRule="auto"/>
        <w:ind w:firstLine="709"/>
        <w:jc w:val="both"/>
        <w:rPr>
          <w:rFonts w:ascii="Times New Roman" w:hAnsi="Times New Roman"/>
          <w:i/>
          <w:sz w:val="28"/>
          <w:szCs w:val="28"/>
        </w:rPr>
      </w:pPr>
      <w:r w:rsidRPr="008253F2">
        <w:rPr>
          <w:rFonts w:ascii="Times New Roman" w:hAnsi="Times New Roman"/>
          <w:i/>
          <w:sz w:val="28"/>
          <w:szCs w:val="28"/>
        </w:rPr>
        <w:t>(Основание: п. п. 14.1 п. 2 ст. 149 НК РФ).</w:t>
      </w:r>
    </w:p>
    <w:p w:rsidR="0029449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 xml:space="preserve">Казенные учреждения имеют </w:t>
      </w:r>
      <w:r>
        <w:rPr>
          <w:rFonts w:ascii="Times New Roman" w:hAnsi="Times New Roman"/>
          <w:sz w:val="28"/>
          <w:szCs w:val="28"/>
        </w:rPr>
        <w:t xml:space="preserve">льготы по НДС. Выполнение работ </w:t>
      </w:r>
      <w:r w:rsidRPr="00BA3C40">
        <w:rPr>
          <w:rFonts w:ascii="Times New Roman" w:hAnsi="Times New Roman"/>
          <w:sz w:val="28"/>
          <w:szCs w:val="28"/>
        </w:rPr>
        <w:t>(оказание услуг) казенными учреждениями н</w:t>
      </w:r>
      <w:r>
        <w:rPr>
          <w:rFonts w:ascii="Times New Roman" w:hAnsi="Times New Roman"/>
          <w:sz w:val="28"/>
          <w:szCs w:val="28"/>
        </w:rPr>
        <w:t xml:space="preserve">е признается объектом обложения </w:t>
      </w:r>
      <w:r w:rsidRPr="00BA3C40">
        <w:rPr>
          <w:rFonts w:ascii="Times New Roman" w:hAnsi="Times New Roman"/>
          <w:sz w:val="28"/>
          <w:szCs w:val="28"/>
        </w:rPr>
        <w:t xml:space="preserve">НДС. </w:t>
      </w:r>
    </w:p>
    <w:p w:rsidR="00294490" w:rsidRPr="008253F2" w:rsidRDefault="00294490" w:rsidP="005D262F">
      <w:pPr>
        <w:spacing w:after="120" w:line="240" w:lineRule="auto"/>
        <w:ind w:firstLine="709"/>
        <w:jc w:val="both"/>
        <w:rPr>
          <w:rFonts w:ascii="Times New Roman" w:hAnsi="Times New Roman"/>
          <w:i/>
          <w:sz w:val="28"/>
          <w:szCs w:val="28"/>
        </w:rPr>
      </w:pPr>
      <w:r w:rsidRPr="008253F2">
        <w:rPr>
          <w:rFonts w:ascii="Times New Roman" w:hAnsi="Times New Roman"/>
          <w:i/>
          <w:sz w:val="28"/>
          <w:szCs w:val="28"/>
        </w:rPr>
        <w:t>(Основание: подпункт 4.1 пункта</w:t>
      </w:r>
      <w:r>
        <w:rPr>
          <w:rFonts w:ascii="Times New Roman" w:hAnsi="Times New Roman"/>
          <w:i/>
          <w:sz w:val="28"/>
          <w:szCs w:val="28"/>
        </w:rPr>
        <w:t xml:space="preserve"> 2 статьи 146 НК</w:t>
      </w:r>
      <w:r w:rsidRPr="008253F2">
        <w:rPr>
          <w:rFonts w:ascii="Times New Roman" w:hAnsi="Times New Roman"/>
          <w:i/>
          <w:sz w:val="28"/>
          <w:szCs w:val="28"/>
        </w:rPr>
        <w:t xml:space="preserve"> РФ).</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 xml:space="preserve">Нумерация счетов-фактур производится </w:t>
      </w:r>
      <w:r>
        <w:rPr>
          <w:rFonts w:ascii="Times New Roman" w:hAnsi="Times New Roman"/>
          <w:sz w:val="28"/>
          <w:szCs w:val="28"/>
        </w:rPr>
        <w:t xml:space="preserve">в порядке возрастания номеров с </w:t>
      </w:r>
      <w:r w:rsidRPr="00BA3C40">
        <w:rPr>
          <w:rFonts w:ascii="Times New Roman" w:hAnsi="Times New Roman"/>
          <w:sz w:val="28"/>
          <w:szCs w:val="28"/>
        </w:rPr>
        <w:t>начала календарного года.</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Книги покупок и продаж ведутся на бумажных носителях.</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Суммы НДС по товарам (работам, услугам), в том числе основн</w:t>
      </w:r>
      <w:r>
        <w:rPr>
          <w:rFonts w:ascii="Times New Roman" w:hAnsi="Times New Roman"/>
          <w:sz w:val="28"/>
          <w:szCs w:val="28"/>
        </w:rPr>
        <w:t xml:space="preserve">ым </w:t>
      </w:r>
      <w:r w:rsidRPr="00BA3C40">
        <w:rPr>
          <w:rFonts w:ascii="Times New Roman" w:hAnsi="Times New Roman"/>
          <w:sz w:val="28"/>
          <w:szCs w:val="28"/>
        </w:rPr>
        <w:t>средствам и нематериальным активам, прио</w:t>
      </w:r>
      <w:r>
        <w:rPr>
          <w:rFonts w:ascii="Times New Roman" w:hAnsi="Times New Roman"/>
          <w:sz w:val="28"/>
          <w:szCs w:val="28"/>
        </w:rPr>
        <w:t xml:space="preserve">бретаемым с целью осуществления </w:t>
      </w:r>
      <w:r w:rsidRPr="00BA3C40">
        <w:rPr>
          <w:rFonts w:ascii="Times New Roman" w:hAnsi="Times New Roman"/>
          <w:sz w:val="28"/>
          <w:szCs w:val="28"/>
        </w:rPr>
        <w:t>видов деятельности, не облагаемых НДС, учитываются в их стоимости.</w:t>
      </w:r>
    </w:p>
    <w:p w:rsidR="00294490" w:rsidRPr="008253F2" w:rsidRDefault="00294490" w:rsidP="005D262F">
      <w:pPr>
        <w:spacing w:after="120" w:line="240" w:lineRule="auto"/>
        <w:ind w:firstLine="709"/>
        <w:jc w:val="both"/>
        <w:rPr>
          <w:rFonts w:ascii="Times New Roman" w:hAnsi="Times New Roman"/>
          <w:b/>
          <w:sz w:val="28"/>
          <w:szCs w:val="28"/>
        </w:rPr>
      </w:pPr>
      <w:r w:rsidRPr="008253F2">
        <w:rPr>
          <w:rFonts w:ascii="Times New Roman" w:hAnsi="Times New Roman"/>
          <w:b/>
          <w:sz w:val="28"/>
          <w:szCs w:val="28"/>
        </w:rPr>
        <w:t>3. Налог на доходы физических лиц (НДФЛ)</w:t>
      </w:r>
    </w:p>
    <w:p w:rsidR="00294490" w:rsidRPr="006F26AA" w:rsidRDefault="00294490" w:rsidP="005D262F">
      <w:pPr>
        <w:widowControl w:val="0"/>
        <w:tabs>
          <w:tab w:val="left" w:pos="284"/>
          <w:tab w:val="left" w:pos="980"/>
        </w:tabs>
        <w:autoSpaceDE w:val="0"/>
        <w:autoSpaceDN w:val="0"/>
        <w:adjustRightInd w:val="0"/>
        <w:spacing w:after="120" w:line="240" w:lineRule="auto"/>
        <w:ind w:firstLine="284"/>
        <w:jc w:val="both"/>
        <w:rPr>
          <w:rFonts w:ascii="Times New Roman" w:hAnsi="Times New Roman"/>
          <w:b/>
          <w:bCs/>
          <w:color w:val="000000" w:themeColor="text1"/>
          <w:sz w:val="28"/>
          <w:szCs w:val="28"/>
        </w:rPr>
      </w:pPr>
      <w:r>
        <w:rPr>
          <w:rFonts w:ascii="Times New Roman" w:eastAsia="Times New Roman" w:hAnsi="Times New Roman"/>
          <w:color w:val="000000"/>
          <w:sz w:val="28"/>
          <w:szCs w:val="28"/>
          <w:lang w:eastAsia="ru-RU"/>
        </w:rPr>
        <w:t xml:space="preserve">       Налогооблагаемая база по НДФЛ формируется на основании главы 23 НК РФ.</w:t>
      </w:r>
    </w:p>
    <w:p w:rsidR="00294490" w:rsidRDefault="00294490" w:rsidP="005D262F">
      <w:pPr>
        <w:spacing w:after="12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 определении налоговой базы учитываются все доходы налогоплательщика, полученные им как в денежной, так и в натуральной форме, или право на распоряжение которыми у него </w:t>
      </w:r>
      <w:proofErr w:type="gramStart"/>
      <w:r>
        <w:rPr>
          <w:rFonts w:ascii="Times New Roman" w:eastAsia="Times New Roman" w:hAnsi="Times New Roman"/>
          <w:color w:val="000000"/>
          <w:sz w:val="28"/>
          <w:szCs w:val="28"/>
          <w:lang w:eastAsia="ru-RU"/>
        </w:rPr>
        <w:t>возникло,  а</w:t>
      </w:r>
      <w:proofErr w:type="gramEnd"/>
      <w:r>
        <w:rPr>
          <w:rFonts w:ascii="Times New Roman" w:eastAsia="Times New Roman" w:hAnsi="Times New Roman"/>
          <w:color w:val="000000"/>
          <w:sz w:val="28"/>
          <w:szCs w:val="28"/>
          <w:lang w:eastAsia="ru-RU"/>
        </w:rPr>
        <w:t xml:space="preserve"> также доходы в виде материальной выгоды, определяемой в соответствии со статьей 212 НК РФ.</w:t>
      </w:r>
    </w:p>
    <w:p w:rsidR="00294490" w:rsidRPr="004B0465" w:rsidRDefault="00294490" w:rsidP="005D262F">
      <w:pPr>
        <w:spacing w:after="120" w:line="240" w:lineRule="auto"/>
        <w:ind w:firstLine="709"/>
        <w:jc w:val="both"/>
        <w:rPr>
          <w:rFonts w:ascii="Times New Roman" w:hAnsi="Times New Roman"/>
          <w:b/>
          <w:sz w:val="28"/>
          <w:szCs w:val="28"/>
        </w:rPr>
      </w:pPr>
      <w:r w:rsidRPr="004B0465">
        <w:rPr>
          <w:rFonts w:ascii="Times New Roman" w:hAnsi="Times New Roman"/>
          <w:b/>
          <w:sz w:val="28"/>
          <w:szCs w:val="28"/>
        </w:rPr>
        <w:t>4. Транспортный налог</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Налогооблагаемая база фор</w:t>
      </w:r>
      <w:r>
        <w:rPr>
          <w:rFonts w:ascii="Times New Roman" w:hAnsi="Times New Roman"/>
          <w:sz w:val="28"/>
          <w:szCs w:val="28"/>
        </w:rPr>
        <w:t xml:space="preserve">мируется исходя из наличия всех </w:t>
      </w:r>
      <w:r w:rsidRPr="00BA3C40">
        <w:rPr>
          <w:rFonts w:ascii="Times New Roman" w:hAnsi="Times New Roman"/>
          <w:sz w:val="28"/>
          <w:szCs w:val="28"/>
        </w:rPr>
        <w:t>транспортных средств, зарегистрированных за учреждениями.</w:t>
      </w:r>
    </w:p>
    <w:p w:rsidR="0029449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lastRenderedPageBreak/>
        <w:t>Для целей настоящего пункта в налого</w:t>
      </w:r>
      <w:r>
        <w:rPr>
          <w:rFonts w:ascii="Times New Roman" w:hAnsi="Times New Roman"/>
          <w:sz w:val="28"/>
          <w:szCs w:val="28"/>
        </w:rPr>
        <w:t xml:space="preserve">облагаемую базу включаются базу </w:t>
      </w:r>
      <w:r w:rsidRPr="00BA3C40">
        <w:rPr>
          <w:rFonts w:ascii="Times New Roman" w:hAnsi="Times New Roman"/>
          <w:sz w:val="28"/>
          <w:szCs w:val="28"/>
        </w:rPr>
        <w:t>транспортные средства, находящиеся на ре</w:t>
      </w:r>
      <w:r>
        <w:rPr>
          <w:rFonts w:ascii="Times New Roman" w:hAnsi="Times New Roman"/>
          <w:sz w:val="28"/>
          <w:szCs w:val="28"/>
        </w:rPr>
        <w:t xml:space="preserve">монте и подлежащие списанию, до </w:t>
      </w:r>
      <w:r w:rsidRPr="00BA3C40">
        <w:rPr>
          <w:rFonts w:ascii="Times New Roman" w:hAnsi="Times New Roman"/>
          <w:sz w:val="28"/>
          <w:szCs w:val="28"/>
        </w:rPr>
        <w:t>момента снятия транспортного сре</w:t>
      </w:r>
      <w:r>
        <w:rPr>
          <w:rFonts w:ascii="Times New Roman" w:hAnsi="Times New Roman"/>
          <w:sz w:val="28"/>
          <w:szCs w:val="28"/>
        </w:rPr>
        <w:t xml:space="preserve">дства с учета или исключения из </w:t>
      </w:r>
      <w:r w:rsidRPr="00BA3C40">
        <w:rPr>
          <w:rFonts w:ascii="Times New Roman" w:hAnsi="Times New Roman"/>
          <w:sz w:val="28"/>
          <w:szCs w:val="28"/>
        </w:rPr>
        <w:t>государственного реестра в соответствии с законодательством РФ.</w:t>
      </w:r>
    </w:p>
    <w:p w:rsidR="00294490" w:rsidRPr="00FF4B06" w:rsidRDefault="00294490" w:rsidP="005D262F">
      <w:pPr>
        <w:pStyle w:val="a3"/>
        <w:tabs>
          <w:tab w:val="left" w:pos="708"/>
        </w:tabs>
        <w:spacing w:before="0" w:beforeAutospacing="0" w:after="120" w:afterAutospacing="0"/>
        <w:ind w:firstLine="709"/>
        <w:jc w:val="both"/>
        <w:rPr>
          <w:color w:val="000000"/>
          <w:sz w:val="28"/>
          <w:szCs w:val="28"/>
          <w:shd w:val="clear" w:color="auto" w:fill="FFFFFF"/>
        </w:rPr>
      </w:pPr>
      <w:r>
        <w:rPr>
          <w:color w:val="000000"/>
          <w:sz w:val="28"/>
          <w:szCs w:val="28"/>
          <w:shd w:val="clear" w:color="auto" w:fill="FFFFFF"/>
          <w:lang w:val="ru-RU"/>
        </w:rPr>
        <w:t>Сумма</w:t>
      </w:r>
      <w:r w:rsidRPr="003F63E3">
        <w:rPr>
          <w:color w:val="000000"/>
          <w:sz w:val="28"/>
          <w:szCs w:val="28"/>
          <w:shd w:val="clear" w:color="auto" w:fill="FFFFFF"/>
        </w:rPr>
        <w:t xml:space="preserve"> транспортного нало</w:t>
      </w:r>
      <w:r>
        <w:rPr>
          <w:color w:val="000000"/>
          <w:sz w:val="28"/>
          <w:szCs w:val="28"/>
          <w:shd w:val="clear" w:color="auto" w:fill="FFFFFF"/>
        </w:rPr>
        <w:t>га и авансовых платежей исчисляется</w:t>
      </w:r>
      <w:r w:rsidRPr="003F63E3">
        <w:rPr>
          <w:color w:val="000000"/>
          <w:sz w:val="28"/>
          <w:szCs w:val="28"/>
          <w:shd w:val="clear" w:color="auto" w:fill="FFFFFF"/>
        </w:rPr>
        <w:t> по истечении каждого отчетного периода в разм</w:t>
      </w:r>
      <w:r>
        <w:rPr>
          <w:color w:val="000000"/>
          <w:sz w:val="28"/>
          <w:szCs w:val="28"/>
          <w:shd w:val="clear" w:color="auto" w:fill="FFFFFF"/>
        </w:rPr>
        <w:t>ере одной четвертой от</w:t>
      </w:r>
      <w:r w:rsidRPr="003F63E3">
        <w:rPr>
          <w:color w:val="000000"/>
          <w:sz w:val="28"/>
          <w:szCs w:val="28"/>
          <w:shd w:val="clear" w:color="auto" w:fill="FFFFFF"/>
        </w:rPr>
        <w:t xml:space="preserve"> соответствующей налоговой базы. </w:t>
      </w:r>
    </w:p>
    <w:p w:rsidR="00FF4B06" w:rsidRPr="002A1787" w:rsidRDefault="00294490" w:rsidP="005D262F">
      <w:pPr>
        <w:pStyle w:val="a3"/>
        <w:tabs>
          <w:tab w:val="left" w:pos="708"/>
        </w:tabs>
        <w:spacing w:before="0" w:beforeAutospacing="0" w:after="120" w:afterAutospacing="0"/>
        <w:ind w:firstLine="709"/>
        <w:jc w:val="both"/>
        <w:rPr>
          <w:i/>
          <w:color w:val="000000"/>
          <w:sz w:val="28"/>
          <w:szCs w:val="28"/>
          <w:shd w:val="clear" w:color="auto" w:fill="FFFFFF"/>
        </w:rPr>
      </w:pPr>
      <w:r>
        <w:rPr>
          <w:i/>
          <w:color w:val="000000"/>
          <w:sz w:val="28"/>
          <w:szCs w:val="28"/>
          <w:shd w:val="clear" w:color="auto" w:fill="FFFFFF"/>
        </w:rPr>
        <w:t>(Основание ст.362 НК РФ).</w:t>
      </w:r>
    </w:p>
    <w:p w:rsidR="00655657" w:rsidRDefault="00655657" w:rsidP="005D262F">
      <w:pPr>
        <w:spacing w:after="120" w:line="240" w:lineRule="auto"/>
        <w:ind w:firstLine="709"/>
        <w:jc w:val="both"/>
        <w:rPr>
          <w:rFonts w:ascii="Times New Roman" w:hAnsi="Times New Roman"/>
          <w:b/>
          <w:sz w:val="28"/>
          <w:szCs w:val="28"/>
        </w:rPr>
      </w:pPr>
    </w:p>
    <w:p w:rsidR="00294490" w:rsidRPr="00B50FC7" w:rsidRDefault="00294490" w:rsidP="005D262F">
      <w:pPr>
        <w:spacing w:after="120" w:line="240" w:lineRule="auto"/>
        <w:ind w:firstLine="709"/>
        <w:jc w:val="both"/>
        <w:rPr>
          <w:rFonts w:ascii="Times New Roman" w:hAnsi="Times New Roman"/>
          <w:b/>
          <w:sz w:val="28"/>
          <w:szCs w:val="28"/>
        </w:rPr>
      </w:pPr>
      <w:r w:rsidRPr="00B50FC7">
        <w:rPr>
          <w:rFonts w:ascii="Times New Roman" w:hAnsi="Times New Roman"/>
          <w:b/>
          <w:sz w:val="28"/>
          <w:szCs w:val="28"/>
        </w:rPr>
        <w:t>5. Налог на имущество организаций</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Перечень объектов налогообложения</w:t>
      </w:r>
      <w:r>
        <w:rPr>
          <w:rFonts w:ascii="Times New Roman" w:hAnsi="Times New Roman"/>
          <w:sz w:val="28"/>
          <w:szCs w:val="28"/>
        </w:rPr>
        <w:t xml:space="preserve"> определяется в соответствии со </w:t>
      </w:r>
      <w:r w:rsidRPr="00BA3C40">
        <w:rPr>
          <w:rFonts w:ascii="Times New Roman" w:hAnsi="Times New Roman"/>
          <w:sz w:val="28"/>
          <w:szCs w:val="28"/>
        </w:rPr>
        <w:t>статьей 374 Налогового кодекса. Учреждения применяют льготы в соответствии с законодательством региона.</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Налоговая ставка применяется в соотв</w:t>
      </w:r>
      <w:r>
        <w:rPr>
          <w:rFonts w:ascii="Times New Roman" w:hAnsi="Times New Roman"/>
          <w:sz w:val="28"/>
          <w:szCs w:val="28"/>
        </w:rPr>
        <w:t>етствии с законодательством Ставропольского края.</w:t>
      </w:r>
    </w:p>
    <w:p w:rsidR="0029449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Налоги и авансовые платежи по нал</w:t>
      </w:r>
      <w:r>
        <w:rPr>
          <w:rFonts w:ascii="Times New Roman" w:hAnsi="Times New Roman"/>
          <w:sz w:val="28"/>
          <w:szCs w:val="28"/>
        </w:rPr>
        <w:t xml:space="preserve">огу на имущество уплачиваются в </w:t>
      </w:r>
      <w:r w:rsidRPr="00BA3C40">
        <w:rPr>
          <w:rFonts w:ascii="Times New Roman" w:hAnsi="Times New Roman"/>
          <w:sz w:val="28"/>
          <w:szCs w:val="28"/>
        </w:rPr>
        <w:t>региональный бюджет по местонахождению</w:t>
      </w:r>
      <w:r>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статьей 383 Налогового кодекса.</w:t>
      </w:r>
    </w:p>
    <w:p w:rsidR="00294490" w:rsidRPr="00B50FC7" w:rsidRDefault="00294490" w:rsidP="005D262F">
      <w:pPr>
        <w:spacing w:after="120" w:line="240" w:lineRule="auto"/>
        <w:ind w:firstLine="709"/>
        <w:jc w:val="both"/>
        <w:rPr>
          <w:rFonts w:ascii="Times New Roman" w:hAnsi="Times New Roman"/>
          <w:b/>
          <w:sz w:val="28"/>
          <w:szCs w:val="28"/>
        </w:rPr>
      </w:pPr>
      <w:r w:rsidRPr="00B50FC7">
        <w:rPr>
          <w:rFonts w:ascii="Times New Roman" w:hAnsi="Times New Roman"/>
          <w:b/>
          <w:sz w:val="28"/>
          <w:szCs w:val="28"/>
        </w:rPr>
        <w:t>6. Земельный налог</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Налогооблагаемая база по земельн</w:t>
      </w:r>
      <w:r>
        <w:rPr>
          <w:rFonts w:ascii="Times New Roman" w:hAnsi="Times New Roman"/>
          <w:sz w:val="28"/>
          <w:szCs w:val="28"/>
        </w:rPr>
        <w:t xml:space="preserve">ому налогу формируется согласно </w:t>
      </w:r>
      <w:r w:rsidRPr="00BA3C40">
        <w:rPr>
          <w:rFonts w:ascii="Times New Roman" w:hAnsi="Times New Roman"/>
          <w:sz w:val="28"/>
          <w:szCs w:val="28"/>
        </w:rPr>
        <w:t>статьям 389, 390, 391 Налогового кодекса.</w:t>
      </w:r>
    </w:p>
    <w:p w:rsidR="00294490" w:rsidRPr="00BA3C40" w:rsidRDefault="00294490" w:rsidP="005D262F">
      <w:pPr>
        <w:spacing w:after="120" w:line="240" w:lineRule="auto"/>
        <w:ind w:firstLine="709"/>
        <w:jc w:val="both"/>
        <w:rPr>
          <w:rFonts w:ascii="Times New Roman" w:hAnsi="Times New Roman"/>
          <w:sz w:val="28"/>
          <w:szCs w:val="28"/>
        </w:rPr>
      </w:pPr>
      <w:r w:rsidRPr="00BA3C40">
        <w:rPr>
          <w:rFonts w:ascii="Times New Roman" w:hAnsi="Times New Roman"/>
          <w:sz w:val="28"/>
          <w:szCs w:val="28"/>
        </w:rPr>
        <w:t>Налоговая ставка применяется в соответствии с местным</w:t>
      </w:r>
      <w:r>
        <w:rPr>
          <w:rFonts w:ascii="Times New Roman" w:hAnsi="Times New Roman"/>
          <w:sz w:val="28"/>
          <w:szCs w:val="28"/>
        </w:rPr>
        <w:t xml:space="preserve"> </w:t>
      </w:r>
      <w:r w:rsidRPr="00BA3C40">
        <w:rPr>
          <w:rFonts w:ascii="Times New Roman" w:hAnsi="Times New Roman"/>
          <w:sz w:val="28"/>
          <w:szCs w:val="28"/>
        </w:rPr>
        <w:t>законодательством.</w:t>
      </w:r>
    </w:p>
    <w:p w:rsidR="00536BC8" w:rsidRPr="00536BC8" w:rsidRDefault="00294490" w:rsidP="00536BC8">
      <w:pPr>
        <w:widowControl w:val="0"/>
        <w:tabs>
          <w:tab w:val="left" w:pos="284"/>
          <w:tab w:val="left" w:pos="980"/>
        </w:tabs>
        <w:autoSpaceDE w:val="0"/>
        <w:autoSpaceDN w:val="0"/>
        <w:adjustRightInd w:val="0"/>
        <w:spacing w:after="120" w:line="240" w:lineRule="auto"/>
        <w:ind w:firstLine="284"/>
        <w:jc w:val="both"/>
        <w:rPr>
          <w:rFonts w:ascii="Times New Roman" w:hAnsi="Times New Roman"/>
          <w:sz w:val="28"/>
          <w:szCs w:val="28"/>
        </w:rPr>
      </w:pPr>
      <w:r>
        <w:rPr>
          <w:rFonts w:ascii="Times New Roman" w:hAnsi="Times New Roman"/>
          <w:sz w:val="28"/>
          <w:szCs w:val="28"/>
        </w:rPr>
        <w:t xml:space="preserve">        </w:t>
      </w:r>
      <w:r w:rsidRPr="00BA3C40">
        <w:rPr>
          <w:rFonts w:ascii="Times New Roman" w:hAnsi="Times New Roman"/>
          <w:sz w:val="28"/>
          <w:szCs w:val="28"/>
        </w:rPr>
        <w:t>Налоги и авансовые платежи по з</w:t>
      </w:r>
      <w:r>
        <w:rPr>
          <w:rFonts w:ascii="Times New Roman" w:hAnsi="Times New Roman"/>
          <w:sz w:val="28"/>
          <w:szCs w:val="28"/>
        </w:rPr>
        <w:t xml:space="preserve">емельному налогу уплачиваются в </w:t>
      </w:r>
      <w:r w:rsidRPr="00BA3C40">
        <w:rPr>
          <w:rFonts w:ascii="Times New Roman" w:hAnsi="Times New Roman"/>
          <w:sz w:val="28"/>
          <w:szCs w:val="28"/>
        </w:rPr>
        <w:t>местный бюджет по местонахождению</w:t>
      </w:r>
      <w:r>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законодательством.</w:t>
      </w:r>
      <w:r w:rsidRPr="00BA3C40">
        <w:rPr>
          <w:rFonts w:ascii="Times New Roman" w:hAnsi="Times New Roman"/>
          <w:sz w:val="28"/>
          <w:szCs w:val="28"/>
        </w:rPr>
        <w:cr/>
      </w:r>
    </w:p>
    <w:p w:rsidR="00536BC8" w:rsidRDefault="00536BC8" w:rsidP="005D262F">
      <w:pPr>
        <w:widowControl w:val="0"/>
        <w:tabs>
          <w:tab w:val="left" w:pos="284"/>
          <w:tab w:val="left" w:pos="980"/>
        </w:tabs>
        <w:autoSpaceDE w:val="0"/>
        <w:autoSpaceDN w:val="0"/>
        <w:adjustRightInd w:val="0"/>
        <w:spacing w:after="120" w:line="240" w:lineRule="auto"/>
        <w:ind w:firstLine="284"/>
        <w:jc w:val="both"/>
        <w:rPr>
          <w:rFonts w:ascii="Times New Roman" w:hAnsi="Times New Roman"/>
          <w:color w:val="000000" w:themeColor="text1"/>
          <w:sz w:val="28"/>
          <w:szCs w:val="28"/>
        </w:rPr>
      </w:pPr>
    </w:p>
    <w:p w:rsidR="00536BC8" w:rsidRPr="00536BC8" w:rsidRDefault="00536BC8" w:rsidP="00536BC8">
      <w:pPr>
        <w:jc w:val="both"/>
        <w:rPr>
          <w:rFonts w:ascii="Times New Roman" w:hAnsi="Times New Roman"/>
          <w:b/>
          <w:sz w:val="28"/>
          <w:szCs w:val="28"/>
        </w:rPr>
      </w:pPr>
      <w:bookmarkStart w:id="24" w:name="_Hlk74053620"/>
      <w:r w:rsidRPr="00536BC8">
        <w:rPr>
          <w:rFonts w:ascii="Times New Roman" w:hAnsi="Times New Roman"/>
          <w:b/>
          <w:sz w:val="28"/>
          <w:szCs w:val="28"/>
          <w:lang w:val="en-US"/>
        </w:rPr>
        <w:t>VII</w:t>
      </w:r>
      <w:r w:rsidRPr="00536BC8">
        <w:rPr>
          <w:rFonts w:ascii="Times New Roman" w:hAnsi="Times New Roman"/>
          <w:b/>
          <w:sz w:val="28"/>
          <w:szCs w:val="28"/>
        </w:rPr>
        <w:t>. Приложения к Единой учетной политике.</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536BC8" w:rsidRPr="00536BC8" w:rsidTr="00536BC8">
        <w:trPr>
          <w:trHeight w:val="255"/>
        </w:trPr>
        <w:tc>
          <w:tcPr>
            <w:tcW w:w="9923" w:type="dxa"/>
            <w:tcBorders>
              <w:top w:val="nil"/>
              <w:left w:val="nil"/>
              <w:bottom w:val="nil"/>
              <w:right w:val="nil"/>
            </w:tcBorders>
            <w:shd w:val="clear" w:color="auto" w:fill="auto"/>
            <w:noWrap/>
          </w:tcPr>
          <w:p w:rsidR="00536BC8" w:rsidRPr="00536BC8" w:rsidRDefault="00536BC8" w:rsidP="00536BC8">
            <w:pPr>
              <w:rPr>
                <w:rFonts w:ascii="Times New Roman" w:hAnsi="Times New Roman"/>
                <w:b/>
                <w:sz w:val="28"/>
                <w:szCs w:val="28"/>
              </w:rPr>
            </w:pPr>
            <w:r w:rsidRPr="00536BC8">
              <w:rPr>
                <w:rFonts w:ascii="Times New Roman" w:hAnsi="Times New Roman"/>
                <w:b/>
                <w:sz w:val="28"/>
                <w:szCs w:val="28"/>
              </w:rPr>
              <w:t>Приложение №1. Рабочий план счетов</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Порядок применения Рабочего плана счетов.</w:t>
            </w:r>
          </w:p>
          <w:p w:rsidR="00536BC8" w:rsidRPr="00536BC8" w:rsidRDefault="00536BC8" w:rsidP="00536BC8">
            <w:pPr>
              <w:ind w:firstLine="709"/>
              <w:jc w:val="both"/>
              <w:rPr>
                <w:rFonts w:ascii="Times New Roman" w:hAnsi="Times New Roman"/>
                <w:b/>
                <w:sz w:val="28"/>
                <w:szCs w:val="28"/>
              </w:rPr>
            </w:pPr>
            <w:r w:rsidRPr="00536BC8">
              <w:rPr>
                <w:rFonts w:ascii="Times New Roman" w:hAnsi="Times New Roman"/>
                <w:b/>
                <w:sz w:val="28"/>
                <w:szCs w:val="28"/>
              </w:rPr>
              <w:t>Правила формирования номера счета бюджетного учета (казенные учреждения).</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xml:space="preserve">Формирование номеров счетов бюджетного учета (кодов счетов бухгалтерского учета - синтетического и аналитического учета), включенных в </w:t>
            </w:r>
            <w:r w:rsidRPr="00536BC8">
              <w:rPr>
                <w:rFonts w:ascii="Times New Roman" w:hAnsi="Times New Roman"/>
                <w:sz w:val="28"/>
                <w:szCs w:val="28"/>
              </w:rPr>
              <w:lastRenderedPageBreak/>
              <w:t>Рабочий план счетов централизованного бухгалтерского учета, и применяемых для ведения бюджетного учета субъектов централизованного учета, осуществляется с учетом положений Инструкции N 157н и Инструкции N 162н с отражением следующих кодов бюджетной классификации:</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код классификации расходов бюджета (КРБ) - с 4 по 20 разряды кодов расходов федерального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Для классификаций доходов бюджетов, расходов бюджетов, источников финансирования дефицита бюджетов применяются коды бюджетной классификации Российской Федерации согласно указаниям по их применению, утвержденным Приказом N 85н.</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xml:space="preserve"> По счетам аналитического учета счета 010000000 "Нефинансовые активы", за исключением аналитического учета счета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 "Денежные документы" и по корреспондирующим с ними счетам 040120000 "Расходы текущего финансового года" (040120240, 040120250, 040120270, 040120280), 030404000 "Внутриведомственные расчеты" в 5 - 17 разрядах номера счета отражаются нули, за исключением имущества, приобретаемого в ходе реализации национальных проектов (программ),  в 18 разряде код вида финансового обеспечения (деятельности):</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1- деятельность, осуществляемая за счет средств бюджета (бюджетная деятельность);</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3 - средства во временном распоряжении;</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в 24-26 разрядах номера счета отражаются коды классификации операций сектора государственного управления (КОСГУ).</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color w:val="000000"/>
                <w:sz w:val="28"/>
                <w:szCs w:val="28"/>
                <w:shd w:val="clear" w:color="auto" w:fill="FFFFFF"/>
              </w:rPr>
              <w:t xml:space="preserve">По счетам аналитического учета счета 030401000 "Расчеты по средствам, полученным во временное распоряжение" в 1 - 4 разрядах номера счета отражается соответствующий код раздела и подраздела бюджета, в 5-17 разрядах </w:t>
            </w:r>
            <w:proofErr w:type="gramStart"/>
            <w:r w:rsidRPr="00536BC8">
              <w:rPr>
                <w:rFonts w:ascii="Times New Roman" w:hAnsi="Times New Roman"/>
                <w:color w:val="000000"/>
                <w:sz w:val="28"/>
                <w:szCs w:val="28"/>
                <w:shd w:val="clear" w:color="auto" w:fill="FFFFFF"/>
              </w:rPr>
              <w:t>отражаются  нули</w:t>
            </w:r>
            <w:proofErr w:type="gramEnd"/>
            <w:r w:rsidRPr="00536BC8">
              <w:rPr>
                <w:rFonts w:ascii="Times New Roman" w:hAnsi="Times New Roman"/>
                <w:color w:val="000000"/>
                <w:sz w:val="28"/>
                <w:szCs w:val="28"/>
                <w:shd w:val="clear" w:color="auto" w:fill="FFFFFF"/>
              </w:rPr>
              <w:t>.</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xml:space="preserve">Для классификаций доходов бюджетов, расходов бюджетов, источников финансирования дефицита бюджетов применяются коды бюджетной классификации </w:t>
            </w:r>
            <w:r w:rsidRPr="00536BC8">
              <w:rPr>
                <w:rFonts w:ascii="Times New Roman" w:hAnsi="Times New Roman"/>
                <w:sz w:val="28"/>
                <w:szCs w:val="28"/>
              </w:rPr>
              <w:lastRenderedPageBreak/>
              <w:t>Российской Федерации согласно указаниям по их применению, утвержденным Приказом N 85н.</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Формирование номеров счетов Рабочего плана счетов централизованного бухгалтерского учета, применяемых на очередной финансовый год, осуществляется с учетом применяемых кодов бюджетной классификации бюджетной системы Российской Федерации согласно указаниям, утвержденным Приказом N 85н.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согласно утвержденным таблицам соответствия.</w:t>
            </w:r>
          </w:p>
          <w:p w:rsidR="00536BC8" w:rsidRPr="00536BC8" w:rsidRDefault="00536BC8" w:rsidP="00536BC8">
            <w:pPr>
              <w:ind w:firstLine="709"/>
              <w:jc w:val="both"/>
              <w:rPr>
                <w:rFonts w:ascii="Times New Roman" w:hAnsi="Times New Roman"/>
                <w:b/>
                <w:sz w:val="28"/>
                <w:szCs w:val="28"/>
              </w:rPr>
            </w:pPr>
            <w:r w:rsidRPr="00536BC8">
              <w:rPr>
                <w:rFonts w:ascii="Times New Roman" w:hAnsi="Times New Roman"/>
                <w:b/>
                <w:sz w:val="28"/>
                <w:szCs w:val="28"/>
              </w:rPr>
              <w:t xml:space="preserve">Правила формирования номера счета </w:t>
            </w:r>
            <w:proofErr w:type="gramStart"/>
            <w:r w:rsidRPr="00536BC8">
              <w:rPr>
                <w:rFonts w:ascii="Times New Roman" w:hAnsi="Times New Roman"/>
                <w:b/>
                <w:sz w:val="28"/>
                <w:szCs w:val="28"/>
              </w:rPr>
              <w:t>бухгалтерского  учета</w:t>
            </w:r>
            <w:proofErr w:type="gramEnd"/>
            <w:r w:rsidRPr="00536BC8">
              <w:rPr>
                <w:rFonts w:ascii="Times New Roman" w:hAnsi="Times New Roman"/>
                <w:b/>
                <w:sz w:val="28"/>
                <w:szCs w:val="28"/>
              </w:rPr>
              <w:t xml:space="preserve"> (бюджетные учреждения).</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с 1 по 4 разряды аналитический код вида функции, услуги (работы), соответствующей кодам раздела и подраздела расходов бюджета;</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с 5 по 17 разряды нули или коды бюджетной классификации Российской Федерации, применяемые и сформированные в соответствии с Порядком включения кода бюджетной классификации Российской Федерации при формировании номера счета бюджетного учета Инструкции № 174н, Инструкции 157н;</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 в 18 разряде код вида финансового обеспечения (деятельности):</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2- приносящая доход деятельность (собственные доходы учреждения);</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3 - средства во временном распоряжении;</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4- субсидии на выполнение государственного (муниципального) задания;</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5- субсидии на иные цели;</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 xml:space="preserve">         - в 24-26 разрядах номера счета отражаются коды классификации операций сектора государственного управления (КОСГУ).</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Ведение учета в разрезе аналитических групп «Гранты» и «Пожертвования» осуществляется по видам грантов и пожертвований.</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(бухгалтерского)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lastRenderedPageBreak/>
              <w:t>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дополнительных аналитических кодов видов синтетического счета объекта учета;</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дополнительных аналитических данных об объекте учета;</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дополнительной детализации статей (подстатей) КОСГУ;</w:t>
            </w:r>
          </w:p>
          <w:p w:rsidR="00536BC8" w:rsidRPr="00536BC8" w:rsidRDefault="00536BC8" w:rsidP="00536BC8">
            <w:pPr>
              <w:ind w:firstLine="709"/>
              <w:jc w:val="both"/>
              <w:rPr>
                <w:rFonts w:ascii="Times New Roman" w:hAnsi="Times New Roman"/>
                <w:sz w:val="28"/>
                <w:szCs w:val="28"/>
              </w:rPr>
            </w:pPr>
            <w:r w:rsidRPr="00536BC8">
              <w:rPr>
                <w:rFonts w:ascii="Times New Roman" w:hAnsi="Times New Roman"/>
                <w:sz w:val="28"/>
                <w:szCs w:val="28"/>
              </w:rPr>
              <w:t>дополнительных забалансовых счетов, кодов групп забалансовых счетов, кодов аналитического учета групп забалансовых счетов.</w:t>
            </w:r>
            <w:r w:rsidRPr="00536BC8">
              <w:rPr>
                <w:rFonts w:ascii="Times New Roman" w:hAnsi="Times New Roman"/>
                <w:sz w:val="28"/>
                <w:szCs w:val="28"/>
              </w:rPr>
              <w:br/>
              <w:t>Основание: </w:t>
            </w:r>
            <w:hyperlink r:id="rId34" w:anchor="/document/99/420388973/XA00M7K2MG/" w:tooltip="б) Рабочий план счетов бухгалтерского учета, содержащий применяемые для ведения бухгалтерского учета субъектов централизованного учета коды счетов бухгалтерского учета (синтетического и аналитического учета) и правила формирования номера счета бухгалтерского у" w:history="1">
              <w:r w:rsidRPr="00536BC8">
                <w:rPr>
                  <w:rFonts w:ascii="Times New Roman" w:hAnsi="Times New Roman"/>
                  <w:sz w:val="28"/>
                  <w:szCs w:val="28"/>
                </w:rPr>
                <w:t>подпункт «б»</w:t>
              </w:r>
            </w:hyperlink>
            <w:r w:rsidRPr="00536BC8">
              <w:rPr>
                <w:rFonts w:ascii="Times New Roman" w:hAnsi="Times New Roman"/>
                <w:sz w:val="28"/>
                <w:szCs w:val="28"/>
              </w:rPr>
              <w:t> пункта 14 СГС «Концептуальные основы бухучета и отчетности».</w:t>
            </w:r>
          </w:p>
          <w:p w:rsidR="00536BC8" w:rsidRPr="00536BC8" w:rsidRDefault="00536BC8" w:rsidP="00536BC8">
            <w:pPr>
              <w:rPr>
                <w:rFonts w:ascii="Times New Roman" w:hAnsi="Times New Roman"/>
                <w:b/>
                <w:sz w:val="28"/>
                <w:szCs w:val="28"/>
              </w:rPr>
            </w:pPr>
            <w:r w:rsidRPr="00536BC8">
              <w:rPr>
                <w:rFonts w:ascii="Times New Roman" w:hAnsi="Times New Roman"/>
                <w:b/>
                <w:sz w:val="28"/>
                <w:szCs w:val="28"/>
              </w:rPr>
              <w:t>Коды счетов бюджетного (бухгалтерского) учета.</w:t>
            </w:r>
          </w:p>
          <w:tbl>
            <w:tblPr>
              <w:tblStyle w:val="TableStyle01"/>
              <w:tblW w:w="10059" w:type="dxa"/>
              <w:tblInd w:w="28" w:type="dxa"/>
              <w:tblCellMar>
                <w:left w:w="28" w:type="dxa"/>
                <w:right w:w="28" w:type="dxa"/>
              </w:tblCellMar>
              <w:tblLook w:val="04A0" w:firstRow="1" w:lastRow="0" w:firstColumn="1" w:lastColumn="0" w:noHBand="0" w:noVBand="1"/>
            </w:tblPr>
            <w:tblGrid>
              <w:gridCol w:w="845"/>
              <w:gridCol w:w="9214"/>
            </w:tblGrid>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4D4D4D"/>
                      <w:sz w:val="24"/>
                      <w:szCs w:val="24"/>
                    </w:rPr>
                  </w:pPr>
                  <w:r w:rsidRPr="00536BC8">
                    <w:rPr>
                      <w:rFonts w:ascii="Times New Roman" w:hAnsi="Times New Roman"/>
                      <w:color w:val="4D4D4D"/>
                      <w:sz w:val="24"/>
                      <w:szCs w:val="24"/>
                    </w:rPr>
                    <w:t>Код</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4D4D4D"/>
                      <w:sz w:val="24"/>
                      <w:szCs w:val="24"/>
                    </w:rPr>
                  </w:pPr>
                  <w:r w:rsidRPr="00536BC8">
                    <w:rPr>
                      <w:rFonts w:ascii="Times New Roman" w:hAnsi="Times New Roman"/>
                      <w:color w:val="4D4D4D"/>
                      <w:sz w:val="24"/>
                      <w:szCs w:val="24"/>
                    </w:rPr>
                    <w:t>Наименование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Жилые помещения – недвижимое имущество учреждения</w:t>
                  </w:r>
                </w:p>
              </w:tc>
            </w:tr>
            <w:tr w:rsidR="00536BC8" w:rsidRPr="00536BC8" w:rsidTr="006D1AE5">
              <w:trPr>
                <w:trHeight w:val="765"/>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Нежилые помещения (здания и сооружения)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Транспортные средства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Нежилые помещения (здания и сооружения)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Машины и оборудование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Транспортные средства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Инвентарь производственный и хозяйственный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Биологические ресурсы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основные средства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101.32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Нежилые помещения (здания и сооружения)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Машины и оборудование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Транспортные средства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Инвентарь производственный и хозяйственный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Биологические ресурсы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основные средства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Жилые помещения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Нежилые помещения (здания и сооружения)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Машины и оборудование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Транспортные средства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Инвентарь производственный и хозяйственный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Биологические ресурсы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101.98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основные средства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Нематериальные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Нематериальные активы </w:t>
                  </w:r>
                  <w:proofErr w:type="gramStart"/>
                  <w:r w:rsidRPr="00536BC8">
                    <w:rPr>
                      <w:rFonts w:ascii="Times New Roman" w:hAnsi="Times New Roman"/>
                      <w:color w:val="333333"/>
                      <w:sz w:val="24"/>
                      <w:szCs w:val="24"/>
                    </w:rPr>
                    <w:t>–  особо</w:t>
                  </w:r>
                  <w:proofErr w:type="gramEnd"/>
                  <w:r w:rsidRPr="00536BC8">
                    <w:rPr>
                      <w:rFonts w:ascii="Times New Roman" w:hAnsi="Times New Roman"/>
                      <w:color w:val="333333"/>
                      <w:sz w:val="24"/>
                      <w:szCs w:val="24"/>
                    </w:rPr>
                    <w:t xml:space="preserve">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объекты интеллектуальной собственности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Программное обеспечение и базы данных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Научные исследования (научно-исследовательские разработки)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Опытно-конструкторские и технологические разработки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Нематериальные активы </w:t>
                  </w:r>
                  <w:proofErr w:type="gramStart"/>
                  <w:r w:rsidRPr="00536BC8">
                    <w:rPr>
                      <w:rFonts w:ascii="Times New Roman" w:hAnsi="Times New Roman"/>
                      <w:color w:val="333333"/>
                      <w:sz w:val="24"/>
                      <w:szCs w:val="24"/>
                    </w:rPr>
                    <w:t>–  иное</w:t>
                  </w:r>
                  <w:proofErr w:type="gramEnd"/>
                  <w:r w:rsidRPr="00536BC8">
                    <w:rPr>
                      <w:rFonts w:ascii="Times New Roman" w:hAnsi="Times New Roman"/>
                      <w:color w:val="333333"/>
                      <w:sz w:val="24"/>
                      <w:szCs w:val="24"/>
                    </w:rPr>
                    <w:t xml:space="preserve">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Опытно-конструкторские и технологические разработки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объекты интеллектуальной собственности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102.3I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Программное обеспечение и базы данных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Научные исследования (научно-исследовательские разработки)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Нематериальные активы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102.9I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Программное обеспечение и базы данных - имущество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Непроизведенные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Непроизведенные активы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Земля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Ресурсы недр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непроизведенные активы – недвижимое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Непроизведенные активы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Ресурсы недр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непроизведенные активы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Непроизведенные активы – в составе имущества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103.91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Земля – в составе имущества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жилых помещений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нежилых помещений (зданий и сооружений)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инвестиционной недвижимости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транспортных средств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нежилых помещений (зданий и сооружений)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машин и оборудования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транспортных средств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инвентаря производственного и хозяйственного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104.27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биологических ресурсов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прочих основных средств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иных объектов интеллектуальной собственности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программного обеспечения и баз данных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научных исследований (научно-исследовательских разработок)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опытно-конструкторских и технологических разработок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нежилых помещений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инвестиционной недвижимости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машин и оборудования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транспортных средств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инвентаря производственного и хозяйственного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биологических ресурсов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прочих основных средств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иных объектов интеллектуальной собственности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программного обеспечения и баз данных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научных исследований (научно-исследовательских разработок)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опытно-конструкторских и технологических разработок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жилыми помещениями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нежилыми помещениями (зданиями и сооружениями)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машинами и оборудованием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транспортными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инвентарем производственным и хозяйственным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биологическими ресурсами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прочими основными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непроизведенными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имущества, составляющего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недвижимого имущества в составе имущества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движимого имущества в составе имущества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нематериальных активов в составе имущества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имущества казны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104.5I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имущества казны - программного обеспечения и баз данных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нематериальными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научными исследованиями (научно-исследовательскими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опытно-конструкторскими и технологическими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иными объектами интеллектуальной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прав пользования программным обеспечением и базами данных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имущества учреждения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жилых помещений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нежилых помещений (зданий и сооружений)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машин и оборудования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транспортных средств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инвентаря производственного и хозяйственного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биологических ресурсов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104.98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прочего имущества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104.9I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Амортизация программного обеспечения и баз данных - имущества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Лекарственные препараты и медицинские материалы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Продукты питания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Горюче-смазочные материалы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Строительные материалы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Мягкий инвентарь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материальные запасы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Готовая продукция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Товары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105.А8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 складах) Товары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105.Б8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 рознице) Товары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Наценка на товары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Лекарственные препараты и медицинские материалы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Продукты питания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Горюче–смазочные материалы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Строительные материалы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Мягкий инвентарь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материальные запасы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Готовая продукция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Товары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105.В8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 складах) Товары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105.Г8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 рознице) Товары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105.39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Наценка на товары – иное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основные средства – недвижимое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непроизведенные активы – недвижимое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106.КС</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основные средства – недвижимое имущество. Капитальное строительство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особо ценное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основные средства – особо ценное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материальные запасы – особо ценное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106.2И</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(Изготовление) Вложения в материальные запасы – особо ценное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106.2П</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(Покупка) Вложения в материальные запасы – особо ценное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опытно-конструкторские и технологические разработки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иные объекты интеллектуальной собственности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программное обеспечение и базы данных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научные исследования (научно-исследовательские разработки) - особо ценное движимое имущество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основные средства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непроизведенные активы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материальные запасы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106.3И</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(Изготовление) Вложения в материальные запасы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106.3П</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(Покупка) Вложения в материальные запасы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научные исследования (научно-исследовательские разработки)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опытно-конструкторские и технологические разработки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иные объекты интеллектуальной собственности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106.3I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программное обеспечение и базы данных - иное движимое имущество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объекты финансовой аренды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основные средства – объекты финансовой аренды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объекты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недвижимое имущество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движимое имущество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ценности государственных фондов России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нематериальные активы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непроизведенные активы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материальные запасы государственной (муниципальной)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права пользования нематериальными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права пользования иными объектами интеллектуальной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права пользования программным обеспечением и базами данных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w:t>
                  </w:r>
                  <w:proofErr w:type="gramStart"/>
                  <w:r w:rsidRPr="00536BC8">
                    <w:rPr>
                      <w:rFonts w:ascii="Times New Roman" w:hAnsi="Times New Roman"/>
                      <w:color w:val="333333"/>
                      <w:sz w:val="24"/>
                      <w:szCs w:val="24"/>
                    </w:rPr>
                    <w:t>в  права</w:t>
                  </w:r>
                  <w:proofErr w:type="gramEnd"/>
                  <w:r w:rsidRPr="00536BC8">
                    <w:rPr>
                      <w:rFonts w:ascii="Times New Roman" w:hAnsi="Times New Roman"/>
                      <w:color w:val="333333"/>
                      <w:sz w:val="24"/>
                      <w:szCs w:val="24"/>
                    </w:rPr>
                    <w:t xml:space="preserve"> пользования научными исследованиями (научно-исследовательскими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права пользования опытно-конструкторскими и технологическими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в имущество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в недвижимое имущество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в движимое имущество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в непроизведенные активы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106.9I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Вложения в нематериальные активы </w:t>
                  </w:r>
                  <w:proofErr w:type="spellStart"/>
                  <w:r w:rsidRPr="00536BC8">
                    <w:rPr>
                      <w:rFonts w:ascii="Times New Roman" w:hAnsi="Times New Roman"/>
                      <w:color w:val="333333"/>
                      <w:sz w:val="24"/>
                      <w:szCs w:val="24"/>
                    </w:rPr>
                    <w:t>концедента</w:t>
                  </w:r>
                  <w:proofErr w:type="spellEnd"/>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Нефинансовые активы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недвижимое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Особо ценное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особо ценное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 – особо ценное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Основные средства – иное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107.33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 – иное движимое имущество учреждения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Нефинансовые активы имущества казны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Нефинансовые активы,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Недвижимое имущество, составляющее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Движимое имущество, составляющее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Ценности государственных фондов России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Нематериальные активы,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Непроизведенные активы,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Материальные запасы,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108.57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активы,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Нефинансовые активы, составляющие казну. в концессии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Недвижимое имущество </w:t>
                  </w:r>
                  <w:proofErr w:type="spellStart"/>
                  <w:r w:rsidRPr="00536BC8">
                    <w:rPr>
                      <w:rFonts w:ascii="Times New Roman" w:hAnsi="Times New Roman"/>
                      <w:color w:val="333333"/>
                      <w:sz w:val="24"/>
                      <w:szCs w:val="24"/>
                    </w:rPr>
                    <w:t>концедента</w:t>
                  </w:r>
                  <w:proofErr w:type="spellEnd"/>
                  <w:r w:rsidRPr="00536BC8">
                    <w:rPr>
                      <w:rFonts w:ascii="Times New Roman" w:hAnsi="Times New Roman"/>
                      <w:color w:val="333333"/>
                      <w:sz w:val="24"/>
                      <w:szCs w:val="24"/>
                    </w:rPr>
                    <w:t>, составляющее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Движимое имущество </w:t>
                  </w:r>
                  <w:proofErr w:type="spellStart"/>
                  <w:r w:rsidRPr="00536BC8">
                    <w:rPr>
                      <w:rFonts w:ascii="Times New Roman" w:hAnsi="Times New Roman"/>
                      <w:color w:val="333333"/>
                      <w:sz w:val="24"/>
                      <w:szCs w:val="24"/>
                    </w:rPr>
                    <w:t>концедента</w:t>
                  </w:r>
                  <w:proofErr w:type="spellEnd"/>
                  <w:r w:rsidRPr="00536BC8">
                    <w:rPr>
                      <w:rFonts w:ascii="Times New Roman" w:hAnsi="Times New Roman"/>
                      <w:color w:val="333333"/>
                      <w:sz w:val="24"/>
                      <w:szCs w:val="24"/>
                    </w:rPr>
                    <w:t>, составляющее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Непроизведенные активы (земля) </w:t>
                  </w:r>
                  <w:proofErr w:type="spellStart"/>
                  <w:r w:rsidRPr="00536BC8">
                    <w:rPr>
                      <w:rFonts w:ascii="Times New Roman" w:hAnsi="Times New Roman"/>
                      <w:color w:val="333333"/>
                      <w:sz w:val="24"/>
                      <w:szCs w:val="24"/>
                    </w:rPr>
                    <w:t>концедента</w:t>
                  </w:r>
                  <w:proofErr w:type="spellEnd"/>
                  <w:r w:rsidRPr="00536BC8">
                    <w:rPr>
                      <w:rFonts w:ascii="Times New Roman" w:hAnsi="Times New Roman"/>
                      <w:color w:val="333333"/>
                      <w:sz w:val="24"/>
                      <w:szCs w:val="24"/>
                    </w:rPr>
                    <w:t>,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108.9I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Нематериальные активы </w:t>
                  </w:r>
                  <w:proofErr w:type="spellStart"/>
                  <w:r w:rsidRPr="00536BC8">
                    <w:rPr>
                      <w:rFonts w:ascii="Times New Roman" w:hAnsi="Times New Roman"/>
                      <w:color w:val="333333"/>
                      <w:sz w:val="24"/>
                      <w:szCs w:val="24"/>
                    </w:rPr>
                    <w:t>концедента</w:t>
                  </w:r>
                  <w:proofErr w:type="spellEnd"/>
                  <w:r w:rsidRPr="00536BC8">
                    <w:rPr>
                      <w:rFonts w:ascii="Times New Roman" w:hAnsi="Times New Roman"/>
                      <w:color w:val="333333"/>
                      <w:sz w:val="24"/>
                      <w:szCs w:val="24"/>
                    </w:rPr>
                    <w:t>, составляющие казну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Затраты на изготовление готовой продукции, выполнение работ,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109.60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Себестоимость готовой продукции, работ,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109.70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Накладные расходы производства готовой продукции, работ,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109.80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Общехозяйственные расходы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нефинансовыми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жилыми помещениями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нежилыми помещениями (зданиями и сооружениями)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машинами и оборудованием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транспортными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инвентарем производственным и хозяйственным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111.47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биологическими ресурсами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прочими основными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непроизведенными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нематериальными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иными объектами интеллектуальной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программным обеспечением и базами данных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научными исследованиями (научно-исследовательскими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111.6R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Права пользования опытно-конструкторскими и технологическими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жилых помещений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нежилых помещений (зданий и сооружений)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инвестиционной недвижимости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транспортных средств – недвижимого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нежилых помещений (зданий и сооружений)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машин и оборудования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транспортных средств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инвентаря производственного и хозяйственного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биологических ресурсов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прочих основных средств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иных объектов интеллектуальной собственности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114.2I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программного обеспечения и баз данных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научных исследований (научно-исследовательских разработок)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опытно-конструкторских и технологических разработок – особо ценного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нежилых помещений (зданий и сооружений) – иного движимого имущества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инвестиционной недвижимости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машин и оборудования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транспортных средств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инвентаря производственного и хозяйственного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биологических ресурсов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прочих основных средств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иных объектов интеллектуальной собственности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программного обеспечения и баз данных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научных исследований (научно-исследовательских разработок)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опытно-конструкторских и технологических разработок - иного движимого имущества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нежилыми помещениями (зданиями и сооружениями)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транспортными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инвентарем производственным и хозяйственным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биологическими ресурсами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прочими основными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жилыми помещениями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114.44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машинами и оборудованием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нематериальными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иными объектами интеллектуальной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научными исследованиями (научно-исследовательскими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опытно-конструкторскими и технологическими разработками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прав пользования программным обеспечением и базами данных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непроизведенных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земли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ресурсов недр</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Обесценение прочих непроизведенных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Резерв под снижение стоимости материальных запасов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114.87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Резерв под снижение стоимости готовой продукции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114.88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Резерв под снижение стоимости товаров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на лицевых счетах учреждения в органе казначейства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на лицевых счетах в органе казначейства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в органе казначейства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на счетах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размещенные на депозиты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в кредитной организации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на специальных счетах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учреждения в иностранной валюте на счетах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средства в кассе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Касса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Денежные документы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органе Федерального казначейства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рублях в органе Федерального казначейства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органе Федерального казначейства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иностранной валюте в органах Федерального казначейства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рублях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кредитной организации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бюджета в иностранной валюте в кредитной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депозитных счетах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депозитных счетах в рублях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депозитных счетах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202.33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депозитных счетах в иностранной валюте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поступлений, распределяемые между бюджетами бюджетной системы Российской Федерации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бюджетных учреждений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автономных учреждений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иных организаций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органа, осуществляющего кассовое обслуживание,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Средства </w:t>
                  </w:r>
                  <w:proofErr w:type="spellStart"/>
                  <w:r w:rsidRPr="00536BC8">
                    <w:rPr>
                      <w:rFonts w:ascii="Times New Roman" w:hAnsi="Times New Roman"/>
                      <w:color w:val="333333"/>
                      <w:sz w:val="24"/>
                      <w:szCs w:val="24"/>
                    </w:rPr>
                    <w:t>бюжета</w:t>
                  </w:r>
                  <w:proofErr w:type="spellEnd"/>
                  <w:r w:rsidRPr="00536BC8">
                    <w:rPr>
                      <w:rFonts w:ascii="Times New Roman" w:hAnsi="Times New Roman"/>
                      <w:color w:val="333333"/>
                      <w:sz w:val="24"/>
                      <w:szCs w:val="24"/>
                    </w:rPr>
                    <w:t xml:space="preserve"> на счетах органа, осуществляющего кассовое обслуживание,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Средства </w:t>
                  </w:r>
                  <w:proofErr w:type="spellStart"/>
                  <w:r w:rsidRPr="00536BC8">
                    <w:rPr>
                      <w:rFonts w:ascii="Times New Roman" w:hAnsi="Times New Roman"/>
                      <w:color w:val="333333"/>
                      <w:sz w:val="24"/>
                      <w:szCs w:val="24"/>
                    </w:rPr>
                    <w:t>бюжетных</w:t>
                  </w:r>
                  <w:proofErr w:type="spellEnd"/>
                  <w:r w:rsidRPr="00536BC8">
                    <w:rPr>
                      <w:rFonts w:ascii="Times New Roman" w:hAnsi="Times New Roman"/>
                      <w:color w:val="333333"/>
                      <w:sz w:val="24"/>
                      <w:szCs w:val="24"/>
                    </w:rPr>
                    <w:t xml:space="preserve"> учреждений на счетах органа, осуществляющего кассовое обслуживание,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автономных учреждений на счетах органа, осуществляющего кассовое обслуживание,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203.25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иных организаций на счетах органа, осуществляющего кассовое обслуживание,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на счетах для выплаты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бюджета на счетах для выплаты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бюджетных учреждений на счетах для выплаты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автономных учреждений на счетах для выплаты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203.35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Средства иных организаций на счетах для выплаты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Финансовые вложения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Ценные бумаги, кроме акций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Облигации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Векселя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ценные бумаги, кроме акций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Акции и иные формы участия в капитале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Акции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Участие в государственных (муниципальных) предприятиях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Участие в государственных (муниципальных) учреждениях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формы участия в капитале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Доли в международных организациях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204.53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налоговым доходам, таможенным платежам и страховым взносам на обязательное социальное страхование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плательщиками налогов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плательщиками государственных пошлин, сборов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плательщиками таможенных платежей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плательщиками по обязательным страховым взносам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операционной аренды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финансовой аренды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платежей при пользовании природными ресурсами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процентов по депозитам, остаткам денежных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процентов по иным финансовым инструментам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дивидендов от объектов инвестирования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доходам от собственности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205.2K</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концессионной платы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оказания платных услуг (работ), компенсаций затрат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оказания платных услуг (работ)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оказания услуг (работ) по программе обязательного медицинского страхования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платы за предоставление информации из государственных источников (реестров)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условным арендным платежам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бюджета от возврата субсидий на выполнение государственного (муниципального) задания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по выполненным этапам работ по договору строительного подряда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суммам штрафов, пеней, неустоек, возмещений ущерба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штрафных санкций за нарушение законодательства о закупках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возмещения ущерба имуществу (за исключением страховых возмещений)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доходам от сумм принудительного изъятия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денежным поступлениям текущего характера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поступлениям текущего характера от других бюджетов бюджетной системы Российской Федерации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бюджетным и автономным учреждениям от сектора государственного управления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205.53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от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от наднациональных организаций и правительств иностранных государств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от международных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205.58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денежным поступлениям капитального характера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других бюджетов бюджетной системы Российской Федерации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учреждениям от сектора государственного управления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наднациональных организаций и правительств иностранных государств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международных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205.68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основными средствами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нематериальными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непроизведенными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205.74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материальными запасами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205.75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операций с финансовыми активами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невыясненным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205.89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выданным авансам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оплате труда и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заработной плате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прочим несоциальным выплатам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прочим несоциальным выплатам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услугам связи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транспортным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коммунальным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арендной плате за пользование имуществом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работам, услугам по содержанию имущества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прочим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страхованию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услугам, работам для целей капитальных вложений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арендной плате за пользование земельными участками и другими обособленными природными объектами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поступлению нефинансовых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приобретению основных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приобретению нематериальных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приобретению непроизведенных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приобретению материальных запасов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206.41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государственным (муниципальным) учреждениям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авансовым безвозмездным перечислениям текущего </w:t>
                  </w:r>
                  <w:proofErr w:type="gramStart"/>
                  <w:r w:rsidRPr="00536BC8">
                    <w:rPr>
                      <w:rFonts w:ascii="Times New Roman" w:hAnsi="Times New Roman"/>
                      <w:color w:val="333333"/>
                      <w:sz w:val="24"/>
                      <w:szCs w:val="24"/>
                    </w:rPr>
                    <w:t>характера  нефинансовым</w:t>
                  </w:r>
                  <w:proofErr w:type="gramEnd"/>
                  <w:r w:rsidRPr="00536BC8">
                    <w:rPr>
                      <w:rFonts w:ascii="Times New Roman" w:hAnsi="Times New Roman"/>
                      <w:color w:val="333333"/>
                      <w:sz w:val="24"/>
                      <w:szCs w:val="24"/>
                    </w:rPr>
                    <w:t xml:space="preserve"> организациям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авансовым безвозмездным перечислениям текущего </w:t>
                  </w:r>
                  <w:proofErr w:type="gramStart"/>
                  <w:r w:rsidRPr="00536BC8">
                    <w:rPr>
                      <w:rFonts w:ascii="Times New Roman" w:hAnsi="Times New Roman"/>
                      <w:color w:val="333333"/>
                      <w:sz w:val="24"/>
                      <w:szCs w:val="24"/>
                    </w:rPr>
                    <w:t>характера  иным</w:t>
                  </w:r>
                  <w:proofErr w:type="gramEnd"/>
                  <w:r w:rsidRPr="00536BC8">
                    <w:rPr>
                      <w:rFonts w:ascii="Times New Roman" w:hAnsi="Times New Roman"/>
                      <w:color w:val="333333"/>
                      <w:sz w:val="24"/>
                      <w:szCs w:val="24"/>
                    </w:rPr>
                    <w:t xml:space="preserve"> нефинансовым организациям (за исключением нефинансовых организаций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авансовым безвозмездным перечислениям текущего </w:t>
                  </w:r>
                  <w:proofErr w:type="gramStart"/>
                  <w:r w:rsidRPr="00536BC8">
                    <w:rPr>
                      <w:rFonts w:ascii="Times New Roman" w:hAnsi="Times New Roman"/>
                      <w:color w:val="333333"/>
                      <w:sz w:val="24"/>
                      <w:szCs w:val="24"/>
                    </w:rPr>
                    <w:t>характера  финансовым</w:t>
                  </w:r>
                  <w:proofErr w:type="gramEnd"/>
                  <w:r w:rsidRPr="00536BC8">
                    <w:rPr>
                      <w:rFonts w:ascii="Times New Roman" w:hAnsi="Times New Roman"/>
                      <w:color w:val="333333"/>
                      <w:sz w:val="24"/>
                      <w:szCs w:val="24"/>
                    </w:rPr>
                    <w:t xml:space="preserve"> организациям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авансовым безвозмездным перечислениям текущего </w:t>
                  </w:r>
                  <w:proofErr w:type="gramStart"/>
                  <w:r w:rsidRPr="00536BC8">
                    <w:rPr>
                      <w:rFonts w:ascii="Times New Roman" w:hAnsi="Times New Roman"/>
                      <w:color w:val="333333"/>
                      <w:sz w:val="24"/>
                      <w:szCs w:val="24"/>
                    </w:rPr>
                    <w:t>характера  нефинансовым</w:t>
                  </w:r>
                  <w:proofErr w:type="gramEnd"/>
                  <w:r w:rsidRPr="00536BC8">
                    <w:rPr>
                      <w:rFonts w:ascii="Times New Roman" w:hAnsi="Times New Roman"/>
                      <w:color w:val="333333"/>
                      <w:sz w:val="24"/>
                      <w:szCs w:val="24"/>
                    </w:rPr>
                    <w:t xml:space="preserve"> организациям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206.4A</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206.4B</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бюджетам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перечислениям другим бюджетам бюджетной системы Российской Федерации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перечислениям наднациональным организациям и правительствам иностранных государств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социальному обеспечению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платежам (перечислениям) по обязательным видам страхования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206.62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пособиям по социальной помощи населению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пособиям по социальной помощи населению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пенсиям, пособиям, выплачиваемым работодателями, нанимателями бывшим работникам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социальным пособиям и компенсации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социальным компенсациям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на приобретение ценных бумаг и иных финансовых вложений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на приобретение ценных бумаг, кроме акций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на приобретение акций и по иным формам участия в капитале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на приобретение иных 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государственным (муниципальным) учреждениям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финансовым организациям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прочим расходам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оплате иных выплат текущего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206.97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оплате иных выплат текущего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оплате иных выплат капитального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206.99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авансам по оплате иных выплат капитального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кредитам, займам (ссудам)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предоставленным кредитам, займам (ссудам)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по предоставленным бюджетным кредитам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дебиторами по бюджетным кредитам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долговым требованиям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дебиторами по бюджетным кредитам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долговым требованиям (займам (ссудам))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дебиторами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дебиторами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долговым требованиям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207.44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долговым требованиям (займам (ссудам))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труда и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заработной плате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прочим несоциальным выплатам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прочим несоциальным выплатам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208.20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работ,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услуг связи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транспортных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коммунальных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арендной платы за пользование имуществом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работ, услуг по содержанию имущества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прочих работ,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страхования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услуг, работ для целей капитальных вложений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поступлению нефинансовых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приобретению основных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приобретению нематериальных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приобретению непроизведенных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приобретению материальных запасов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безвозмездным перечислениям бюджетам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перечислениям международным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перечислениям наднациональным организациям и правительствам иностранных государств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социальному обеспечению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пособий по социальной помощи населению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пособий по социальной помощи населению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208.65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социальным пособиям и компенсациям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социальным компенсациям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прочим расходам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пошлин и сборов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штрафов за нарушение условий контрактов (договоров)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штрафных санкций по долговым обязательствам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других экономических санкций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иных выплат текущего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иных выплат текущего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иных выплат капитального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208.99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подотчетными лицами по оплате иных выплат капитального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и иным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компенсации затрат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компенсации затрат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бюджета от возврата дебиторской задолженности прошлых лет</w:t>
                  </w:r>
                </w:p>
              </w:tc>
            </w:tr>
            <w:tr w:rsidR="00536BC8" w:rsidRPr="00536BC8" w:rsidTr="006D1AE5">
              <w:trPr>
                <w:trHeight w:val="60"/>
              </w:trPr>
              <w:tc>
                <w:tcPr>
                  <w:tcW w:w="845" w:type="dxa"/>
                  <w:tcBorders>
                    <w:top w:val="single" w:sz="6" w:space="0" w:color="000000"/>
                    <w:left w:val="single" w:sz="6" w:space="0" w:color="000000"/>
                    <w:bottom w:val="single" w:sz="6" w:space="0" w:color="000000"/>
                    <w:right w:val="single" w:sz="6" w:space="0" w:color="000000"/>
                  </w:tcBorders>
                  <w:tcMar>
                    <w:left w:w="0" w:type="dxa"/>
                  </w:tcMar>
                  <w:vAlign w:val="cente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209.39</w:t>
                  </w:r>
                </w:p>
              </w:tc>
              <w:tc>
                <w:tcPr>
                  <w:tcW w:w="9214" w:type="dxa"/>
                  <w:tcBorders>
                    <w:top w:val="single" w:sz="6" w:space="0" w:color="000000"/>
                    <w:left w:val="single" w:sz="6" w:space="0" w:color="000000"/>
                    <w:bottom w:val="single" w:sz="6" w:space="0" w:color="000000"/>
                    <w:right w:val="single" w:sz="6" w:space="0" w:color="000000"/>
                  </w:tcBorders>
                  <w:vAlign w:val="cente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Расчеты по доходам бюджета от возмещений государственным внебюджетным фондом расходов страхователя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штрафам, пеням, неустойкам, возмещениям ущерба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штрафных санкций за нарушение условий контрактов (договоров)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страховых возмещений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209.44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возмещения ущерба имуществу (за исключением страховых возмещений)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доходам от прочих сумм принудительного изъятия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нефинансовым активам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основным средствам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нематериальным активам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непроизведенным активам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209.74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ущербу материальных запасов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недостачам денежных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недостачам иных 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209.89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доходам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расчеты с дебиторами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финансовым органом по поступлениям в бюджет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финансовым органом по наличным денежным средствам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распределенным поступлениям к зачислению в бюджет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прочими дебиторами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учредителем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налоговым вычетам по НДС</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НДС по авансам полученным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НДС по приобретенным материальным ценностям,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210.Н2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(НДС к распределению) Расчеты по НДС по приобретенным материальным ценностям,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210.Р2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НДС по приобретенным материальным ценностям,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НДС по авансам уплаченным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финансовым органом по уточнению невыясненных поступлений в бюджет года, предшествующего отчетному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210.92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финансовым органом по уточнению невыясненных поступлений в бюджет прошлых лет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211.00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Внутренние расчеты по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Внутренние расчеты по выбытиям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ценные бумаги, кроме акций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облигации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векселя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иные ценные бумаги, кроме акций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акции и иные формы участия в капитале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акции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государственные (муниципальные) предприятия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государственные (муниципальные) учреждения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иные формы участия в капитале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иные 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международные организации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прочие финансовые активы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215.56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Вложения в финансовые активы по сделкам валютный своп</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кредиторами по долговым обязательствам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долговым обязательствам в рублях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по привлеченным бюджетным кредитам в рублях</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кредиторами по государственным (муниципальным) ценным бумагам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кредиторами по государственному (муниципальному) долгу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заимствованиям, не являющимся государственным (муниципальным) долгом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долговым обязательствам по целевым иностранным кредитам (заимствованиям)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кредиторами по государственному (муниципальному) долгу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кредиторами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бюджетами бюджетной системы Российской Федерации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кредиторами по государственному (муниципальному) долгу по государственным (муниципальным) гарантиям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долговым обязательствам в иностранной валюте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кредиторами по государственным (муниципальным) ценным бумагам в иностранной валюте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иными кредиторами по государственному (муниципальному) долгу в иностранной валюте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заимствованиям в иностранной валюте, не являющимся государственным (муниципальным) долгом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принятым обязательствам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оплате труда и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заработной плате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несоциальным выплатам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начислениям на выплаты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несоциальным выплатам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услугам связи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транспортным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коммунальным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арендной плате за пользование имуществом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работам, услугам по содержанию имущества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работам, услугам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страхованию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услугам, работам для целей капитальных вложений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302.29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арендной плате за пользование земельными участками и другими обособленными природными объектами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поступлению нефинансовых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основных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нематериальных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непроизведенных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материальных запасов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текущего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текущего характера государственным (муниципальным) учреждениям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иным</w:t>
                  </w:r>
                  <w:proofErr w:type="gramEnd"/>
                  <w:r w:rsidRPr="00536BC8">
                    <w:rPr>
                      <w:rFonts w:ascii="Times New Roman" w:hAnsi="Times New Roman"/>
                      <w:color w:val="333333"/>
                      <w:sz w:val="24"/>
                      <w:szCs w:val="24"/>
                    </w:rPr>
                    <w:t xml:space="preserve"> финансовым организациям (за исключением финансовых организаций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w:t>
                  </w:r>
                  <w:proofErr w:type="gramStart"/>
                  <w:r w:rsidRPr="00536BC8">
                    <w:rPr>
                      <w:rFonts w:ascii="Times New Roman" w:hAnsi="Times New Roman"/>
                      <w:color w:val="333333"/>
                      <w:sz w:val="24"/>
                      <w:szCs w:val="24"/>
                    </w:rPr>
                    <w:t>перечислениям  текущего</w:t>
                  </w:r>
                  <w:proofErr w:type="gramEnd"/>
                  <w:r w:rsidRPr="00536BC8">
                    <w:rPr>
                      <w:rFonts w:ascii="Times New Roman" w:hAnsi="Times New Roman"/>
                      <w:color w:val="333333"/>
                      <w:sz w:val="24"/>
                      <w:szCs w:val="24"/>
                    </w:rPr>
                    <w:t xml:space="preserve"> характера нефинансовым организациям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иным</w:t>
                  </w:r>
                  <w:proofErr w:type="gramEnd"/>
                  <w:r w:rsidRPr="00536BC8">
                    <w:rPr>
                      <w:rFonts w:ascii="Times New Roman" w:hAnsi="Times New Roman"/>
                      <w:color w:val="333333"/>
                      <w:sz w:val="24"/>
                      <w:szCs w:val="24"/>
                    </w:rPr>
                    <w:t xml:space="preserve"> нефинансовым организациям (за исключением нефинансовых организаций государственного сектора)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w:t>
                  </w:r>
                  <w:proofErr w:type="gramStart"/>
                  <w:r w:rsidRPr="00536BC8">
                    <w:rPr>
                      <w:rFonts w:ascii="Times New Roman" w:hAnsi="Times New Roman"/>
                      <w:color w:val="333333"/>
                      <w:sz w:val="24"/>
                      <w:szCs w:val="24"/>
                    </w:rPr>
                    <w:t>перечислениям  текущего</w:t>
                  </w:r>
                  <w:proofErr w:type="gramEnd"/>
                  <w:r w:rsidRPr="00536BC8">
                    <w:rPr>
                      <w:rFonts w:ascii="Times New Roman" w:hAnsi="Times New Roman"/>
                      <w:color w:val="333333"/>
                      <w:sz w:val="24"/>
                      <w:szCs w:val="24"/>
                    </w:rPr>
                    <w:t xml:space="preserve"> характера некоммерческим организациям и физическим лицам – производителям товаров, работ и услуг на производство</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финансовым</w:t>
                  </w:r>
                  <w:proofErr w:type="gramEnd"/>
                  <w:r w:rsidRPr="00536BC8">
                    <w:rPr>
                      <w:rFonts w:ascii="Times New Roman" w:hAnsi="Times New Roman"/>
                      <w:color w:val="333333"/>
                      <w:sz w:val="24"/>
                      <w:szCs w:val="24"/>
                    </w:rPr>
                    <w:t xml:space="preserve"> организациям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иным</w:t>
                  </w:r>
                  <w:proofErr w:type="gramEnd"/>
                  <w:r w:rsidRPr="00536BC8">
                    <w:rPr>
                      <w:rFonts w:ascii="Times New Roman" w:hAnsi="Times New Roman"/>
                      <w:color w:val="333333"/>
                      <w:sz w:val="24"/>
                      <w:szCs w:val="24"/>
                    </w:rPr>
                    <w:t xml:space="preserve"> финансовым организациям (за исключением финансовых организаций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w:t>
                  </w:r>
                  <w:proofErr w:type="gramStart"/>
                  <w:r w:rsidRPr="00536BC8">
                    <w:rPr>
                      <w:rFonts w:ascii="Times New Roman" w:hAnsi="Times New Roman"/>
                      <w:color w:val="333333"/>
                      <w:sz w:val="24"/>
                      <w:szCs w:val="24"/>
                    </w:rPr>
                    <w:t>перечислениям  текущего</w:t>
                  </w:r>
                  <w:proofErr w:type="gramEnd"/>
                  <w:r w:rsidRPr="00536BC8">
                    <w:rPr>
                      <w:rFonts w:ascii="Times New Roman" w:hAnsi="Times New Roman"/>
                      <w:color w:val="333333"/>
                      <w:sz w:val="24"/>
                      <w:szCs w:val="24"/>
                    </w:rPr>
                    <w:t xml:space="preserve"> характера нефинансовым организациям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302.4A</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иным</w:t>
                  </w:r>
                  <w:proofErr w:type="gramEnd"/>
                  <w:r w:rsidRPr="00536BC8">
                    <w:rPr>
                      <w:rFonts w:ascii="Times New Roman" w:hAnsi="Times New Roman"/>
                      <w:color w:val="333333"/>
                      <w:sz w:val="24"/>
                      <w:szCs w:val="24"/>
                    </w:rPr>
                    <w:t xml:space="preserve"> нефинансовым организациям (за исключением нефинансовых организаций государственного сектора)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302.4B</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Расчеты по безвозмездным перечислениям текущего </w:t>
                  </w:r>
                  <w:proofErr w:type="gramStart"/>
                  <w:r w:rsidRPr="00536BC8">
                    <w:rPr>
                      <w:rFonts w:ascii="Times New Roman" w:hAnsi="Times New Roman"/>
                      <w:color w:val="333333"/>
                      <w:sz w:val="24"/>
                      <w:szCs w:val="24"/>
                    </w:rPr>
                    <w:t>характера  некоммерческим</w:t>
                  </w:r>
                  <w:proofErr w:type="gramEnd"/>
                  <w:r w:rsidRPr="00536BC8">
                    <w:rPr>
                      <w:rFonts w:ascii="Times New Roman" w:hAnsi="Times New Roman"/>
                      <w:color w:val="333333"/>
                      <w:sz w:val="24"/>
                      <w:szCs w:val="24"/>
                    </w:rPr>
                    <w:t xml:space="preserve"> организациям и физическим лицам – производителям товаров, работ и услуг на продукцию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бюджетам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перечислениям другим бюджетам бюджетной системы Российской Федерации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перечислениям наднациональным организациям и правительствам иностранных государств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перечислениям международным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социальному обеспечению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пенсиям, пособиям и выплатам по пенсионному, социальному и медицинскому страхованию населения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пособиям по социальной помощи населению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пособиям по социальной помощи населению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пенсиям, пособиям, выплачиваемым работодателями, нанимателями бывшим работникам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социальным пособиям и компенсациям персоналу в денежной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социальным компенсациям персоналу в натуральной форме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ценных бумаг, кроме акций и иных финансовых инструментов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акций и иных финансовых инструментов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приобретению иных финансовых активов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государственным (муниципальным) учреждениям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финансовым организациям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302.84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нефинансовым организациям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расходам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штрафам за нарушение условий контрактов (договоров)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другим экономическим санкциям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выплатам текущего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выплатам текущего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выплатам капитального характера физическим лицам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302.99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иным выплатам капитального характера организациям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платежам в бюджеты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налогу на доходы физических лиц</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налогу на прибыль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налогу на добавленную стоимость</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прочим платежам в бюджет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медицинское страхование в Федеральный ФОМС</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медицинское страхование в Федеральный ФОМС</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медицинское страхование в территориальный ФОМС</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303.09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дополнительным страховым взносам на пенсионное страхование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пенсионное страхование на выплату страховой части трудовой пенсии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пенсионное страхование на выплату страховой части трудовой пенсии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страховым взносам на обязательное пенсионное страхование на выплату накопительной части трудовой пенсии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налогу на имущество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земельному налогу</w:t>
                  </w:r>
                </w:p>
              </w:tc>
            </w:tr>
            <w:tr w:rsidR="00536BC8" w:rsidRPr="00536BC8" w:rsidTr="006D1AE5">
              <w:trPr>
                <w:trHeight w:val="60"/>
              </w:trPr>
              <w:tc>
                <w:tcPr>
                  <w:tcW w:w="845" w:type="dxa"/>
                  <w:tcBorders>
                    <w:top w:val="nil"/>
                    <w:left w:val="single" w:sz="4" w:space="0" w:color="auto"/>
                    <w:bottom w:val="single" w:sz="4" w:space="0" w:color="auto"/>
                    <w:right w:val="single" w:sz="4" w:space="0" w:color="auto"/>
                  </w:tcBorders>
                  <w:shd w:val="clear" w:color="000000" w:fill="FFFFFF"/>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303.14</w:t>
                  </w:r>
                </w:p>
              </w:tc>
              <w:tc>
                <w:tcPr>
                  <w:tcW w:w="9214" w:type="dxa"/>
                  <w:tcBorders>
                    <w:top w:val="nil"/>
                    <w:left w:val="nil"/>
                    <w:bottom w:val="single" w:sz="4" w:space="0" w:color="auto"/>
                    <w:right w:val="single" w:sz="4" w:space="0" w:color="auto"/>
                  </w:tcBorders>
                  <w:shd w:val="clear" w:color="000000" w:fill="FFFFFF"/>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Расчеты по единому налоговому платежу</w:t>
                  </w:r>
                </w:p>
              </w:tc>
            </w:tr>
            <w:tr w:rsidR="00536BC8" w:rsidRPr="00536BC8" w:rsidTr="006D1AE5">
              <w:trPr>
                <w:trHeight w:val="60"/>
              </w:trPr>
              <w:tc>
                <w:tcPr>
                  <w:tcW w:w="845" w:type="dxa"/>
                  <w:tcBorders>
                    <w:top w:val="nil"/>
                    <w:left w:val="single" w:sz="4" w:space="0" w:color="auto"/>
                    <w:bottom w:val="single" w:sz="4" w:space="0" w:color="auto"/>
                    <w:right w:val="single" w:sz="4" w:space="0" w:color="auto"/>
                  </w:tcBorders>
                  <w:shd w:val="clear" w:color="000000" w:fill="FFFFFF"/>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303.15</w:t>
                  </w:r>
                </w:p>
              </w:tc>
              <w:tc>
                <w:tcPr>
                  <w:tcW w:w="9214" w:type="dxa"/>
                  <w:tcBorders>
                    <w:top w:val="nil"/>
                    <w:left w:val="nil"/>
                    <w:bottom w:val="single" w:sz="4" w:space="0" w:color="auto"/>
                    <w:right w:val="single" w:sz="4" w:space="0" w:color="auto"/>
                  </w:tcBorders>
                  <w:shd w:val="clear" w:color="000000" w:fill="FFFFFF"/>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000000"/>
                      <w:sz w:val="24"/>
                      <w:szCs w:val="24"/>
                    </w:rPr>
                    <w:t>Расчеты по единому страховому тарифу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Прочие расчеты с кредиторами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средствам, полученным во временное распоряжение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депонентами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удержаниям из выплат по оплате труда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Внутриведомственные расчеты</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платежам из бюджета с финансовым органом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с прочими кредиторами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расчеты года, предшествующего отчетному,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304.76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расчеты прошлых лет,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расчеты года, предшествующего отчетному,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304.96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Иные расчеты прошлых лет,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выплате наличных денег</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бюджета на счетах органа, осуществляющего кассовое обслуживание</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бюджетных учреждений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автономных учреждений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307.15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Расчеты по операциям иных организаций</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308.00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Внутренние расчеты по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309.00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Внутренние расчеты по выбытиям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Финансовый результат экономического субъекта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финансового года, предшествующего отчетному,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401.17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прошлых финансовых лет,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401.18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финансового года, предшествующего отчетному,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прошлых финансовых лет,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финансового года, предшествующего отчетному,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прошлых финансовых лет, выявленные по контрольным мероприятиям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финансового года, предшествующего отчетному,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прошлых финансовых лет, выявленные в отчетном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Финансовый результат прошлых отчетных периодов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будущих периодов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будущих периодов к признанию в текущем году</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Доходы будущих периодов к признанию в очередные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Расходы будущих периодов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401.60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Резервы предстоящих расходов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Результат по кассовым операциям бюджета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Результат по кассовому исполнению бюджета по поступлениям в бюджет</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Результат по кассовому исполнению бюджета по выбытиям из бюджета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402.30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Результат прошлых отчетных периодов по кассовому исполнению бюджета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текущего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получателей бюджетных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очередного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получателей бюджетных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второго года, следующего за текущим (первого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получателей бюджетных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второго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получателей бюджетных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501.46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лимиты бюджетных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501.93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Лимиты бюджетных обязательств получателей бюджетных средств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обязательства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денежные обязательства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Исполненные денежные обязательства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Принимаемые обязательства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Отложенные обязательства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 первого года, следующего за текущим (очередного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обязательства на первый год, следующий за текущим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денежные обязательства на первый год, следующий за текущим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Исполненные денежные обязательства на первый год, следующий за текущим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Принимаемые обязательства на первый год, следующий за текущим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Отложенные обязательства первого года, следующего за текущим (очередного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 второго года, следующего за текущим (первого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обязательства на второй год, следующий за текущим (на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денежные обязательства на второй год, следующий за текущим (на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Исполненные денежные обязательства на второй год, следующий за текущим (на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502.37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Принимаемые обязательства на второй год, следующий за текущим (на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Отложенные обязательства второго года, следующего за текущим (первого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 второго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обязательства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Принятые денежные обязательства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Исполненные денежные обязательства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Принимаемые обязательства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Отложенные обязательства второго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Обязательства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Принятые обязательства на </w:t>
                  </w:r>
                  <w:proofErr w:type="spellStart"/>
                  <w:r w:rsidRPr="00536BC8">
                    <w:rPr>
                      <w:rFonts w:ascii="Times New Roman" w:hAnsi="Times New Roman"/>
                      <w:color w:val="333333"/>
                      <w:sz w:val="24"/>
                      <w:szCs w:val="24"/>
                    </w:rPr>
                    <w:t>на</w:t>
                  </w:r>
                  <w:proofErr w:type="spellEnd"/>
                  <w:r w:rsidRPr="00536BC8">
                    <w:rPr>
                      <w:rFonts w:ascii="Times New Roman" w:hAnsi="Times New Roman"/>
                      <w:color w:val="333333"/>
                      <w:sz w:val="24"/>
                      <w:szCs w:val="24"/>
                    </w:rPr>
                    <w:t xml:space="preserve">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Принятые денежные обязательства на </w:t>
                  </w:r>
                  <w:proofErr w:type="spellStart"/>
                  <w:r w:rsidRPr="00536BC8">
                    <w:rPr>
                      <w:rFonts w:ascii="Times New Roman" w:hAnsi="Times New Roman"/>
                      <w:color w:val="333333"/>
                      <w:sz w:val="24"/>
                      <w:szCs w:val="24"/>
                    </w:rPr>
                    <w:t>на</w:t>
                  </w:r>
                  <w:proofErr w:type="spellEnd"/>
                  <w:r w:rsidRPr="00536BC8">
                    <w:rPr>
                      <w:rFonts w:ascii="Times New Roman" w:hAnsi="Times New Roman"/>
                      <w:color w:val="333333"/>
                      <w:sz w:val="24"/>
                      <w:szCs w:val="24"/>
                    </w:rPr>
                    <w:t xml:space="preserve">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Исполненные денежные обязательства на </w:t>
                  </w:r>
                  <w:proofErr w:type="spellStart"/>
                  <w:r w:rsidRPr="00536BC8">
                    <w:rPr>
                      <w:rFonts w:ascii="Times New Roman" w:hAnsi="Times New Roman"/>
                      <w:color w:val="333333"/>
                      <w:sz w:val="24"/>
                      <w:szCs w:val="24"/>
                    </w:rPr>
                    <w:t>на</w:t>
                  </w:r>
                  <w:proofErr w:type="spellEnd"/>
                  <w:r w:rsidRPr="00536BC8">
                    <w:rPr>
                      <w:rFonts w:ascii="Times New Roman" w:hAnsi="Times New Roman"/>
                      <w:color w:val="333333"/>
                      <w:sz w:val="24"/>
                      <w:szCs w:val="24"/>
                    </w:rPr>
                    <w:t xml:space="preserve">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 xml:space="preserve">Принимаемые обязательства на </w:t>
                  </w:r>
                  <w:proofErr w:type="spellStart"/>
                  <w:r w:rsidRPr="00536BC8">
                    <w:rPr>
                      <w:rFonts w:ascii="Times New Roman" w:hAnsi="Times New Roman"/>
                      <w:color w:val="333333"/>
                      <w:sz w:val="24"/>
                      <w:szCs w:val="24"/>
                    </w:rPr>
                    <w:t>на</w:t>
                  </w:r>
                  <w:proofErr w:type="spellEnd"/>
                  <w:r w:rsidRPr="00536BC8">
                    <w:rPr>
                      <w:rFonts w:ascii="Times New Roman" w:hAnsi="Times New Roman"/>
                      <w:color w:val="333333"/>
                      <w:sz w:val="24"/>
                      <w:szCs w:val="24"/>
                    </w:rPr>
                    <w:t xml:space="preserve">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502.99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Отложенные обязательства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503.20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первого года, следующего за текущим (очередного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второго года, следующего за текущим (первого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второго года, следующего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Доведенные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к распределению</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Переданные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в пути</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Утвержденные бюджетные ассигнования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503.90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503.93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по доходам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назначения по расходам (выплатам)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очередного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по доходам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назначения по расходам (выплатам)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на второй год, следующий за текущим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по доходам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назначения по расходам (выплатам)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по доходам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назначения по расходам (выплатам)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прогнозные) назначения по доходам (поступлениям)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504.92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Сметные (плановые) назначения по расходам (выплатам)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 на второй год, следующий за текущим (первый,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Право на принятие обязательств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 на текущий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lastRenderedPageBreak/>
                    <w:t>507.20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 на второй год, следующий за текущим (на первый,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507.40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507.90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Утвержденный объем финансового обеспечения на иные очередные годы (за пределами планового периода)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 текущего финансового года</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 на очередной финансовый год</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 на второй год, следующий за текущим (первый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 на второй год, следующий за очередным</w:t>
                  </w:r>
                </w:p>
              </w:tc>
            </w:tr>
            <w:tr w:rsidR="00536BC8" w:rsidRPr="00536BC8" w:rsidTr="006D1AE5">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508.90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rsidR="00536BC8" w:rsidRPr="00536BC8" w:rsidRDefault="00536BC8" w:rsidP="00536BC8">
                  <w:pPr>
                    <w:rPr>
                      <w:rFonts w:ascii="Times New Roman" w:hAnsi="Times New Roman"/>
                      <w:color w:val="333333"/>
                      <w:sz w:val="24"/>
                      <w:szCs w:val="24"/>
                    </w:rPr>
                  </w:pPr>
                  <w:r w:rsidRPr="00536BC8">
                    <w:rPr>
                      <w:rFonts w:ascii="Times New Roman" w:hAnsi="Times New Roman"/>
                      <w:color w:val="333333"/>
                      <w:sz w:val="24"/>
                      <w:szCs w:val="24"/>
                    </w:rPr>
                    <w:t>Получено финансового обеспечения на иные годы (за пределами планового периода)</w:t>
                  </w:r>
                </w:p>
              </w:tc>
            </w:tr>
          </w:tbl>
          <w:p w:rsidR="00536BC8" w:rsidRPr="00536BC8" w:rsidRDefault="00536BC8" w:rsidP="00536BC8">
            <w:pPr>
              <w:rPr>
                <w:rFonts w:ascii="Times New Roman" w:hAnsi="Times New Roman"/>
                <w:b/>
                <w:sz w:val="28"/>
                <w:szCs w:val="28"/>
              </w:rPr>
            </w:pPr>
            <w:r w:rsidRPr="00536BC8">
              <w:rPr>
                <w:rFonts w:ascii="Times New Roman" w:hAnsi="Times New Roman"/>
                <w:b/>
                <w:sz w:val="28"/>
                <w:szCs w:val="28"/>
              </w:rPr>
              <w:t>*счета применяются только при расчетах по МБТ.</w:t>
            </w:r>
          </w:p>
          <w:p w:rsidR="00536BC8" w:rsidRPr="00536BC8" w:rsidRDefault="00536BC8" w:rsidP="00536BC8">
            <w:pPr>
              <w:spacing w:after="0" w:line="240" w:lineRule="auto"/>
              <w:jc w:val="center"/>
              <w:rPr>
                <w:rFonts w:ascii="Times New Roman" w:eastAsia="Times New Roman" w:hAnsi="Times New Roman"/>
                <w:b/>
                <w:bCs/>
                <w:color w:val="4D4D4D"/>
                <w:lang w:eastAsia="ru-RU"/>
              </w:rPr>
            </w:pPr>
          </w:p>
        </w:tc>
      </w:tr>
    </w:tbl>
    <w:p w:rsidR="00536BC8" w:rsidRDefault="00536BC8" w:rsidP="00536BC8">
      <w:pPr>
        <w:jc w:val="both"/>
        <w:rPr>
          <w:b/>
          <w:sz w:val="28"/>
          <w:szCs w:val="28"/>
        </w:rPr>
      </w:pPr>
    </w:p>
    <w:p w:rsidR="00536BC8" w:rsidRDefault="00536BC8" w:rsidP="00536BC8">
      <w:pPr>
        <w:jc w:val="both"/>
        <w:rPr>
          <w:rFonts w:ascii="Times New Roman" w:hAnsi="Times New Roman"/>
          <w:b/>
          <w:sz w:val="28"/>
          <w:szCs w:val="28"/>
        </w:rPr>
      </w:pPr>
    </w:p>
    <w:p w:rsidR="00536BC8" w:rsidRDefault="00536BC8" w:rsidP="00536BC8">
      <w:pPr>
        <w:jc w:val="both"/>
        <w:rPr>
          <w:rFonts w:ascii="Times New Roman" w:hAnsi="Times New Roman"/>
          <w:b/>
          <w:sz w:val="28"/>
          <w:szCs w:val="28"/>
        </w:rPr>
      </w:pPr>
    </w:p>
    <w:p w:rsidR="00536BC8" w:rsidRDefault="00536BC8" w:rsidP="00536BC8">
      <w:pPr>
        <w:jc w:val="both"/>
        <w:rPr>
          <w:rFonts w:ascii="Times New Roman" w:hAnsi="Times New Roman"/>
          <w:b/>
          <w:sz w:val="28"/>
          <w:szCs w:val="28"/>
        </w:rPr>
      </w:pPr>
    </w:p>
    <w:p w:rsidR="00536BC8" w:rsidRDefault="00536BC8" w:rsidP="00536BC8">
      <w:pPr>
        <w:jc w:val="both"/>
        <w:rPr>
          <w:rFonts w:ascii="Times New Roman" w:hAnsi="Times New Roman"/>
          <w:b/>
          <w:sz w:val="28"/>
          <w:szCs w:val="28"/>
        </w:rPr>
      </w:pPr>
    </w:p>
    <w:p w:rsidR="00536BC8" w:rsidRDefault="00536BC8" w:rsidP="00536BC8">
      <w:pPr>
        <w:jc w:val="both"/>
        <w:rPr>
          <w:rFonts w:ascii="Times New Roman" w:hAnsi="Times New Roman"/>
          <w:b/>
          <w:sz w:val="28"/>
          <w:szCs w:val="28"/>
        </w:rPr>
      </w:pPr>
    </w:p>
    <w:p w:rsidR="00536BC8" w:rsidRDefault="00536BC8" w:rsidP="00536BC8">
      <w:pPr>
        <w:jc w:val="both"/>
        <w:rPr>
          <w:rFonts w:ascii="Times New Roman" w:hAnsi="Times New Roman"/>
          <w:b/>
          <w:sz w:val="28"/>
          <w:szCs w:val="28"/>
        </w:rPr>
      </w:pPr>
    </w:p>
    <w:p w:rsidR="00536BC8" w:rsidRPr="00536BC8" w:rsidRDefault="00536BC8" w:rsidP="00536BC8">
      <w:pPr>
        <w:jc w:val="both"/>
        <w:rPr>
          <w:rFonts w:ascii="Times New Roman" w:hAnsi="Times New Roman"/>
          <w:b/>
          <w:sz w:val="28"/>
          <w:szCs w:val="28"/>
        </w:rPr>
      </w:pPr>
    </w:p>
    <w:p w:rsidR="00536BC8" w:rsidRPr="00536BC8" w:rsidRDefault="00536BC8" w:rsidP="00536BC8">
      <w:pPr>
        <w:ind w:firstLine="709"/>
        <w:jc w:val="both"/>
        <w:rPr>
          <w:rFonts w:ascii="Times New Roman" w:hAnsi="Times New Roman"/>
          <w:b/>
          <w:sz w:val="28"/>
          <w:szCs w:val="28"/>
        </w:rPr>
      </w:pPr>
      <w:r w:rsidRPr="00536BC8">
        <w:rPr>
          <w:rFonts w:ascii="Times New Roman" w:hAnsi="Times New Roman"/>
          <w:b/>
          <w:sz w:val="28"/>
          <w:szCs w:val="28"/>
        </w:rPr>
        <w:t>Приложение №2.</w:t>
      </w:r>
      <w:r w:rsidRPr="00536BC8">
        <w:rPr>
          <w:rFonts w:ascii="Times New Roman" w:hAnsi="Times New Roman"/>
          <w:sz w:val="28"/>
          <w:szCs w:val="28"/>
        </w:rPr>
        <w:t xml:space="preserve"> </w:t>
      </w:r>
      <w:r w:rsidRPr="00536BC8">
        <w:rPr>
          <w:rFonts w:ascii="Times New Roman" w:hAnsi="Times New Roman"/>
          <w:b/>
          <w:sz w:val="28"/>
          <w:szCs w:val="28"/>
        </w:rPr>
        <w:t>Самостоятельно разработанные формы первичных учетных документов.</w:t>
      </w:r>
    </w:p>
    <w:p w:rsidR="00536BC8" w:rsidRPr="00536BC8" w:rsidRDefault="00536BC8" w:rsidP="00536BC8">
      <w:pPr>
        <w:widowControl w:val="0"/>
        <w:numPr>
          <w:ilvl w:val="0"/>
          <w:numId w:val="18"/>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s="Calibri"/>
          <w:b/>
          <w:color w:val="000000"/>
          <w:sz w:val="28"/>
          <w:szCs w:val="28"/>
        </w:rPr>
      </w:pPr>
      <w:r w:rsidRPr="00536BC8">
        <w:rPr>
          <w:rFonts w:ascii="Times New Roman" w:hAnsi="Times New Roman" w:cs="Calibri"/>
          <w:b/>
          <w:color w:val="000000"/>
          <w:sz w:val="28"/>
          <w:szCs w:val="28"/>
        </w:rPr>
        <w:t>Форма расчетного листка по зарплате.</w:t>
      </w:r>
    </w:p>
    <w:tbl>
      <w:tblPr>
        <w:tblStyle w:val="TableStyle01"/>
        <w:tblW w:w="0" w:type="auto"/>
        <w:tblInd w:w="108" w:type="dxa"/>
        <w:tblCellMar>
          <w:left w:w="108" w:type="dxa"/>
          <w:right w:w="108" w:type="dxa"/>
        </w:tblCellMar>
        <w:tblLook w:val="04A0" w:firstRow="1" w:lastRow="0" w:firstColumn="1" w:lastColumn="0" w:noHBand="0" w:noVBand="1"/>
      </w:tblPr>
      <w:tblGrid>
        <w:gridCol w:w="363"/>
        <w:gridCol w:w="348"/>
        <w:gridCol w:w="334"/>
        <w:gridCol w:w="323"/>
        <w:gridCol w:w="237"/>
        <w:gridCol w:w="237"/>
        <w:gridCol w:w="237"/>
        <w:gridCol w:w="267"/>
        <w:gridCol w:w="260"/>
        <w:gridCol w:w="255"/>
        <w:gridCol w:w="266"/>
        <w:gridCol w:w="255"/>
        <w:gridCol w:w="307"/>
        <w:gridCol w:w="283"/>
        <w:gridCol w:w="318"/>
        <w:gridCol w:w="305"/>
        <w:gridCol w:w="296"/>
        <w:gridCol w:w="242"/>
        <w:gridCol w:w="241"/>
        <w:gridCol w:w="240"/>
        <w:gridCol w:w="240"/>
        <w:gridCol w:w="279"/>
        <w:gridCol w:w="271"/>
        <w:gridCol w:w="265"/>
        <w:gridCol w:w="261"/>
        <w:gridCol w:w="237"/>
        <w:gridCol w:w="237"/>
        <w:gridCol w:w="237"/>
        <w:gridCol w:w="267"/>
        <w:gridCol w:w="260"/>
        <w:gridCol w:w="255"/>
        <w:gridCol w:w="237"/>
        <w:gridCol w:w="237"/>
        <w:gridCol w:w="237"/>
        <w:gridCol w:w="397"/>
      </w:tblGrid>
      <w:tr w:rsidR="00536BC8" w:rsidRPr="00536BC8" w:rsidTr="006D1AE5">
        <w:trPr>
          <w:trHeight w:val="500"/>
        </w:trPr>
        <w:tc>
          <w:tcPr>
            <w:tcW w:w="10358" w:type="dxa"/>
            <w:gridSpan w:val="35"/>
            <w:shd w:val="clear" w:color="FFFFFF" w:fill="auto"/>
          </w:tcPr>
          <w:p w:rsidR="00536BC8" w:rsidRPr="00536BC8" w:rsidRDefault="00536BC8" w:rsidP="00536BC8">
            <w:pPr>
              <w:spacing w:after="0" w:line="360" w:lineRule="auto"/>
              <w:ind w:left="720"/>
              <w:rPr>
                <w:rFonts w:ascii="Times New Roman" w:hAnsi="Times New Roman"/>
                <w:b/>
              </w:rPr>
            </w:pPr>
            <w:r w:rsidRPr="00536BC8">
              <w:rPr>
                <w:rFonts w:ascii="Times New Roman" w:hAnsi="Times New Roman"/>
                <w:b/>
              </w:rPr>
              <w:t xml:space="preserve">Организация: </w:t>
            </w:r>
          </w:p>
        </w:tc>
      </w:tr>
      <w:tr w:rsidR="00536BC8" w:rsidRPr="00536BC8" w:rsidTr="006D1AE5">
        <w:trPr>
          <w:trHeight w:val="60"/>
        </w:trPr>
        <w:tc>
          <w:tcPr>
            <w:tcW w:w="10358" w:type="dxa"/>
            <w:gridSpan w:val="35"/>
            <w:shd w:val="clear" w:color="FFFFFF" w:fill="auto"/>
            <w:vAlign w:val="bottom"/>
          </w:tcPr>
          <w:p w:rsidR="00536BC8" w:rsidRPr="00536BC8" w:rsidRDefault="00536BC8" w:rsidP="00536BC8">
            <w:pPr>
              <w:rPr>
                <w:rFonts w:ascii="Times New Roman" w:hAnsi="Times New Roman"/>
              </w:rPr>
            </w:pPr>
            <w:r w:rsidRPr="00536BC8">
              <w:rPr>
                <w:rFonts w:ascii="Times New Roman" w:hAnsi="Times New Roman"/>
              </w:rPr>
              <w:t xml:space="preserve">РАСЧЕТНЫЙ ЛИСТОК </w:t>
            </w:r>
            <w:proofErr w:type="gramStart"/>
            <w:r w:rsidRPr="00536BC8">
              <w:rPr>
                <w:rFonts w:ascii="Times New Roman" w:hAnsi="Times New Roman"/>
              </w:rPr>
              <w:t>ЗА  период</w:t>
            </w:r>
            <w:proofErr w:type="gramEnd"/>
          </w:p>
        </w:tc>
      </w:tr>
      <w:tr w:rsidR="00536BC8" w:rsidRPr="00536BC8" w:rsidTr="006D1AE5">
        <w:trPr>
          <w:trHeight w:val="60"/>
        </w:trPr>
        <w:tc>
          <w:tcPr>
            <w:tcW w:w="6230" w:type="dxa"/>
            <w:gridSpan w:val="21"/>
            <w:shd w:val="clear" w:color="FFFFFF" w:fill="auto"/>
          </w:tcPr>
          <w:p w:rsidR="00536BC8" w:rsidRPr="00536BC8" w:rsidRDefault="00536BC8" w:rsidP="00536BC8">
            <w:pPr>
              <w:rPr>
                <w:rFonts w:ascii="Times New Roman" w:hAnsi="Times New Roman"/>
                <w:b/>
              </w:rPr>
            </w:pPr>
            <w:r w:rsidRPr="00536BC8">
              <w:rPr>
                <w:rFonts w:ascii="Times New Roman" w:hAnsi="Times New Roman"/>
                <w:b/>
              </w:rPr>
              <w:lastRenderedPageBreak/>
              <w:t>Фамилия Имя Отчество</w:t>
            </w:r>
          </w:p>
        </w:tc>
        <w:tc>
          <w:tcPr>
            <w:tcW w:w="2753" w:type="dxa"/>
            <w:gridSpan w:val="10"/>
            <w:shd w:val="clear" w:color="FFFFFF" w:fill="auto"/>
          </w:tcPr>
          <w:p w:rsidR="00536BC8" w:rsidRPr="00536BC8" w:rsidRDefault="00536BC8" w:rsidP="00536BC8">
            <w:pPr>
              <w:rPr>
                <w:rFonts w:ascii="Times New Roman" w:hAnsi="Times New Roman"/>
                <w:b/>
              </w:rPr>
            </w:pPr>
            <w:r w:rsidRPr="00536BC8">
              <w:rPr>
                <w:rFonts w:ascii="Times New Roman" w:hAnsi="Times New Roman"/>
                <w:b/>
              </w:rPr>
              <w:t>К выплате:</w:t>
            </w:r>
          </w:p>
        </w:tc>
        <w:tc>
          <w:tcPr>
            <w:tcW w:w="1024" w:type="dxa"/>
            <w:gridSpan w:val="4"/>
            <w:shd w:val="clear" w:color="FFFFFF" w:fill="auto"/>
          </w:tcPr>
          <w:p w:rsidR="00536BC8" w:rsidRPr="00536BC8" w:rsidRDefault="00536BC8" w:rsidP="00536BC8">
            <w:pPr>
              <w:jc w:val="right"/>
              <w:rPr>
                <w:rFonts w:ascii="Times New Roman" w:hAnsi="Times New Roman"/>
                <w:b/>
              </w:rPr>
            </w:pPr>
          </w:p>
        </w:tc>
      </w:tr>
      <w:tr w:rsidR="00536BC8" w:rsidRPr="00536BC8" w:rsidTr="006D1AE5">
        <w:trPr>
          <w:trHeight w:val="60"/>
        </w:trPr>
        <w:tc>
          <w:tcPr>
            <w:tcW w:w="1442" w:type="dxa"/>
            <w:gridSpan w:val="4"/>
            <w:shd w:val="clear" w:color="FFFFFF" w:fill="auto"/>
          </w:tcPr>
          <w:p w:rsidR="00536BC8" w:rsidRPr="00536BC8" w:rsidRDefault="00536BC8" w:rsidP="00536BC8">
            <w:pPr>
              <w:rPr>
                <w:rFonts w:ascii="Times New Roman" w:hAnsi="Times New Roman"/>
              </w:rPr>
            </w:pPr>
            <w:r w:rsidRPr="00536BC8">
              <w:rPr>
                <w:rFonts w:ascii="Times New Roman" w:hAnsi="Times New Roman"/>
              </w:rPr>
              <w:t>Организация:</w:t>
            </w:r>
          </w:p>
        </w:tc>
        <w:tc>
          <w:tcPr>
            <w:tcW w:w="4788" w:type="dxa"/>
            <w:gridSpan w:val="17"/>
            <w:shd w:val="clear" w:color="FFFFFF" w:fill="auto"/>
          </w:tcPr>
          <w:p w:rsidR="00536BC8" w:rsidRPr="00536BC8" w:rsidRDefault="00536BC8" w:rsidP="00536BC8">
            <w:pPr>
              <w:rPr>
                <w:rFonts w:ascii="Times New Roman" w:hAnsi="Times New Roman"/>
              </w:rPr>
            </w:pPr>
          </w:p>
        </w:tc>
        <w:tc>
          <w:tcPr>
            <w:tcW w:w="1142" w:type="dxa"/>
            <w:gridSpan w:val="4"/>
            <w:shd w:val="clear" w:color="FFFFFF" w:fill="auto"/>
          </w:tcPr>
          <w:p w:rsidR="00536BC8" w:rsidRPr="00536BC8" w:rsidRDefault="00536BC8" w:rsidP="00536BC8">
            <w:pPr>
              <w:rPr>
                <w:rFonts w:ascii="Times New Roman" w:hAnsi="Times New Roman"/>
              </w:rPr>
            </w:pPr>
            <w:r w:rsidRPr="00536BC8">
              <w:rPr>
                <w:rFonts w:ascii="Times New Roman" w:hAnsi="Times New Roman"/>
              </w:rPr>
              <w:t>Должность:</w:t>
            </w:r>
          </w:p>
        </w:tc>
        <w:tc>
          <w:tcPr>
            <w:tcW w:w="2635" w:type="dxa"/>
            <w:gridSpan w:val="10"/>
            <w:shd w:val="clear" w:color="FFFFFF" w:fill="auto"/>
          </w:tcPr>
          <w:p w:rsidR="00536BC8" w:rsidRPr="00536BC8" w:rsidRDefault="00536BC8" w:rsidP="00536BC8">
            <w:pPr>
              <w:rPr>
                <w:rFonts w:ascii="Times New Roman" w:hAnsi="Times New Roman"/>
              </w:rPr>
            </w:pPr>
          </w:p>
        </w:tc>
      </w:tr>
      <w:tr w:rsidR="00536BC8" w:rsidRPr="00536BC8" w:rsidTr="006D1AE5">
        <w:trPr>
          <w:trHeight w:val="60"/>
        </w:trPr>
        <w:tc>
          <w:tcPr>
            <w:tcW w:w="1442" w:type="dxa"/>
            <w:gridSpan w:val="4"/>
            <w:shd w:val="clear" w:color="FFFFFF" w:fill="auto"/>
          </w:tcPr>
          <w:p w:rsidR="00536BC8" w:rsidRPr="00536BC8" w:rsidRDefault="00536BC8" w:rsidP="00536BC8">
            <w:pPr>
              <w:rPr>
                <w:rFonts w:ascii="Times New Roman" w:hAnsi="Times New Roman"/>
              </w:rPr>
            </w:pPr>
            <w:r w:rsidRPr="00536BC8">
              <w:rPr>
                <w:rFonts w:ascii="Times New Roman" w:hAnsi="Times New Roman"/>
              </w:rPr>
              <w:t>Подразделение:</w:t>
            </w:r>
          </w:p>
        </w:tc>
        <w:tc>
          <w:tcPr>
            <w:tcW w:w="4788" w:type="dxa"/>
            <w:gridSpan w:val="17"/>
            <w:shd w:val="clear" w:color="FFFFFF" w:fill="auto"/>
          </w:tcPr>
          <w:p w:rsidR="00536BC8" w:rsidRPr="00536BC8" w:rsidRDefault="00536BC8" w:rsidP="00536BC8">
            <w:pPr>
              <w:rPr>
                <w:rFonts w:ascii="Times New Roman" w:hAnsi="Times New Roman"/>
              </w:rPr>
            </w:pPr>
          </w:p>
        </w:tc>
        <w:tc>
          <w:tcPr>
            <w:tcW w:w="1142" w:type="dxa"/>
            <w:gridSpan w:val="4"/>
            <w:shd w:val="clear" w:color="FFFFFF" w:fill="auto"/>
          </w:tcPr>
          <w:p w:rsidR="00536BC8" w:rsidRPr="00536BC8" w:rsidRDefault="00536BC8" w:rsidP="00536BC8">
            <w:pPr>
              <w:rPr>
                <w:rFonts w:ascii="Times New Roman" w:hAnsi="Times New Roman"/>
              </w:rPr>
            </w:pPr>
            <w:r w:rsidRPr="00536BC8">
              <w:rPr>
                <w:rFonts w:ascii="Times New Roman" w:hAnsi="Times New Roman"/>
              </w:rPr>
              <w:t>Оклад (тариф):</w:t>
            </w:r>
          </w:p>
        </w:tc>
        <w:tc>
          <w:tcPr>
            <w:tcW w:w="2986" w:type="dxa"/>
            <w:gridSpan w:val="10"/>
            <w:shd w:val="clear" w:color="FFFFFF" w:fill="auto"/>
          </w:tcPr>
          <w:p w:rsidR="00536BC8" w:rsidRPr="00536BC8" w:rsidRDefault="00536BC8" w:rsidP="00536BC8">
            <w:pPr>
              <w:rPr>
                <w:rFonts w:ascii="Times New Roman" w:hAnsi="Times New Roman"/>
              </w:rPr>
            </w:pPr>
          </w:p>
        </w:tc>
      </w:tr>
      <w:tr w:rsidR="00536BC8" w:rsidRPr="00536BC8" w:rsidTr="006D1AE5">
        <w:tc>
          <w:tcPr>
            <w:tcW w:w="221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rPr>
                <w:rFonts w:ascii="Times New Roman" w:hAnsi="Times New Roman"/>
              </w:rPr>
            </w:pPr>
            <w:r w:rsidRPr="00536BC8">
              <w:rPr>
                <w:rFonts w:ascii="Times New Roman" w:hAnsi="Times New Roman"/>
              </w:rPr>
              <w:t>Вид</w:t>
            </w:r>
          </w:p>
        </w:tc>
        <w:tc>
          <w:tcPr>
            <w:tcW w:w="843"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Период</w:t>
            </w:r>
          </w:p>
        </w:tc>
        <w:tc>
          <w:tcPr>
            <w:tcW w:w="1166" w:type="dxa"/>
            <w:gridSpan w:val="4"/>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Рабочие</w:t>
            </w:r>
          </w:p>
        </w:tc>
        <w:tc>
          <w:tcPr>
            <w:tcW w:w="960"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Оплачено</w:t>
            </w:r>
          </w:p>
        </w:tc>
        <w:tc>
          <w:tcPr>
            <w:tcW w:w="1051"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Сумма</w:t>
            </w:r>
          </w:p>
        </w:tc>
        <w:tc>
          <w:tcPr>
            <w:tcW w:w="191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rPr>
                <w:rFonts w:ascii="Times New Roman" w:hAnsi="Times New Roman"/>
              </w:rPr>
            </w:pPr>
            <w:r w:rsidRPr="00536BC8">
              <w:rPr>
                <w:rFonts w:ascii="Times New Roman" w:hAnsi="Times New Roman"/>
              </w:rPr>
              <w:t>Вид</w:t>
            </w:r>
          </w:p>
        </w:tc>
        <w:tc>
          <w:tcPr>
            <w:tcW w:w="843"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Период</w:t>
            </w:r>
          </w:p>
        </w:tc>
        <w:tc>
          <w:tcPr>
            <w:tcW w:w="1024"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Сумма</w:t>
            </w:r>
          </w:p>
        </w:tc>
      </w:tr>
      <w:tr w:rsidR="00536BC8" w:rsidRPr="00536BC8" w:rsidTr="006D1AE5">
        <w:trPr>
          <w:trHeight w:val="60"/>
        </w:trPr>
        <w:tc>
          <w:tcPr>
            <w:tcW w:w="2210" w:type="dxa"/>
            <w:gridSpan w:val="7"/>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rPr>
                <w:rFonts w:ascii="Times New Roman" w:hAnsi="Times New Roman"/>
              </w:rPr>
            </w:pPr>
          </w:p>
        </w:tc>
        <w:tc>
          <w:tcPr>
            <w:tcW w:w="843" w:type="dxa"/>
            <w:gridSpan w:val="3"/>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p>
        </w:tc>
        <w:tc>
          <w:tcPr>
            <w:tcW w:w="551" w:type="dxa"/>
            <w:gridSpan w:val="2"/>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Дни</w:t>
            </w:r>
          </w:p>
        </w:tc>
        <w:tc>
          <w:tcPr>
            <w:tcW w:w="615" w:type="dxa"/>
            <w:gridSpan w:val="2"/>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r w:rsidRPr="00536BC8">
              <w:rPr>
                <w:rFonts w:ascii="Times New Roman" w:hAnsi="Times New Roman"/>
              </w:rPr>
              <w:t>Часы</w:t>
            </w:r>
          </w:p>
        </w:tc>
        <w:tc>
          <w:tcPr>
            <w:tcW w:w="960" w:type="dxa"/>
            <w:gridSpan w:val="3"/>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p>
        </w:tc>
        <w:tc>
          <w:tcPr>
            <w:tcW w:w="1051" w:type="dxa"/>
            <w:gridSpan w:val="4"/>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p>
        </w:tc>
        <w:tc>
          <w:tcPr>
            <w:tcW w:w="1910" w:type="dxa"/>
            <w:gridSpan w:val="7"/>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rPr>
                <w:rFonts w:ascii="Times New Roman" w:hAnsi="Times New Roman"/>
              </w:rPr>
            </w:pPr>
          </w:p>
        </w:tc>
        <w:tc>
          <w:tcPr>
            <w:tcW w:w="843" w:type="dxa"/>
            <w:gridSpan w:val="3"/>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p>
        </w:tc>
        <w:tc>
          <w:tcPr>
            <w:tcW w:w="1024" w:type="dxa"/>
            <w:gridSpan w:val="4"/>
            <w:vMerge/>
            <w:tcBorders>
              <w:top w:val="single" w:sz="5" w:space="0" w:color="auto"/>
              <w:left w:val="single" w:sz="5" w:space="0" w:color="auto"/>
              <w:bottom w:val="single" w:sz="5" w:space="0" w:color="auto"/>
              <w:right w:val="single" w:sz="5" w:space="0" w:color="auto"/>
            </w:tcBorders>
            <w:shd w:val="clear" w:color="FFFFFF" w:fill="auto"/>
          </w:tcPr>
          <w:p w:rsidR="00536BC8" w:rsidRPr="00536BC8" w:rsidRDefault="00536BC8" w:rsidP="00536BC8">
            <w:pPr>
              <w:jc w:val="center"/>
              <w:rPr>
                <w:rFonts w:ascii="Times New Roman" w:hAnsi="Times New Roman"/>
              </w:rPr>
            </w:pPr>
          </w:p>
        </w:tc>
      </w:tr>
      <w:tr w:rsidR="00536BC8" w:rsidRPr="00536BC8" w:rsidTr="006D1AE5">
        <w:trPr>
          <w:trHeight w:val="60"/>
        </w:trPr>
        <w:tc>
          <w:tcPr>
            <w:tcW w:w="5179" w:type="dxa"/>
            <w:gridSpan w:val="17"/>
            <w:tcBorders>
              <w:top w:val="none" w:sz="5" w:space="0" w:color="auto"/>
              <w:left w:val="single" w:sz="5" w:space="0" w:color="auto"/>
              <w:bottom w:val="none" w:sz="5" w:space="0" w:color="auto"/>
            </w:tcBorders>
            <w:shd w:val="clear" w:color="FFFFFF" w:fill="auto"/>
          </w:tcPr>
          <w:p w:rsidR="00536BC8" w:rsidRPr="00536BC8" w:rsidRDefault="00536BC8" w:rsidP="00536BC8">
            <w:pPr>
              <w:rPr>
                <w:rFonts w:ascii="Times New Roman" w:hAnsi="Times New Roman"/>
                <w:b/>
              </w:rPr>
            </w:pPr>
            <w:r w:rsidRPr="00536BC8">
              <w:rPr>
                <w:rFonts w:ascii="Times New Roman" w:hAnsi="Times New Roman"/>
                <w:b/>
              </w:rPr>
              <w:t>Начислено:</w:t>
            </w:r>
          </w:p>
        </w:tc>
        <w:tc>
          <w:tcPr>
            <w:tcW w:w="1051" w:type="dxa"/>
            <w:gridSpan w:val="4"/>
            <w:tcBorders>
              <w:top w:val="none" w:sz="5" w:space="0" w:color="auto"/>
              <w:bottom w:val="none" w:sz="5" w:space="0" w:color="auto"/>
            </w:tcBorders>
            <w:shd w:val="clear" w:color="FFFFFF" w:fill="auto"/>
          </w:tcPr>
          <w:p w:rsidR="00536BC8" w:rsidRPr="00536BC8" w:rsidRDefault="00536BC8" w:rsidP="00536BC8">
            <w:pPr>
              <w:jc w:val="right"/>
              <w:rPr>
                <w:rFonts w:ascii="Times New Roman" w:hAnsi="Times New Roman"/>
                <w:b/>
              </w:rPr>
            </w:pPr>
          </w:p>
        </w:tc>
        <w:tc>
          <w:tcPr>
            <w:tcW w:w="2753" w:type="dxa"/>
            <w:gridSpan w:val="10"/>
            <w:tcBorders>
              <w:left w:val="single" w:sz="5" w:space="0" w:color="auto"/>
            </w:tcBorders>
            <w:shd w:val="clear" w:color="FFFFFF" w:fill="auto"/>
          </w:tcPr>
          <w:p w:rsidR="00536BC8" w:rsidRPr="00536BC8" w:rsidRDefault="00536BC8" w:rsidP="00536BC8">
            <w:pPr>
              <w:rPr>
                <w:rFonts w:ascii="Times New Roman" w:hAnsi="Times New Roman"/>
                <w:b/>
              </w:rPr>
            </w:pPr>
            <w:r w:rsidRPr="00536BC8">
              <w:rPr>
                <w:rFonts w:ascii="Times New Roman" w:hAnsi="Times New Roman"/>
                <w:b/>
              </w:rPr>
              <w:t>Удержано:</w:t>
            </w:r>
          </w:p>
        </w:tc>
        <w:tc>
          <w:tcPr>
            <w:tcW w:w="1024" w:type="dxa"/>
            <w:gridSpan w:val="4"/>
            <w:tcBorders>
              <w:right w:val="single" w:sz="5" w:space="0" w:color="auto"/>
            </w:tcBorders>
            <w:shd w:val="clear" w:color="FFFFFF" w:fill="auto"/>
          </w:tcPr>
          <w:p w:rsidR="00536BC8" w:rsidRPr="00536BC8" w:rsidRDefault="00536BC8" w:rsidP="00536BC8">
            <w:pPr>
              <w:jc w:val="right"/>
              <w:rPr>
                <w:rFonts w:ascii="Times New Roman" w:hAnsi="Times New Roman"/>
                <w:b/>
              </w:rPr>
            </w:pPr>
          </w:p>
        </w:tc>
      </w:tr>
      <w:tr w:rsidR="00536BC8" w:rsidRPr="00536BC8" w:rsidTr="006D1AE5">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rsidR="00536BC8" w:rsidRPr="00536BC8" w:rsidRDefault="00536BC8" w:rsidP="00536BC8">
            <w:pPr>
              <w:rPr>
                <w:rFonts w:ascii="Times New Roman" w:hAnsi="Times New Roman"/>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1051" w:type="dxa"/>
            <w:gridSpan w:val="4"/>
            <w:tcBorders>
              <w:top w:val="dotted" w:sz="5" w:space="0" w:color="auto"/>
              <w:left w:val="dotted" w:sz="5" w:space="0" w:color="auto"/>
              <w:bottom w:val="none" w:sz="5" w:space="0" w:color="auto"/>
            </w:tcBorders>
            <w:shd w:val="clear" w:color="FFFFFF" w:fill="auto"/>
          </w:tcPr>
          <w:p w:rsidR="00536BC8" w:rsidRPr="00536BC8" w:rsidRDefault="00536BC8" w:rsidP="00536BC8">
            <w:pPr>
              <w:jc w:val="right"/>
              <w:rPr>
                <w:rFonts w:ascii="Times New Roman" w:hAnsi="Times New Roman"/>
              </w:rPr>
            </w:pPr>
          </w:p>
        </w:tc>
        <w:tc>
          <w:tcPr>
            <w:tcW w:w="1910" w:type="dxa"/>
            <w:gridSpan w:val="7"/>
            <w:tcBorders>
              <w:top w:val="dotted" w:sz="5" w:space="0" w:color="auto"/>
              <w:left w:val="single" w:sz="5" w:space="0" w:color="auto"/>
              <w:bottom w:val="none" w:sz="5" w:space="0" w:color="auto"/>
            </w:tcBorders>
            <w:shd w:val="clear" w:color="FFFFFF" w:fill="auto"/>
          </w:tcPr>
          <w:p w:rsidR="00536BC8" w:rsidRPr="00536BC8" w:rsidRDefault="00536BC8" w:rsidP="00536BC8">
            <w:pPr>
              <w:rPr>
                <w:rFonts w:ascii="Times New Roman" w:hAnsi="Times New Roman"/>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1024" w:type="dxa"/>
            <w:gridSpan w:val="4"/>
            <w:tcBorders>
              <w:top w:val="dotted" w:sz="5" w:space="0" w:color="auto"/>
              <w:left w:val="dotted" w:sz="5" w:space="0" w:color="auto"/>
              <w:bottom w:val="none" w:sz="5" w:space="0" w:color="auto"/>
              <w:right w:val="single" w:sz="5" w:space="0" w:color="auto"/>
            </w:tcBorders>
            <w:shd w:val="clear" w:color="FFFFFF" w:fill="auto"/>
          </w:tcPr>
          <w:p w:rsidR="00536BC8" w:rsidRPr="00536BC8" w:rsidRDefault="00536BC8" w:rsidP="00536BC8">
            <w:pPr>
              <w:jc w:val="right"/>
              <w:rPr>
                <w:rFonts w:ascii="Times New Roman" w:hAnsi="Times New Roman"/>
              </w:rPr>
            </w:pPr>
          </w:p>
        </w:tc>
      </w:tr>
      <w:tr w:rsidR="00536BC8" w:rsidRPr="00536BC8" w:rsidTr="006D1AE5">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rsidR="00536BC8" w:rsidRPr="00536BC8" w:rsidRDefault="00536BC8" w:rsidP="00536BC8">
            <w:pPr>
              <w:rPr>
                <w:rFonts w:ascii="Times New Roman" w:hAnsi="Times New Roman"/>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1051" w:type="dxa"/>
            <w:gridSpan w:val="4"/>
            <w:tcBorders>
              <w:top w:val="dotted" w:sz="5" w:space="0" w:color="auto"/>
              <w:left w:val="dotted" w:sz="5" w:space="0" w:color="auto"/>
              <w:bottom w:val="none" w:sz="5" w:space="0" w:color="auto"/>
            </w:tcBorders>
            <w:shd w:val="clear" w:color="FFFFFF" w:fill="auto"/>
          </w:tcPr>
          <w:p w:rsidR="00536BC8" w:rsidRPr="00536BC8" w:rsidRDefault="00536BC8" w:rsidP="00536BC8">
            <w:pPr>
              <w:jc w:val="right"/>
              <w:rPr>
                <w:rFonts w:ascii="Times New Roman" w:hAnsi="Times New Roman"/>
              </w:rPr>
            </w:pPr>
          </w:p>
        </w:tc>
        <w:tc>
          <w:tcPr>
            <w:tcW w:w="2753" w:type="dxa"/>
            <w:gridSpan w:val="10"/>
            <w:tcBorders>
              <w:top w:val="dotted" w:sz="5" w:space="0" w:color="auto"/>
              <w:left w:val="single" w:sz="5" w:space="0" w:color="auto"/>
              <w:bottom w:val="none" w:sz="5" w:space="0" w:color="auto"/>
            </w:tcBorders>
            <w:shd w:val="clear" w:color="FFFFFF" w:fill="auto"/>
          </w:tcPr>
          <w:p w:rsidR="00536BC8" w:rsidRPr="00536BC8" w:rsidRDefault="00536BC8" w:rsidP="00536BC8">
            <w:pPr>
              <w:rPr>
                <w:rFonts w:ascii="Times New Roman" w:hAnsi="Times New Roman"/>
                <w:b/>
              </w:rPr>
            </w:pPr>
            <w:r w:rsidRPr="00536BC8">
              <w:rPr>
                <w:rFonts w:ascii="Times New Roman" w:hAnsi="Times New Roman"/>
                <w:b/>
              </w:rPr>
              <w:t>Выплачено:</w:t>
            </w:r>
          </w:p>
        </w:tc>
        <w:tc>
          <w:tcPr>
            <w:tcW w:w="1024" w:type="dxa"/>
            <w:gridSpan w:val="4"/>
            <w:tcBorders>
              <w:top w:val="dotted" w:sz="5" w:space="0" w:color="auto"/>
              <w:bottom w:val="none" w:sz="5" w:space="0" w:color="auto"/>
              <w:right w:val="single" w:sz="5" w:space="0" w:color="auto"/>
            </w:tcBorders>
            <w:shd w:val="clear" w:color="FFFFFF" w:fill="auto"/>
          </w:tcPr>
          <w:p w:rsidR="00536BC8" w:rsidRPr="00536BC8" w:rsidRDefault="00536BC8" w:rsidP="00536BC8">
            <w:pPr>
              <w:jc w:val="right"/>
              <w:rPr>
                <w:rFonts w:ascii="Times New Roman" w:hAnsi="Times New Roman"/>
                <w:b/>
              </w:rPr>
            </w:pPr>
          </w:p>
        </w:tc>
      </w:tr>
      <w:tr w:rsidR="00536BC8" w:rsidRPr="00536BC8" w:rsidTr="006D1AE5">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rsidR="00536BC8" w:rsidRPr="00536BC8" w:rsidRDefault="00536BC8" w:rsidP="00536BC8">
            <w:pPr>
              <w:rPr>
                <w:rFonts w:ascii="Times New Roman" w:hAnsi="Times New Roman"/>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1051" w:type="dxa"/>
            <w:gridSpan w:val="4"/>
            <w:tcBorders>
              <w:top w:val="dotted" w:sz="5" w:space="0" w:color="auto"/>
              <w:left w:val="dotted" w:sz="5" w:space="0" w:color="auto"/>
              <w:bottom w:val="none" w:sz="5" w:space="0" w:color="auto"/>
            </w:tcBorders>
            <w:shd w:val="clear" w:color="FFFFFF" w:fill="auto"/>
          </w:tcPr>
          <w:p w:rsidR="00536BC8" w:rsidRPr="00536BC8" w:rsidRDefault="00536BC8" w:rsidP="00536BC8">
            <w:pPr>
              <w:jc w:val="right"/>
              <w:rPr>
                <w:rFonts w:ascii="Times New Roman" w:hAnsi="Times New Roman"/>
              </w:rPr>
            </w:pPr>
          </w:p>
        </w:tc>
        <w:tc>
          <w:tcPr>
            <w:tcW w:w="1910" w:type="dxa"/>
            <w:gridSpan w:val="7"/>
            <w:tcBorders>
              <w:top w:val="dotted" w:sz="5" w:space="0" w:color="auto"/>
              <w:left w:val="single" w:sz="5" w:space="0" w:color="auto"/>
              <w:bottom w:val="none" w:sz="5" w:space="0" w:color="auto"/>
            </w:tcBorders>
            <w:shd w:val="clear" w:color="FFFFFF" w:fill="auto"/>
          </w:tcPr>
          <w:p w:rsidR="00536BC8" w:rsidRPr="00536BC8" w:rsidRDefault="00536BC8" w:rsidP="00536BC8">
            <w:pPr>
              <w:rPr>
                <w:rFonts w:ascii="Times New Roman" w:hAnsi="Times New Roman"/>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rsidR="00536BC8" w:rsidRPr="00536BC8" w:rsidRDefault="00536BC8" w:rsidP="00536BC8">
            <w:pPr>
              <w:jc w:val="right"/>
              <w:rPr>
                <w:rFonts w:ascii="Times New Roman" w:hAnsi="Times New Roman"/>
              </w:rPr>
            </w:pPr>
          </w:p>
        </w:tc>
        <w:tc>
          <w:tcPr>
            <w:tcW w:w="1024" w:type="dxa"/>
            <w:gridSpan w:val="4"/>
            <w:tcBorders>
              <w:top w:val="dotted" w:sz="5" w:space="0" w:color="auto"/>
              <w:left w:val="dotted" w:sz="5" w:space="0" w:color="auto"/>
              <w:bottom w:val="none" w:sz="5" w:space="0" w:color="auto"/>
              <w:right w:val="single" w:sz="5" w:space="0" w:color="auto"/>
            </w:tcBorders>
            <w:shd w:val="clear" w:color="FFFFFF" w:fill="auto"/>
          </w:tcPr>
          <w:p w:rsidR="00536BC8" w:rsidRPr="00536BC8" w:rsidRDefault="00536BC8" w:rsidP="00536BC8">
            <w:pPr>
              <w:jc w:val="right"/>
              <w:rPr>
                <w:rFonts w:ascii="Times New Roman" w:hAnsi="Times New Roman"/>
              </w:rPr>
            </w:pPr>
          </w:p>
        </w:tc>
      </w:tr>
      <w:tr w:rsidR="00536BC8" w:rsidRPr="00536BC8" w:rsidTr="006D1AE5">
        <w:trPr>
          <w:trHeight w:val="60"/>
        </w:trPr>
        <w:tc>
          <w:tcPr>
            <w:tcW w:w="36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6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59"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5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1"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1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0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3"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1"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9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7"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r>
      <w:tr w:rsidR="00536BC8" w:rsidRPr="00536BC8" w:rsidTr="006D1AE5">
        <w:trPr>
          <w:trHeight w:val="60"/>
        </w:trPr>
        <w:tc>
          <w:tcPr>
            <w:tcW w:w="5179" w:type="dxa"/>
            <w:gridSpan w:val="17"/>
            <w:shd w:val="clear" w:color="FFFFFF" w:fill="auto"/>
          </w:tcPr>
          <w:p w:rsidR="00536BC8" w:rsidRPr="00536BC8" w:rsidRDefault="00536BC8" w:rsidP="00536BC8">
            <w:pPr>
              <w:rPr>
                <w:rFonts w:ascii="Times New Roman" w:hAnsi="Times New Roman"/>
              </w:rPr>
            </w:pPr>
            <w:r w:rsidRPr="00536BC8">
              <w:rPr>
                <w:rFonts w:ascii="Times New Roman" w:hAnsi="Times New Roman"/>
              </w:rPr>
              <w:t>Долг предприятия на начало</w:t>
            </w:r>
          </w:p>
        </w:tc>
        <w:tc>
          <w:tcPr>
            <w:tcW w:w="1051" w:type="dxa"/>
            <w:gridSpan w:val="4"/>
            <w:shd w:val="clear" w:color="FFFFFF" w:fill="auto"/>
          </w:tcPr>
          <w:p w:rsidR="00536BC8" w:rsidRPr="00536BC8" w:rsidRDefault="00536BC8" w:rsidP="00536BC8">
            <w:pPr>
              <w:jc w:val="right"/>
              <w:rPr>
                <w:rFonts w:ascii="Times New Roman" w:hAnsi="Times New Roman"/>
              </w:rPr>
            </w:pPr>
          </w:p>
        </w:tc>
        <w:tc>
          <w:tcPr>
            <w:tcW w:w="2753" w:type="dxa"/>
            <w:gridSpan w:val="10"/>
            <w:shd w:val="clear" w:color="FFFFFF" w:fill="auto"/>
          </w:tcPr>
          <w:p w:rsidR="00536BC8" w:rsidRPr="00536BC8" w:rsidRDefault="00536BC8" w:rsidP="00536BC8">
            <w:pPr>
              <w:rPr>
                <w:rFonts w:ascii="Times New Roman" w:hAnsi="Times New Roman"/>
              </w:rPr>
            </w:pPr>
            <w:r w:rsidRPr="00536BC8">
              <w:rPr>
                <w:rFonts w:ascii="Times New Roman" w:hAnsi="Times New Roman"/>
              </w:rPr>
              <w:t>Долг предприятия на конец</w:t>
            </w:r>
          </w:p>
        </w:tc>
        <w:tc>
          <w:tcPr>
            <w:tcW w:w="1024" w:type="dxa"/>
            <w:gridSpan w:val="4"/>
            <w:shd w:val="clear" w:color="FFFFFF" w:fill="auto"/>
          </w:tcPr>
          <w:p w:rsidR="00536BC8" w:rsidRPr="00536BC8" w:rsidRDefault="00536BC8" w:rsidP="00536BC8">
            <w:pPr>
              <w:jc w:val="right"/>
              <w:rPr>
                <w:rFonts w:ascii="Times New Roman" w:hAnsi="Times New Roman"/>
              </w:rPr>
            </w:pPr>
          </w:p>
        </w:tc>
      </w:tr>
      <w:tr w:rsidR="00536BC8" w:rsidRPr="00536BC8" w:rsidTr="006D1AE5">
        <w:trPr>
          <w:trHeight w:val="60"/>
        </w:trPr>
        <w:tc>
          <w:tcPr>
            <w:tcW w:w="36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6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59"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5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1"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1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0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32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3"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61"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9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7"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2"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8"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80"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75"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c>
          <w:tcPr>
            <w:tcW w:w="256" w:type="dxa"/>
            <w:tcBorders>
              <w:top w:val="single" w:sz="5" w:space="0" w:color="auto"/>
            </w:tcBorders>
            <w:shd w:val="clear" w:color="FFFFFF" w:fill="auto"/>
            <w:vAlign w:val="bottom"/>
          </w:tcPr>
          <w:p w:rsidR="00536BC8" w:rsidRPr="00536BC8" w:rsidRDefault="00536BC8" w:rsidP="00536BC8">
            <w:pPr>
              <w:rPr>
                <w:rFonts w:ascii="Times New Roman" w:hAnsi="Times New Roman"/>
              </w:rPr>
            </w:pPr>
          </w:p>
        </w:tc>
      </w:tr>
      <w:tr w:rsidR="00536BC8" w:rsidRPr="00536BC8" w:rsidTr="006D1AE5">
        <w:trPr>
          <w:trHeight w:val="60"/>
        </w:trPr>
        <w:tc>
          <w:tcPr>
            <w:tcW w:w="10007" w:type="dxa"/>
            <w:gridSpan w:val="35"/>
            <w:shd w:val="clear" w:color="FFFFFF" w:fill="auto"/>
            <w:vAlign w:val="bottom"/>
          </w:tcPr>
          <w:p w:rsidR="00536BC8" w:rsidRPr="00536BC8" w:rsidRDefault="00536BC8" w:rsidP="00536BC8">
            <w:pPr>
              <w:rPr>
                <w:rFonts w:ascii="Times New Roman" w:hAnsi="Times New Roman"/>
              </w:rPr>
            </w:pPr>
            <w:r w:rsidRPr="00536BC8">
              <w:rPr>
                <w:rFonts w:ascii="Times New Roman" w:hAnsi="Times New Roman"/>
              </w:rPr>
              <w:t>Общий облагаемый доход: </w:t>
            </w:r>
            <w:r w:rsidRPr="00536BC8">
              <w:rPr>
                <w:rFonts w:ascii="Times New Roman" w:hAnsi="Times New Roman"/>
              </w:rPr>
              <w:br/>
              <w:t>Вычетов на детей: </w:t>
            </w: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rPr>
          <w:rFonts w:ascii="Times New Roman" w:eastAsia="Times New Roman" w:hAnsi="Times New Roman"/>
          <w:b/>
          <w:sz w:val="28"/>
          <w:szCs w:val="28"/>
          <w:lang w:eastAsia="ru-RU"/>
        </w:rPr>
      </w:pPr>
      <w:r w:rsidRPr="00536BC8">
        <w:rPr>
          <w:rFonts w:ascii="Times New Roman" w:hAnsi="Times New Roman"/>
          <w:b/>
          <w:color w:val="000000"/>
          <w:sz w:val="28"/>
          <w:szCs w:val="28"/>
        </w:rPr>
        <w:t xml:space="preserve">2. </w:t>
      </w:r>
      <w:r w:rsidRPr="00536BC8">
        <w:rPr>
          <w:rFonts w:ascii="Times New Roman" w:eastAsia="Times New Roman" w:hAnsi="Times New Roman"/>
          <w:b/>
          <w:sz w:val="28"/>
          <w:szCs w:val="28"/>
          <w:lang w:eastAsia="ru-RU"/>
        </w:rPr>
        <w:t>Акт на списание подарков, призов.</w:t>
      </w:r>
    </w:p>
    <w:tbl>
      <w:tblPr>
        <w:tblW w:w="0" w:type="auto"/>
        <w:tblLook w:val="04A0" w:firstRow="1" w:lastRow="0" w:firstColumn="1" w:lastColumn="0" w:noHBand="0" w:noVBand="1"/>
      </w:tblPr>
      <w:tblGrid>
        <w:gridCol w:w="9345"/>
      </w:tblGrid>
      <w:tr w:rsidR="00536BC8" w:rsidRPr="00536BC8" w:rsidTr="006D1AE5">
        <w:tc>
          <w:tcPr>
            <w:tcW w:w="9345"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u w:val="single"/>
              </w:rPr>
              <w:t>Акт на списание подарков, призов</w:t>
            </w:r>
            <w:r w:rsidRPr="00536BC8">
              <w:rPr>
                <w:rFonts w:ascii="Times New Roman" w:hAnsi="Times New Roman"/>
                <w:color w:val="000000"/>
                <w:sz w:val="28"/>
                <w:szCs w:val="28"/>
              </w:rPr>
              <w:t>.</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«_____» __________ 20____ г.</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u w:val="single"/>
              </w:rPr>
            </w:pPr>
            <w:r w:rsidRPr="00536BC8">
              <w:rPr>
                <w:rFonts w:ascii="Times New Roman" w:hAnsi="Times New Roman"/>
                <w:color w:val="000000"/>
                <w:sz w:val="28"/>
                <w:szCs w:val="28"/>
                <w:u w:val="single"/>
              </w:rPr>
              <w:lastRenderedPageBreak/>
              <w:t>Наименование учреждения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sz w:val="28"/>
                <w:szCs w:val="28"/>
              </w:rPr>
            </w:pPr>
            <w:r w:rsidRPr="00536BC8">
              <w:rPr>
                <w:rFonts w:ascii="Times New Roman" w:hAnsi="Times New Roman"/>
                <w:color w:val="000000"/>
                <w:sz w:val="28"/>
                <w:szCs w:val="28"/>
              </w:rPr>
              <w:t>Комиссия в составе: председателя комиссии: _______________________и членов комиссии ________________________________________________</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составила настоящий акт о том, что в честь празднования (либо проведения другого мероприятия, соревнования) __________ выданы: подарки (призы) сотрудникам учреждения, спортсменам, другим категориям получателей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176"/>
              <w:gridCol w:w="2852"/>
              <w:gridCol w:w="2298"/>
            </w:tblGrid>
            <w:tr w:rsidR="00536BC8" w:rsidRPr="00536BC8" w:rsidTr="006D1AE5">
              <w:tc>
                <w:tcPr>
                  <w:tcW w:w="81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 п\п</w:t>
                  </w:r>
                </w:p>
              </w:tc>
              <w:tc>
                <w:tcPr>
                  <w:tcW w:w="3402"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Фамилия И.О.</w:t>
                  </w:r>
                </w:p>
              </w:tc>
              <w:tc>
                <w:tcPr>
                  <w:tcW w:w="2959"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Наименование подарка</w:t>
                  </w:r>
                </w:p>
              </w:tc>
              <w:tc>
                <w:tcPr>
                  <w:tcW w:w="2393"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Стоимость подарка</w:t>
                  </w:r>
                </w:p>
              </w:tc>
            </w:tr>
            <w:tr w:rsidR="00536BC8" w:rsidRPr="00536BC8" w:rsidTr="006D1AE5">
              <w:tc>
                <w:tcPr>
                  <w:tcW w:w="81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1</w:t>
                  </w:r>
                </w:p>
              </w:tc>
              <w:tc>
                <w:tcPr>
                  <w:tcW w:w="3402"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959"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393"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r w:rsidR="00536BC8" w:rsidRPr="00536BC8" w:rsidTr="006D1AE5">
              <w:tc>
                <w:tcPr>
                  <w:tcW w:w="81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2</w:t>
                  </w:r>
                </w:p>
              </w:tc>
              <w:tc>
                <w:tcPr>
                  <w:tcW w:w="3402"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959"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393"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r w:rsidR="00536BC8" w:rsidRPr="00536BC8" w:rsidTr="006D1AE5">
              <w:tc>
                <w:tcPr>
                  <w:tcW w:w="81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3</w:t>
                  </w:r>
                </w:p>
              </w:tc>
              <w:tc>
                <w:tcPr>
                  <w:tcW w:w="3402"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959"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c>
                <w:tcPr>
                  <w:tcW w:w="2393"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r w:rsidR="00536BC8" w:rsidRPr="00536BC8" w:rsidTr="006D1AE5">
              <w:tc>
                <w:tcPr>
                  <w:tcW w:w="7178" w:type="dxa"/>
                  <w:gridSpan w:val="3"/>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Итого</w:t>
                  </w:r>
                </w:p>
              </w:tc>
              <w:tc>
                <w:tcPr>
                  <w:tcW w:w="2393"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Итого выдано подарков в количестве ____________ единиц на общую сумму _____________ (______________________) руб.</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Стоимость подарков в сумме ___________ руб. подлежит списанию с учета с подотчетного лица или со склада.</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sz w:val="28"/>
                <w:szCs w:val="28"/>
              </w:rPr>
            </w:pPr>
            <w:r w:rsidRPr="00536BC8">
              <w:rPr>
                <w:rFonts w:ascii="Times New Roman" w:hAnsi="Times New Roman"/>
                <w:color w:val="000000"/>
                <w:sz w:val="28"/>
                <w:szCs w:val="28"/>
              </w:rPr>
              <w:t xml:space="preserve">Председатель </w:t>
            </w:r>
            <w:proofErr w:type="gramStart"/>
            <w:r w:rsidRPr="00536BC8">
              <w:rPr>
                <w:rFonts w:ascii="Times New Roman" w:hAnsi="Times New Roman"/>
                <w:color w:val="000000"/>
                <w:sz w:val="28"/>
                <w:szCs w:val="28"/>
              </w:rPr>
              <w:t xml:space="preserve">комиссии:   </w:t>
            </w:r>
            <w:proofErr w:type="gramEnd"/>
            <w:r w:rsidRPr="00536BC8">
              <w:rPr>
                <w:rFonts w:ascii="Times New Roman" w:hAnsi="Times New Roman"/>
                <w:color w:val="000000"/>
                <w:sz w:val="28"/>
                <w:szCs w:val="28"/>
              </w:rPr>
              <w:t xml:space="preserve">                              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sz w:val="28"/>
                <w:szCs w:val="28"/>
              </w:rPr>
            </w:pPr>
            <w:r w:rsidRPr="00536BC8">
              <w:rPr>
                <w:rFonts w:ascii="Times New Roman" w:hAnsi="Times New Roman"/>
                <w:color w:val="000000"/>
                <w:sz w:val="28"/>
                <w:szCs w:val="28"/>
              </w:rPr>
              <w:t xml:space="preserve">Члены </w:t>
            </w:r>
            <w:proofErr w:type="gramStart"/>
            <w:r w:rsidRPr="00536BC8">
              <w:rPr>
                <w:rFonts w:ascii="Times New Roman" w:hAnsi="Times New Roman"/>
                <w:color w:val="000000"/>
                <w:sz w:val="28"/>
                <w:szCs w:val="28"/>
              </w:rPr>
              <w:t xml:space="preserve">комиссии:   </w:t>
            </w:r>
            <w:proofErr w:type="gramEnd"/>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color w:val="000000"/>
          <w:sz w:val="28"/>
          <w:szCs w:val="28"/>
        </w:rPr>
      </w:pPr>
      <w:r w:rsidRPr="00536BC8">
        <w:rPr>
          <w:rFonts w:ascii="Times New Roman" w:hAnsi="Times New Roman"/>
          <w:b/>
          <w:color w:val="000000"/>
          <w:sz w:val="28"/>
          <w:szCs w:val="28"/>
        </w:rPr>
        <w:t>3. Акты: взвешивания ветоши,</w:t>
      </w:r>
      <w:r w:rsidRPr="00536BC8">
        <w:rPr>
          <w:rFonts w:ascii="Times New Roman" w:hAnsi="Times New Roman"/>
          <w:b/>
          <w:sz w:val="28"/>
          <w:szCs w:val="28"/>
        </w:rPr>
        <w:t xml:space="preserve"> </w:t>
      </w:r>
      <w:r w:rsidRPr="00536BC8">
        <w:rPr>
          <w:rFonts w:ascii="Times New Roman" w:hAnsi="Times New Roman"/>
          <w:b/>
          <w:color w:val="000000"/>
          <w:sz w:val="28"/>
          <w:szCs w:val="28"/>
        </w:rPr>
        <w:t>оприходования макулатуры, приема материальных запасов, образовавшихся от списания основных средств (автомобиля, компьютера и т.п.).</w:t>
      </w:r>
    </w:p>
    <w:tbl>
      <w:tblPr>
        <w:tblW w:w="0" w:type="auto"/>
        <w:tblLook w:val="04A0" w:firstRow="1" w:lastRow="0" w:firstColumn="1" w:lastColumn="0" w:noHBand="0" w:noVBand="1"/>
      </w:tblPr>
      <w:tblGrid>
        <w:gridCol w:w="9345"/>
      </w:tblGrid>
      <w:tr w:rsidR="00536BC8" w:rsidRPr="00536BC8" w:rsidTr="006D1AE5">
        <w:tc>
          <w:tcPr>
            <w:tcW w:w="9345"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lastRenderedPageBreak/>
              <w:t>Акты</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взвешивания ветоши,</w:t>
            </w:r>
            <w:r w:rsidRPr="00536BC8">
              <w:rPr>
                <w:rFonts w:ascii="Times New Roman" w:hAnsi="Times New Roman"/>
                <w:b/>
                <w:color w:val="000000"/>
                <w:sz w:val="28"/>
                <w:szCs w:val="28"/>
              </w:rPr>
              <w:t xml:space="preserve"> </w:t>
            </w:r>
            <w:r w:rsidRPr="00536BC8">
              <w:rPr>
                <w:rFonts w:ascii="Times New Roman" w:hAnsi="Times New Roman"/>
                <w:color w:val="000000"/>
                <w:sz w:val="28"/>
                <w:szCs w:val="28"/>
              </w:rPr>
              <w:t>оприходования макулатуры, приема материальных запасов, образовавшихся от списания основных средств (автомобиля, компьютера и т.п.).</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u w:val="single"/>
              </w:rPr>
            </w:pPr>
            <w:r w:rsidRPr="00536BC8">
              <w:rPr>
                <w:rFonts w:ascii="Times New Roman" w:hAnsi="Times New Roman"/>
                <w:color w:val="000000"/>
                <w:sz w:val="28"/>
                <w:szCs w:val="28"/>
                <w:u w:val="single"/>
              </w:rPr>
              <w:t>Наименование учреждения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«_____» __________ 20____ г.</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sz w:val="28"/>
                <w:szCs w:val="28"/>
              </w:rPr>
            </w:pPr>
            <w:r w:rsidRPr="00536BC8">
              <w:rPr>
                <w:rFonts w:ascii="Times New Roman" w:hAnsi="Times New Roman"/>
                <w:color w:val="000000"/>
                <w:sz w:val="28"/>
                <w:szCs w:val="28"/>
              </w:rPr>
              <w:t>Комиссия в составе: председателя комиссии: _______________________и членов комиссии __________________________________________________</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составила настоящий о том, </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1. Что в результате списания постельного белья образовалась ветошь х/б в количестве ________кг, из которой ____________ кг не пригодно для дальнейшего использования и подлежит уничтожению, а ___________кг ветоши х/б можно использовать на хозяйственные нужды (уборку помещений).</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Акт составлен для принятия к учету ____________кг ветоши х/б по (средней оценочной стоимости) _________ рублей ____ копеек за 1 кг в подотчет__________________________________ </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Материально-ответственное лицо, принявшее ветошь: (наименование должности) ___________________/Ф.И.О./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2. Что в результате списания устаревших книг или учебников библиотечного фонда образовалась макулатура в количестве _______кг. </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Необходимо принять к учету образовавшуюся макулатуру по средней оценочной стоимости _________ рублей.</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Материально ответственному лицу принять макулатуру для хранения.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Рекомендовано: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сдать макулатуру в пункт приема;</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в случае невозможности сдачи макулатуры произвести уничтожение и оформить акт об уничтожении макулатуры.</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3. О том, что в результате списания основных средств (автомобиля, компьютера) остались запасные части, пригодные для дальнейшего использования в учреждении: двигатель; автомобильные шины; жесткий диск; аккумулятор; металлолом.</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lastRenderedPageBreak/>
              <w:t>Необходимо принять к учету запасные части по оценочной стоимости.</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Материально ответственному лицу обеспечить хранение таких материалов.</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В случае неиспользования оставшихся запасных частей или металлолома рекомендовать материально-ответственному лицу осуществить реализацию в соответствии с законодательством.</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Председатель </w:t>
            </w:r>
            <w:proofErr w:type="gramStart"/>
            <w:r w:rsidRPr="00536BC8">
              <w:rPr>
                <w:rFonts w:ascii="Times New Roman" w:hAnsi="Times New Roman"/>
                <w:color w:val="000000"/>
                <w:sz w:val="28"/>
                <w:szCs w:val="28"/>
              </w:rPr>
              <w:t xml:space="preserve">комиссии:   </w:t>
            </w:r>
            <w:proofErr w:type="gramEnd"/>
            <w:r w:rsidRPr="00536BC8">
              <w:rPr>
                <w:rFonts w:ascii="Times New Roman" w:hAnsi="Times New Roman"/>
                <w:color w:val="000000"/>
                <w:sz w:val="28"/>
                <w:szCs w:val="28"/>
              </w:rPr>
              <w:t xml:space="preserve">                              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Члены </w:t>
            </w:r>
            <w:proofErr w:type="gramStart"/>
            <w:r w:rsidRPr="00536BC8">
              <w:rPr>
                <w:rFonts w:ascii="Times New Roman" w:hAnsi="Times New Roman"/>
                <w:color w:val="000000"/>
                <w:sz w:val="28"/>
                <w:szCs w:val="28"/>
              </w:rPr>
              <w:t xml:space="preserve">комиссии:   </w:t>
            </w:r>
            <w:proofErr w:type="gramEnd"/>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                                                                           __________________ (Ф.И.О).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sz w:val="28"/>
          <w:szCs w:val="28"/>
        </w:rPr>
      </w:pPr>
      <w:r w:rsidRPr="00536BC8">
        <w:rPr>
          <w:rFonts w:ascii="Times New Roman" w:hAnsi="Times New Roman"/>
          <w:b/>
          <w:bCs/>
          <w:color w:val="000000"/>
          <w:sz w:val="28"/>
          <w:szCs w:val="28"/>
        </w:rPr>
        <w:t>4.</w:t>
      </w:r>
      <w:r w:rsidRPr="00536BC8">
        <w:rPr>
          <w:rFonts w:ascii="Times New Roman,Bold" w:hAnsi="Times New Roman,Bold" w:cs="Times New Roman,Bold"/>
          <w:b/>
          <w:bCs/>
          <w:sz w:val="28"/>
          <w:szCs w:val="28"/>
        </w:rPr>
        <w:t xml:space="preserve"> </w:t>
      </w:r>
      <w:r w:rsidRPr="00536BC8">
        <w:rPr>
          <w:rFonts w:ascii="Times New Roman" w:hAnsi="Times New Roman"/>
          <w:b/>
          <w:bCs/>
          <w:color w:val="000000"/>
          <w:sz w:val="28"/>
          <w:szCs w:val="28"/>
        </w:rPr>
        <w:t xml:space="preserve">Форма заявления на предоставление стандартного налогового вычета по </w:t>
      </w:r>
      <w:r w:rsidRPr="00536BC8">
        <w:rPr>
          <w:rFonts w:ascii="Times New Roman" w:hAnsi="Times New Roman"/>
          <w:b/>
          <w:bCs/>
          <w:color w:val="000000"/>
          <w:sz w:val="28"/>
          <w:szCs w:val="28"/>
        </w:rPr>
        <w:lastRenderedPageBreak/>
        <w:t>НДФЛ.</w:t>
      </w:r>
    </w:p>
    <w:tbl>
      <w:tblPr>
        <w:tblW w:w="0" w:type="auto"/>
        <w:tblLook w:val="04A0" w:firstRow="1" w:lastRow="0" w:firstColumn="1" w:lastColumn="0" w:noHBand="0" w:noVBand="1"/>
      </w:tblPr>
      <w:tblGrid>
        <w:gridCol w:w="9345"/>
      </w:tblGrid>
      <w:tr w:rsidR="00536BC8" w:rsidRPr="00536BC8" w:rsidTr="006D1AE5">
        <w:trPr>
          <w:trHeight w:val="3748"/>
        </w:trPr>
        <w:tc>
          <w:tcPr>
            <w:tcW w:w="9345"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sz w:val="28"/>
                <w:szCs w:val="28"/>
              </w:rPr>
            </w:pPr>
            <w:r w:rsidRPr="00536BC8">
              <w:rPr>
                <w:rFonts w:ascii="Times New Roman" w:hAnsi="Times New Roman"/>
                <w:bCs/>
                <w:color w:val="000000"/>
                <w:sz w:val="28"/>
                <w:szCs w:val="28"/>
              </w:rPr>
              <w:t>ЗАЯВЛЕНИЕ</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sz w:val="28"/>
                <w:szCs w:val="28"/>
              </w:rPr>
            </w:pPr>
            <w:r w:rsidRPr="00536BC8">
              <w:rPr>
                <w:rFonts w:ascii="Times New Roman" w:hAnsi="Times New Roman"/>
                <w:bCs/>
                <w:color w:val="000000"/>
                <w:sz w:val="28"/>
                <w:szCs w:val="28"/>
              </w:rPr>
              <w:t>на предоставление стандартного налогового вычета по НДФЛ</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sz w:val="28"/>
                <w:szCs w:val="28"/>
                <w:u w:val="single"/>
              </w:rPr>
            </w:pPr>
            <w:r w:rsidRPr="00536BC8">
              <w:rPr>
                <w:rFonts w:ascii="Times New Roman" w:hAnsi="Times New Roman"/>
                <w:bCs/>
                <w:color w:val="000000"/>
                <w:sz w:val="28"/>
                <w:szCs w:val="28"/>
                <w:u w:val="single"/>
              </w:rPr>
              <w:t>Наименование учреждения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sz w:val="28"/>
                <w:szCs w:val="28"/>
              </w:rPr>
            </w:pPr>
            <w:r w:rsidRPr="00536BC8">
              <w:rPr>
                <w:rFonts w:ascii="Times New Roman" w:hAnsi="Times New Roman"/>
                <w:bCs/>
                <w:color w:val="000000"/>
                <w:sz w:val="28"/>
                <w:szCs w:val="28"/>
              </w:rPr>
              <w:t>«_____» __________ 20____ г.</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Прошу предоставить стандартный налоговый вычет на первого ребенка</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______________________________________________________________</w:t>
            </w:r>
          </w:p>
          <w:p w:rsidR="00536BC8" w:rsidRPr="00536BC8" w:rsidRDefault="00536BC8" w:rsidP="00536BC8">
            <w:pPr>
              <w:autoSpaceDE w:val="0"/>
              <w:autoSpaceDN w:val="0"/>
              <w:adjustRightInd w:val="0"/>
              <w:spacing w:after="0" w:line="240" w:lineRule="auto"/>
              <w:rPr>
                <w:rFonts w:ascii="Times New Roman" w:hAnsi="Times New Roman"/>
                <w:sz w:val="20"/>
                <w:szCs w:val="20"/>
              </w:rPr>
            </w:pPr>
            <w:r w:rsidRPr="00536BC8">
              <w:rPr>
                <w:rFonts w:ascii="Times New Roman" w:hAnsi="Times New Roman"/>
                <w:sz w:val="28"/>
                <w:szCs w:val="28"/>
              </w:rPr>
              <w:t xml:space="preserve">                               </w:t>
            </w:r>
            <w:r w:rsidRPr="00536BC8">
              <w:rPr>
                <w:rFonts w:ascii="Times New Roman" w:hAnsi="Times New Roman"/>
                <w:sz w:val="20"/>
                <w:szCs w:val="20"/>
              </w:rPr>
              <w:t xml:space="preserve"> (Ф.И.О., дата рождения)</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второго _______________________________________________________</w:t>
            </w:r>
          </w:p>
          <w:p w:rsidR="00536BC8" w:rsidRPr="00536BC8" w:rsidRDefault="00536BC8" w:rsidP="00536BC8">
            <w:pPr>
              <w:autoSpaceDE w:val="0"/>
              <w:autoSpaceDN w:val="0"/>
              <w:adjustRightInd w:val="0"/>
              <w:spacing w:after="0" w:line="240" w:lineRule="auto"/>
              <w:rPr>
                <w:rFonts w:ascii="Times New Roman" w:hAnsi="Times New Roman"/>
                <w:sz w:val="20"/>
                <w:szCs w:val="20"/>
              </w:rPr>
            </w:pPr>
            <w:r w:rsidRPr="00536BC8">
              <w:rPr>
                <w:rFonts w:ascii="Times New Roman" w:hAnsi="Times New Roman"/>
                <w:sz w:val="28"/>
                <w:szCs w:val="28"/>
              </w:rPr>
              <w:t xml:space="preserve">                                </w:t>
            </w:r>
            <w:r w:rsidRPr="00536BC8">
              <w:rPr>
                <w:rFonts w:ascii="Times New Roman" w:hAnsi="Times New Roman"/>
                <w:sz w:val="20"/>
                <w:szCs w:val="20"/>
              </w:rPr>
              <w:t>(Ф.И.О., дата рождения)</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третьего_______________________________________________________</w:t>
            </w:r>
          </w:p>
          <w:p w:rsidR="00536BC8" w:rsidRPr="00536BC8" w:rsidRDefault="00536BC8" w:rsidP="00536BC8">
            <w:pPr>
              <w:autoSpaceDE w:val="0"/>
              <w:autoSpaceDN w:val="0"/>
              <w:adjustRightInd w:val="0"/>
              <w:spacing w:after="0" w:line="240" w:lineRule="auto"/>
              <w:rPr>
                <w:rFonts w:ascii="Times New Roman" w:hAnsi="Times New Roman"/>
                <w:sz w:val="20"/>
                <w:szCs w:val="20"/>
              </w:rPr>
            </w:pPr>
            <w:r w:rsidRPr="00536BC8">
              <w:rPr>
                <w:rFonts w:ascii="Times New Roman" w:hAnsi="Times New Roman"/>
                <w:sz w:val="20"/>
                <w:szCs w:val="20"/>
              </w:rPr>
              <w:t xml:space="preserve">                                              (Ф.И.О., дата рождения)</w:t>
            </w:r>
          </w:p>
          <w:p w:rsidR="00536BC8" w:rsidRPr="00536BC8" w:rsidRDefault="00536BC8" w:rsidP="00536BC8">
            <w:pPr>
              <w:autoSpaceDE w:val="0"/>
              <w:autoSpaceDN w:val="0"/>
              <w:adjustRightInd w:val="0"/>
              <w:spacing w:after="0" w:line="240" w:lineRule="auto"/>
              <w:jc w:val="both"/>
              <w:rPr>
                <w:rFonts w:ascii="Times New Roman" w:hAnsi="Times New Roman"/>
                <w:sz w:val="28"/>
                <w:szCs w:val="28"/>
              </w:rPr>
            </w:pPr>
            <w:r w:rsidRPr="00536BC8">
              <w:rPr>
                <w:rFonts w:ascii="Times New Roman" w:hAnsi="Times New Roman"/>
                <w:sz w:val="28"/>
                <w:szCs w:val="28"/>
              </w:rPr>
              <w:t>за каждый месяц налогового периода в соответствии с Налоговым кодексом Российской Федерации</w:t>
            </w:r>
          </w:p>
          <w:p w:rsidR="00536BC8" w:rsidRPr="00536BC8" w:rsidRDefault="00536BC8" w:rsidP="00536BC8">
            <w:pPr>
              <w:autoSpaceDE w:val="0"/>
              <w:autoSpaceDN w:val="0"/>
              <w:adjustRightInd w:val="0"/>
              <w:spacing w:after="0" w:line="240" w:lineRule="auto"/>
              <w:jc w:val="both"/>
              <w:rPr>
                <w:rFonts w:ascii="Times New Roman" w:hAnsi="Times New Roman"/>
                <w:sz w:val="28"/>
                <w:szCs w:val="28"/>
              </w:rPr>
            </w:pPr>
            <w:proofErr w:type="gramStart"/>
            <w:r w:rsidRPr="00536BC8">
              <w:rPr>
                <w:rFonts w:ascii="Times New Roman" w:hAnsi="Times New Roman"/>
                <w:i/>
                <w:iCs/>
                <w:sz w:val="28"/>
                <w:szCs w:val="28"/>
              </w:rPr>
              <w:t>Статус:</w:t>
            </w:r>
            <w:r w:rsidRPr="00536BC8">
              <w:rPr>
                <w:rFonts w:ascii="Times New Roman" w:hAnsi="Times New Roman"/>
                <w:sz w:val="28"/>
                <w:szCs w:val="28"/>
              </w:rPr>
              <w:t>_</w:t>
            </w:r>
            <w:proofErr w:type="gramEnd"/>
            <w:r w:rsidRPr="00536BC8">
              <w:rPr>
                <w:rFonts w:ascii="Times New Roman" w:hAnsi="Times New Roman"/>
                <w:sz w:val="28"/>
                <w:szCs w:val="28"/>
              </w:rPr>
              <w:t>_______________________________________________________</w:t>
            </w:r>
          </w:p>
          <w:p w:rsidR="00536BC8" w:rsidRPr="00536BC8" w:rsidRDefault="00536BC8" w:rsidP="00536BC8">
            <w:pPr>
              <w:autoSpaceDE w:val="0"/>
              <w:autoSpaceDN w:val="0"/>
              <w:adjustRightInd w:val="0"/>
              <w:spacing w:after="0" w:line="240" w:lineRule="auto"/>
              <w:jc w:val="both"/>
              <w:rPr>
                <w:rFonts w:ascii="Times New Roman" w:hAnsi="Times New Roman"/>
                <w:sz w:val="20"/>
                <w:szCs w:val="20"/>
              </w:rPr>
            </w:pPr>
            <w:r w:rsidRPr="00536BC8">
              <w:rPr>
                <w:rFonts w:ascii="Times New Roman" w:hAnsi="Times New Roman"/>
                <w:sz w:val="28"/>
                <w:szCs w:val="28"/>
              </w:rPr>
              <w:t xml:space="preserve">                                 </w:t>
            </w:r>
            <w:r w:rsidRPr="00536BC8">
              <w:rPr>
                <w:rFonts w:ascii="Times New Roman" w:hAnsi="Times New Roman"/>
                <w:sz w:val="20"/>
                <w:szCs w:val="20"/>
              </w:rPr>
              <w:t xml:space="preserve">    (вдова, опекун, единственный родитель)</w:t>
            </w:r>
          </w:p>
          <w:p w:rsidR="00536BC8" w:rsidRPr="00536BC8" w:rsidRDefault="00536BC8" w:rsidP="00536BC8">
            <w:pPr>
              <w:autoSpaceDE w:val="0"/>
              <w:autoSpaceDN w:val="0"/>
              <w:adjustRightInd w:val="0"/>
              <w:spacing w:after="0" w:line="240" w:lineRule="auto"/>
              <w:jc w:val="both"/>
              <w:rPr>
                <w:rFonts w:ascii="Times New Roman" w:hAnsi="Times New Roman"/>
                <w:i/>
                <w:iCs/>
                <w:sz w:val="28"/>
                <w:szCs w:val="28"/>
              </w:rPr>
            </w:pPr>
            <w:r w:rsidRPr="00536BC8">
              <w:rPr>
                <w:rFonts w:ascii="Times New Roman" w:hAnsi="Times New Roman"/>
                <w:i/>
                <w:iCs/>
                <w:sz w:val="28"/>
                <w:szCs w:val="28"/>
              </w:rPr>
              <w:t xml:space="preserve">Семейное </w:t>
            </w:r>
            <w:proofErr w:type="gramStart"/>
            <w:r w:rsidRPr="00536BC8">
              <w:rPr>
                <w:rFonts w:ascii="Times New Roman" w:hAnsi="Times New Roman"/>
                <w:i/>
                <w:iCs/>
                <w:sz w:val="28"/>
                <w:szCs w:val="28"/>
              </w:rPr>
              <w:t>положение:_</w:t>
            </w:r>
            <w:proofErr w:type="gramEnd"/>
            <w:r w:rsidRPr="00536BC8">
              <w:rPr>
                <w:rFonts w:ascii="Times New Roman" w:hAnsi="Times New Roman"/>
                <w:i/>
                <w:iCs/>
                <w:sz w:val="28"/>
                <w:szCs w:val="28"/>
              </w:rPr>
              <w:t>____________________________________________</w:t>
            </w:r>
          </w:p>
          <w:p w:rsidR="00536BC8" w:rsidRPr="00536BC8" w:rsidRDefault="00536BC8" w:rsidP="00536BC8">
            <w:pPr>
              <w:autoSpaceDE w:val="0"/>
              <w:autoSpaceDN w:val="0"/>
              <w:adjustRightInd w:val="0"/>
              <w:spacing w:after="0" w:line="240" w:lineRule="auto"/>
              <w:rPr>
                <w:rFonts w:ascii="Times New Roman" w:hAnsi="Times New Roman"/>
                <w:sz w:val="20"/>
                <w:szCs w:val="20"/>
              </w:rPr>
            </w:pPr>
            <w:r w:rsidRPr="00536BC8">
              <w:rPr>
                <w:rFonts w:ascii="Times New Roman" w:hAnsi="Times New Roman"/>
                <w:sz w:val="28"/>
                <w:szCs w:val="28"/>
              </w:rPr>
              <w:t xml:space="preserve">                                               </w:t>
            </w:r>
            <w:r w:rsidRPr="00536BC8">
              <w:rPr>
                <w:rFonts w:ascii="Times New Roman" w:hAnsi="Times New Roman"/>
                <w:sz w:val="20"/>
                <w:szCs w:val="20"/>
              </w:rPr>
              <w:t>(замужем, женат, не замужем, холост)</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К заявлению прилагаются следующие документы (нужное подчеркнуть):</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1. Копия свидетельства о рождении</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2. Справка о том, что ребенок (дети) учатся на дневном отделении учебного заведения</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3. Копия паспорта</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4. Копия свидетельства о смерти</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5. Справка с места работы об отказе одного из родителей от получения налогового вычета</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6. Копия свидетельства о заключении брака</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7. Постановление об установлении опеки</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9. Справка об установлении инвалидности</w:t>
            </w:r>
          </w:p>
          <w:p w:rsidR="00536BC8" w:rsidRPr="00536BC8" w:rsidRDefault="00536BC8" w:rsidP="00536BC8">
            <w:pPr>
              <w:autoSpaceDE w:val="0"/>
              <w:autoSpaceDN w:val="0"/>
              <w:adjustRightInd w:val="0"/>
              <w:spacing w:after="0" w:line="240" w:lineRule="auto"/>
              <w:rPr>
                <w:rFonts w:ascii="Times New Roman" w:hAnsi="Times New Roman"/>
                <w:i/>
                <w:iCs/>
                <w:sz w:val="28"/>
                <w:szCs w:val="28"/>
              </w:rPr>
            </w:pPr>
            <w:r w:rsidRPr="00536BC8">
              <w:rPr>
                <w:rFonts w:ascii="Times New Roman" w:hAnsi="Times New Roman"/>
                <w:i/>
                <w:iCs/>
                <w:sz w:val="28"/>
                <w:szCs w:val="28"/>
              </w:rPr>
              <w:t>За предоставленную информацию несу полную ответственность</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_______________                                      ___________________________</w:t>
            </w:r>
          </w:p>
          <w:p w:rsidR="00536BC8" w:rsidRPr="00536BC8" w:rsidRDefault="00536BC8" w:rsidP="00536BC8">
            <w:pPr>
              <w:autoSpaceDE w:val="0"/>
              <w:autoSpaceDN w:val="0"/>
              <w:adjustRightInd w:val="0"/>
              <w:spacing w:after="0" w:line="240" w:lineRule="auto"/>
              <w:rPr>
                <w:rFonts w:ascii="Times New Roman" w:hAnsi="Times New Roman"/>
                <w:sz w:val="28"/>
                <w:szCs w:val="28"/>
              </w:rPr>
            </w:pPr>
            <w:r w:rsidRPr="00536BC8">
              <w:rPr>
                <w:rFonts w:ascii="Times New Roman" w:hAnsi="Times New Roman"/>
                <w:sz w:val="28"/>
                <w:szCs w:val="28"/>
              </w:rPr>
              <w:t xml:space="preserve">       (</w:t>
            </w:r>
            <w:proofErr w:type="gramStart"/>
            <w:r w:rsidRPr="00536BC8">
              <w:rPr>
                <w:rFonts w:ascii="Times New Roman" w:hAnsi="Times New Roman"/>
                <w:sz w:val="20"/>
                <w:szCs w:val="20"/>
              </w:rPr>
              <w:t xml:space="preserve">подпись)   </w:t>
            </w:r>
            <w:proofErr w:type="gramEnd"/>
            <w:r w:rsidRPr="00536BC8">
              <w:rPr>
                <w:rFonts w:ascii="Times New Roman" w:hAnsi="Times New Roman"/>
                <w:sz w:val="20"/>
                <w:szCs w:val="20"/>
              </w:rPr>
              <w:t xml:space="preserve">                                                                                      (расшифровка подписи)</w:t>
            </w:r>
          </w:p>
        </w:tc>
      </w:tr>
    </w:tbl>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ind w:firstLine="709"/>
        <w:jc w:val="both"/>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spacing w:after="0" w:line="240" w:lineRule="auto"/>
        <w:rPr>
          <w:rFonts w:ascii="Times New Roman" w:eastAsia="Times New Roman" w:hAnsi="Times New Roman"/>
          <w:b/>
          <w:color w:val="222222"/>
          <w:sz w:val="28"/>
          <w:szCs w:val="28"/>
          <w:lang w:eastAsia="ru-RU"/>
        </w:rPr>
      </w:pPr>
      <w:r w:rsidRPr="00536BC8">
        <w:rPr>
          <w:rFonts w:ascii="Times New Roman" w:eastAsia="Times New Roman" w:hAnsi="Times New Roman"/>
          <w:b/>
          <w:color w:val="222222"/>
          <w:sz w:val="28"/>
          <w:szCs w:val="28"/>
          <w:lang w:eastAsia="ru-RU"/>
        </w:rPr>
        <w:t xml:space="preserve">5. Акт о </w:t>
      </w:r>
      <w:proofErr w:type="spellStart"/>
      <w:r w:rsidRPr="00536BC8">
        <w:rPr>
          <w:rFonts w:ascii="Times New Roman" w:eastAsia="Times New Roman" w:hAnsi="Times New Roman"/>
          <w:b/>
          <w:color w:val="222222"/>
          <w:sz w:val="28"/>
          <w:szCs w:val="28"/>
          <w:lang w:eastAsia="ru-RU"/>
        </w:rPr>
        <w:t>разукомплектации</w:t>
      </w:r>
      <w:proofErr w:type="spellEnd"/>
    </w:p>
    <w:p w:rsidR="00536BC8" w:rsidRPr="00536BC8" w:rsidRDefault="00536BC8" w:rsidP="00536BC8">
      <w:pPr>
        <w:spacing w:after="0" w:line="240" w:lineRule="auto"/>
        <w:jc w:val="right"/>
        <w:rPr>
          <w:rFonts w:ascii="Arial" w:eastAsia="Times New Roman" w:hAnsi="Arial" w:cs="Arial"/>
          <w:color w:val="222222"/>
          <w:sz w:val="24"/>
          <w:szCs w:val="24"/>
          <w:lang w:eastAsia="ru-RU"/>
        </w:rPr>
      </w:pPr>
    </w:p>
    <w:p w:rsidR="00536BC8" w:rsidRPr="00536BC8" w:rsidRDefault="00536BC8" w:rsidP="00536BC8">
      <w:pPr>
        <w:spacing w:after="0" w:line="240" w:lineRule="auto"/>
        <w:jc w:val="right"/>
        <w:rPr>
          <w:rFonts w:ascii="Arial" w:eastAsia="Times New Roman" w:hAnsi="Arial" w:cs="Arial"/>
          <w:color w:val="222222"/>
          <w:sz w:val="21"/>
          <w:szCs w:val="21"/>
          <w:shd w:val="clear" w:color="auto" w:fill="FFFFCC"/>
          <w:lang w:eastAsia="ru-RU"/>
        </w:rPr>
      </w:pPr>
    </w:p>
    <w:p w:rsidR="00536BC8" w:rsidRPr="00536BC8" w:rsidRDefault="00536BC8" w:rsidP="00536BC8">
      <w:pPr>
        <w:spacing w:after="0" w:line="240" w:lineRule="auto"/>
        <w:jc w:val="right"/>
        <w:rPr>
          <w:rFonts w:ascii="Times New Roman" w:eastAsia="Times New Roman" w:hAnsi="Times New Roman"/>
          <w:color w:val="222222"/>
          <w:sz w:val="24"/>
          <w:szCs w:val="24"/>
          <w:lang w:eastAsia="ru-RU"/>
        </w:rPr>
      </w:pPr>
      <w:r w:rsidRPr="00536BC8">
        <w:rPr>
          <w:rFonts w:ascii="Arial" w:eastAsia="Times New Roman" w:hAnsi="Arial" w:cs="Arial"/>
          <w:color w:val="222222"/>
          <w:sz w:val="24"/>
          <w:szCs w:val="24"/>
          <w:lang w:eastAsia="ru-RU"/>
        </w:rPr>
        <w:t>СОГЛАСОВАНО Руководитель</w:t>
      </w:r>
      <w:r w:rsidRPr="00536BC8">
        <w:rPr>
          <w:rFonts w:ascii="Times New Roman" w:eastAsia="Times New Roman" w:hAnsi="Times New Roman"/>
          <w:color w:val="222222"/>
          <w:sz w:val="24"/>
          <w:szCs w:val="24"/>
          <w:lang w:eastAsia="ru-RU"/>
        </w:rPr>
        <w:br/>
        <w:t> </w:t>
      </w:r>
    </w:p>
    <w:p w:rsidR="00536BC8" w:rsidRPr="00536BC8" w:rsidRDefault="00536BC8" w:rsidP="00536BC8">
      <w:pPr>
        <w:spacing w:after="150" w:line="240" w:lineRule="auto"/>
        <w:jc w:val="center"/>
        <w:rPr>
          <w:rFonts w:ascii="Times New Roman" w:eastAsia="Times New Roman" w:hAnsi="Times New Roman"/>
          <w:sz w:val="24"/>
          <w:szCs w:val="24"/>
          <w:lang w:eastAsia="ru-RU"/>
        </w:rPr>
      </w:pPr>
      <w:r w:rsidRPr="00536BC8">
        <w:rPr>
          <w:rFonts w:ascii="Times New Roman" w:eastAsia="Times New Roman" w:hAnsi="Times New Roman"/>
          <w:color w:val="222222"/>
          <w:sz w:val="24"/>
          <w:szCs w:val="24"/>
          <w:lang w:eastAsia="ru-RU"/>
        </w:rPr>
        <w:t>АКТ №</w:t>
      </w:r>
    </w:p>
    <w:p w:rsidR="00536BC8" w:rsidRPr="00536BC8" w:rsidRDefault="00536BC8" w:rsidP="00536BC8">
      <w:pPr>
        <w:spacing w:after="0" w:line="240" w:lineRule="auto"/>
        <w:jc w:val="center"/>
        <w:rPr>
          <w:rFonts w:ascii="Times New Roman" w:eastAsia="Times New Roman" w:hAnsi="Times New Roman"/>
          <w:b/>
          <w:sz w:val="24"/>
          <w:szCs w:val="24"/>
          <w:lang w:eastAsia="ru-RU"/>
        </w:rPr>
      </w:pPr>
      <w:r w:rsidRPr="00536BC8">
        <w:rPr>
          <w:rFonts w:ascii="Times New Roman" w:eastAsia="Times New Roman" w:hAnsi="Times New Roman"/>
          <w:sz w:val="24"/>
          <w:szCs w:val="24"/>
          <w:lang w:eastAsia="ru-RU"/>
        </w:rPr>
        <w:br/>
      </w:r>
      <w:r w:rsidRPr="00536BC8">
        <w:rPr>
          <w:rFonts w:ascii="Times New Roman" w:eastAsia="Times New Roman" w:hAnsi="Times New Roman"/>
          <w:b/>
          <w:sz w:val="24"/>
          <w:szCs w:val="24"/>
          <w:lang w:eastAsia="ru-RU"/>
        </w:rPr>
        <w:t xml:space="preserve">о </w:t>
      </w:r>
      <w:proofErr w:type="spellStart"/>
      <w:r w:rsidRPr="00536BC8">
        <w:rPr>
          <w:rFonts w:ascii="Times New Roman" w:eastAsia="Times New Roman" w:hAnsi="Times New Roman"/>
          <w:b/>
          <w:sz w:val="24"/>
          <w:szCs w:val="24"/>
          <w:lang w:eastAsia="ru-RU"/>
        </w:rPr>
        <w:t>разукомплектации</w:t>
      </w:r>
      <w:proofErr w:type="spellEnd"/>
      <w:r w:rsidRPr="00536BC8">
        <w:rPr>
          <w:rFonts w:ascii="Times New Roman" w:eastAsia="Times New Roman" w:hAnsi="Times New Roman"/>
          <w:b/>
          <w:sz w:val="24"/>
          <w:szCs w:val="24"/>
          <w:lang w:eastAsia="ru-RU"/>
        </w:rPr>
        <w:t xml:space="preserve"> (наименование объекта)</w:t>
      </w:r>
    </w:p>
    <w:p w:rsidR="00536BC8" w:rsidRPr="00536BC8" w:rsidRDefault="00536BC8" w:rsidP="00536BC8">
      <w:pPr>
        <w:spacing w:after="150" w:line="240" w:lineRule="auto"/>
        <w:jc w:val="center"/>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594"/>
        <w:gridCol w:w="4845"/>
        <w:gridCol w:w="1200"/>
      </w:tblGrid>
      <w:tr w:rsidR="00536BC8" w:rsidRPr="00536BC8" w:rsidTr="006D1AE5">
        <w:tc>
          <w:tcPr>
            <w:tcW w:w="0" w:type="auto"/>
            <w:shd w:val="clear" w:color="auto" w:fill="auto"/>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г.</w:t>
            </w:r>
            <w:r w:rsidRPr="00536BC8">
              <w:rPr>
                <w:rFonts w:ascii="Times New Roman" w:eastAsia="Times New Roman" w:hAnsi="Times New Roman"/>
                <w:sz w:val="24"/>
                <w:szCs w:val="24"/>
                <w:shd w:val="clear" w:color="auto" w:fill="FFFFCC"/>
                <w:lang w:eastAsia="ru-RU"/>
              </w:rPr>
              <w:t xml:space="preserve"> </w:t>
            </w:r>
            <w:r w:rsidRPr="00536BC8">
              <w:rPr>
                <w:rFonts w:ascii="Times New Roman" w:eastAsia="Times New Roman" w:hAnsi="Times New Roman"/>
                <w:sz w:val="24"/>
                <w:szCs w:val="24"/>
                <w:lang w:eastAsia="ru-RU"/>
              </w:rPr>
              <w:t>Минеральные Воды</w:t>
            </w:r>
          </w:p>
        </w:tc>
        <w:tc>
          <w:tcPr>
            <w:tcW w:w="4845" w:type="dxa"/>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200" w:type="dxa"/>
            <w:shd w:val="clear" w:color="auto" w:fill="auto"/>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shd w:val="clear" w:color="auto" w:fill="FFFFCC"/>
                <w:lang w:eastAsia="ru-RU"/>
              </w:rPr>
              <w:t>дата</w:t>
            </w:r>
          </w:p>
        </w:tc>
      </w:tr>
    </w:tbl>
    <w:p w:rsidR="00536BC8" w:rsidRPr="00536BC8" w:rsidRDefault="00536BC8" w:rsidP="00536BC8">
      <w:pPr>
        <w:spacing w:after="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p w:rsidR="00536BC8" w:rsidRPr="00536BC8" w:rsidRDefault="00536BC8" w:rsidP="00536BC8">
      <w:pPr>
        <w:spacing w:after="150" w:line="240" w:lineRule="auto"/>
        <w:rPr>
          <w:rFonts w:ascii="Times New Roman" w:eastAsia="Times New Roman" w:hAnsi="Times New Roman"/>
          <w:i/>
          <w:color w:val="222222"/>
          <w:sz w:val="24"/>
          <w:szCs w:val="24"/>
          <w:shd w:val="clear" w:color="auto" w:fill="FFFFCC"/>
          <w:lang w:eastAsia="ru-RU"/>
        </w:rPr>
      </w:pPr>
      <w:r w:rsidRPr="00536BC8">
        <w:rPr>
          <w:rFonts w:ascii="Times New Roman" w:eastAsia="Times New Roman" w:hAnsi="Times New Roman"/>
          <w:color w:val="222222"/>
          <w:sz w:val="24"/>
          <w:szCs w:val="24"/>
          <w:lang w:eastAsia="ru-RU"/>
        </w:rPr>
        <w:t>Комиссия учреждения по поступлению и выбытию активов, созданная приказом от</w:t>
      </w:r>
      <w:r w:rsidRPr="00536BC8">
        <w:rPr>
          <w:rFonts w:ascii="Times New Roman" w:eastAsia="Times New Roman" w:hAnsi="Times New Roman"/>
          <w:color w:val="222222"/>
          <w:sz w:val="24"/>
          <w:szCs w:val="24"/>
          <w:shd w:val="clear" w:color="auto" w:fill="FFFFCC"/>
          <w:lang w:eastAsia="ru-RU"/>
        </w:rPr>
        <w:t xml:space="preserve"> 00.00.0000 </w:t>
      </w:r>
      <w:proofErr w:type="gramStart"/>
      <w:r w:rsidRPr="00536BC8">
        <w:rPr>
          <w:rFonts w:ascii="Times New Roman" w:eastAsia="Times New Roman" w:hAnsi="Times New Roman"/>
          <w:color w:val="222222"/>
          <w:sz w:val="24"/>
          <w:szCs w:val="24"/>
          <w:lang w:eastAsia="ru-RU"/>
        </w:rPr>
        <w:t>№  ,</w:t>
      </w:r>
      <w:proofErr w:type="gramEnd"/>
      <w:r w:rsidRPr="00536BC8">
        <w:rPr>
          <w:rFonts w:ascii="Times New Roman" w:eastAsia="Times New Roman" w:hAnsi="Times New Roman"/>
          <w:color w:val="222222"/>
          <w:sz w:val="24"/>
          <w:szCs w:val="24"/>
          <w:lang w:eastAsia="ru-RU"/>
        </w:rPr>
        <w:t xml:space="preserve"> произвела </w:t>
      </w:r>
      <w:proofErr w:type="spellStart"/>
      <w:r w:rsidRPr="00536BC8">
        <w:rPr>
          <w:rFonts w:ascii="Times New Roman" w:eastAsia="Times New Roman" w:hAnsi="Times New Roman"/>
          <w:color w:val="222222"/>
          <w:sz w:val="24"/>
          <w:szCs w:val="24"/>
          <w:lang w:eastAsia="ru-RU"/>
        </w:rPr>
        <w:t>разукомплектацию</w:t>
      </w:r>
      <w:proofErr w:type="spellEnd"/>
      <w:r w:rsidRPr="00536BC8">
        <w:rPr>
          <w:rFonts w:ascii="Times New Roman" w:eastAsia="Times New Roman" w:hAnsi="Times New Roman"/>
          <w:color w:val="222222"/>
          <w:sz w:val="24"/>
          <w:szCs w:val="24"/>
          <w:lang w:eastAsia="ru-RU"/>
        </w:rPr>
        <w:t> </w:t>
      </w:r>
      <w:r w:rsidRPr="00536BC8">
        <w:rPr>
          <w:rFonts w:ascii="Times New Roman" w:eastAsia="Times New Roman" w:hAnsi="Times New Roman"/>
          <w:color w:val="222222"/>
          <w:sz w:val="24"/>
          <w:szCs w:val="24"/>
          <w:shd w:val="clear" w:color="auto" w:fill="FFFFCC"/>
          <w:lang w:eastAsia="ru-RU"/>
        </w:rPr>
        <w:t>(наименование объекта) (инвентарный номер 0000000000000). </w:t>
      </w:r>
      <w:r w:rsidRPr="00536BC8">
        <w:rPr>
          <w:rFonts w:ascii="Times New Roman" w:eastAsia="Times New Roman" w:hAnsi="Times New Roman"/>
          <w:color w:val="222222"/>
          <w:sz w:val="24"/>
          <w:szCs w:val="24"/>
          <w:lang w:eastAsia="ru-RU"/>
        </w:rPr>
        <w:t xml:space="preserve">Причина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i/>
          <w:color w:val="222222"/>
          <w:sz w:val="24"/>
          <w:szCs w:val="24"/>
          <w:lang w:eastAsia="ru-RU"/>
        </w:rPr>
        <w:t>:</w:t>
      </w:r>
    </w:p>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xml:space="preserve"> 1. Сведения о состоянии объекта на дату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color w:val="222222"/>
          <w:sz w:val="24"/>
          <w:szCs w:val="24"/>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04"/>
        <w:gridCol w:w="1321"/>
        <w:gridCol w:w="1417"/>
        <w:gridCol w:w="1319"/>
        <w:gridCol w:w="1546"/>
        <w:gridCol w:w="1288"/>
        <w:gridCol w:w="1328"/>
      </w:tblGrid>
      <w:tr w:rsidR="00536BC8" w:rsidRPr="00536BC8" w:rsidTr="006D1AE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Наименование оборудования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Инвентарный номер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Срок полезного использования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Фактический срок эксплуатации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Первоначальная стоимость объекта,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Начисленная амортизация,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Начисленный убыток от обесценения, руб.</w:t>
            </w:r>
          </w:p>
        </w:tc>
      </w:tr>
      <w:tr w:rsidR="00536BC8" w:rsidRPr="00536BC8" w:rsidTr="006D1AE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bl>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xml:space="preserve">2. Новые объекты, полученные в результате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color w:val="222222"/>
          <w:sz w:val="24"/>
          <w:szCs w:val="24"/>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60"/>
        <w:gridCol w:w="1616"/>
        <w:gridCol w:w="1351"/>
        <w:gridCol w:w="1317"/>
        <w:gridCol w:w="1529"/>
        <w:gridCol w:w="1350"/>
      </w:tblGrid>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Наименование </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Инвентарный номер</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Количество</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Стоимость, руб.</w:t>
            </w: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Сумма амортизации, которая приходится на новый объект</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Дата принятия к учету</w:t>
            </w: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r>
    </w:tbl>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647"/>
        <w:gridCol w:w="556"/>
        <w:gridCol w:w="1608"/>
        <w:gridCol w:w="1494"/>
        <w:gridCol w:w="2334"/>
      </w:tblGrid>
      <w:tr w:rsidR="00536BC8" w:rsidRPr="00536BC8" w:rsidTr="006D1AE5">
        <w:tc>
          <w:tcPr>
            <w:tcW w:w="4095"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Председатель комиссии</w:t>
            </w: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92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Члены комиссии:</w:t>
            </w: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top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92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279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279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bl>
    <w:p w:rsidR="00536BC8" w:rsidRPr="00536BC8" w:rsidRDefault="00536BC8" w:rsidP="00536BC8">
      <w:pPr>
        <w:rPr>
          <w:rFonts w:ascii="Times New Roman" w:hAnsi="Times New Roman"/>
          <w:sz w:val="24"/>
          <w:szCs w:val="24"/>
        </w:rPr>
      </w:pPr>
    </w:p>
    <w:p w:rsidR="00536BC8" w:rsidRPr="00536BC8" w:rsidRDefault="00536BC8" w:rsidP="00536BC8">
      <w:pPr>
        <w:rPr>
          <w:rFonts w:ascii="Times New Roman" w:hAnsi="Times New Roman"/>
          <w:sz w:val="24"/>
          <w:szCs w:val="24"/>
        </w:rPr>
      </w:pPr>
    </w:p>
    <w:p w:rsidR="00536BC8" w:rsidRPr="00536BC8" w:rsidRDefault="00536BC8" w:rsidP="00536BC8">
      <w:pPr>
        <w:rPr>
          <w:rFonts w:ascii="Times New Roman" w:hAnsi="Times New Roman"/>
          <w:sz w:val="24"/>
          <w:szCs w:val="24"/>
        </w:rPr>
      </w:pPr>
    </w:p>
    <w:p w:rsidR="00536BC8" w:rsidRPr="00536BC8" w:rsidRDefault="00536BC8" w:rsidP="00536BC8">
      <w:pPr>
        <w:rPr>
          <w:rFonts w:ascii="Times New Roman" w:hAnsi="Times New Roman"/>
          <w:sz w:val="24"/>
          <w:szCs w:val="24"/>
        </w:rPr>
      </w:pPr>
    </w:p>
    <w:p w:rsidR="00536BC8" w:rsidRPr="00536BC8" w:rsidRDefault="00536BC8" w:rsidP="00536BC8">
      <w:pPr>
        <w:spacing w:after="0" w:line="240" w:lineRule="auto"/>
        <w:rPr>
          <w:rFonts w:ascii="Times New Roman" w:eastAsia="Times New Roman" w:hAnsi="Times New Roman"/>
          <w:b/>
          <w:color w:val="222222"/>
          <w:sz w:val="28"/>
          <w:szCs w:val="28"/>
          <w:lang w:eastAsia="ru-RU"/>
        </w:rPr>
      </w:pPr>
      <w:r w:rsidRPr="00536BC8">
        <w:rPr>
          <w:rFonts w:ascii="Times New Roman" w:eastAsia="Times New Roman" w:hAnsi="Times New Roman"/>
          <w:b/>
          <w:color w:val="222222"/>
          <w:sz w:val="28"/>
          <w:szCs w:val="28"/>
          <w:lang w:eastAsia="ru-RU"/>
        </w:rPr>
        <w:t xml:space="preserve">6. Акт об </w:t>
      </w:r>
      <w:proofErr w:type="spellStart"/>
      <w:r w:rsidRPr="00536BC8">
        <w:rPr>
          <w:rFonts w:ascii="Times New Roman" w:eastAsia="Times New Roman" w:hAnsi="Times New Roman"/>
          <w:b/>
          <w:color w:val="222222"/>
          <w:sz w:val="28"/>
          <w:szCs w:val="28"/>
          <w:lang w:eastAsia="ru-RU"/>
        </w:rPr>
        <w:t>укомплектации</w:t>
      </w:r>
      <w:proofErr w:type="spellEnd"/>
    </w:p>
    <w:p w:rsidR="00536BC8" w:rsidRPr="00536BC8" w:rsidRDefault="00536BC8" w:rsidP="00536BC8">
      <w:pPr>
        <w:spacing w:after="0" w:line="240" w:lineRule="auto"/>
        <w:jc w:val="right"/>
        <w:rPr>
          <w:rFonts w:ascii="Arial" w:eastAsia="Times New Roman" w:hAnsi="Arial" w:cs="Arial"/>
          <w:color w:val="222222"/>
          <w:sz w:val="21"/>
          <w:szCs w:val="21"/>
          <w:lang w:eastAsia="ru-RU"/>
        </w:rPr>
      </w:pPr>
    </w:p>
    <w:p w:rsidR="00536BC8" w:rsidRPr="00536BC8" w:rsidRDefault="00536BC8" w:rsidP="00536BC8">
      <w:pPr>
        <w:spacing w:after="0" w:line="240" w:lineRule="auto"/>
        <w:jc w:val="right"/>
        <w:rPr>
          <w:rFonts w:ascii="Arial" w:eastAsia="Times New Roman" w:hAnsi="Arial" w:cs="Arial"/>
          <w:color w:val="222222"/>
          <w:sz w:val="21"/>
          <w:szCs w:val="21"/>
          <w:lang w:eastAsia="ru-RU"/>
        </w:rPr>
      </w:pPr>
    </w:p>
    <w:p w:rsidR="00536BC8" w:rsidRPr="00536BC8" w:rsidRDefault="00536BC8" w:rsidP="00536BC8">
      <w:pPr>
        <w:spacing w:after="0" w:line="240" w:lineRule="auto"/>
        <w:jc w:val="right"/>
        <w:rPr>
          <w:rFonts w:ascii="Times New Roman" w:eastAsia="Times New Roman" w:hAnsi="Times New Roman"/>
          <w:color w:val="222222"/>
          <w:sz w:val="24"/>
          <w:szCs w:val="24"/>
          <w:lang w:eastAsia="ru-RU"/>
        </w:rPr>
      </w:pPr>
      <w:r w:rsidRPr="00536BC8">
        <w:rPr>
          <w:rFonts w:ascii="Arial" w:eastAsia="Times New Roman" w:hAnsi="Arial" w:cs="Arial"/>
          <w:color w:val="222222"/>
          <w:sz w:val="24"/>
          <w:szCs w:val="24"/>
          <w:lang w:eastAsia="ru-RU"/>
        </w:rPr>
        <w:t>СОГЛАСОВАНО Руководитель</w:t>
      </w:r>
      <w:r w:rsidRPr="00536BC8">
        <w:rPr>
          <w:rFonts w:ascii="Times New Roman" w:eastAsia="Times New Roman" w:hAnsi="Times New Roman"/>
          <w:color w:val="222222"/>
          <w:sz w:val="24"/>
          <w:szCs w:val="24"/>
          <w:lang w:eastAsia="ru-RU"/>
        </w:rPr>
        <w:br/>
        <w:t> </w:t>
      </w:r>
    </w:p>
    <w:p w:rsidR="00536BC8" w:rsidRPr="00536BC8" w:rsidRDefault="00536BC8" w:rsidP="00536BC8">
      <w:pPr>
        <w:spacing w:after="150" w:line="240" w:lineRule="auto"/>
        <w:jc w:val="center"/>
        <w:rPr>
          <w:rFonts w:ascii="Times New Roman" w:eastAsia="Times New Roman" w:hAnsi="Times New Roman"/>
          <w:sz w:val="24"/>
          <w:szCs w:val="24"/>
          <w:lang w:eastAsia="ru-RU"/>
        </w:rPr>
      </w:pPr>
      <w:r w:rsidRPr="00536BC8">
        <w:rPr>
          <w:rFonts w:ascii="Times New Roman" w:eastAsia="Times New Roman" w:hAnsi="Times New Roman"/>
          <w:color w:val="222222"/>
          <w:sz w:val="24"/>
          <w:szCs w:val="24"/>
          <w:lang w:eastAsia="ru-RU"/>
        </w:rPr>
        <w:t>АКТ №</w:t>
      </w:r>
    </w:p>
    <w:p w:rsidR="00536BC8" w:rsidRPr="00536BC8" w:rsidRDefault="00536BC8" w:rsidP="00536BC8">
      <w:pPr>
        <w:spacing w:after="0" w:line="240" w:lineRule="auto"/>
        <w:jc w:val="center"/>
        <w:rPr>
          <w:rFonts w:ascii="Times New Roman" w:eastAsia="Times New Roman" w:hAnsi="Times New Roman"/>
          <w:b/>
          <w:sz w:val="24"/>
          <w:szCs w:val="24"/>
          <w:lang w:eastAsia="ru-RU"/>
        </w:rPr>
      </w:pPr>
      <w:r w:rsidRPr="00536BC8">
        <w:rPr>
          <w:rFonts w:ascii="Times New Roman" w:eastAsia="Times New Roman" w:hAnsi="Times New Roman"/>
          <w:sz w:val="24"/>
          <w:szCs w:val="24"/>
          <w:lang w:eastAsia="ru-RU"/>
        </w:rPr>
        <w:br/>
      </w:r>
      <w:r w:rsidRPr="00536BC8">
        <w:rPr>
          <w:rFonts w:ascii="Times New Roman" w:eastAsia="Times New Roman" w:hAnsi="Times New Roman"/>
          <w:b/>
          <w:sz w:val="24"/>
          <w:szCs w:val="24"/>
          <w:lang w:eastAsia="ru-RU"/>
        </w:rPr>
        <w:t>об укомплектовании (наименование объекта)</w:t>
      </w:r>
    </w:p>
    <w:p w:rsidR="00536BC8" w:rsidRPr="00536BC8" w:rsidRDefault="00536BC8" w:rsidP="00536BC8">
      <w:pPr>
        <w:spacing w:after="150" w:line="240" w:lineRule="auto"/>
        <w:jc w:val="center"/>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594"/>
        <w:gridCol w:w="4845"/>
        <w:gridCol w:w="1200"/>
      </w:tblGrid>
      <w:tr w:rsidR="00536BC8" w:rsidRPr="00536BC8" w:rsidTr="006D1AE5">
        <w:tc>
          <w:tcPr>
            <w:tcW w:w="0" w:type="auto"/>
            <w:shd w:val="clear" w:color="auto" w:fill="auto"/>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г.</w:t>
            </w:r>
            <w:r w:rsidRPr="00536BC8">
              <w:rPr>
                <w:rFonts w:ascii="Times New Roman" w:eastAsia="Times New Roman" w:hAnsi="Times New Roman"/>
                <w:sz w:val="24"/>
                <w:szCs w:val="24"/>
                <w:shd w:val="clear" w:color="auto" w:fill="FFFFCC"/>
                <w:lang w:eastAsia="ru-RU"/>
              </w:rPr>
              <w:t xml:space="preserve"> </w:t>
            </w:r>
            <w:r w:rsidRPr="00536BC8">
              <w:rPr>
                <w:rFonts w:ascii="Times New Roman" w:eastAsia="Times New Roman" w:hAnsi="Times New Roman"/>
                <w:sz w:val="24"/>
                <w:szCs w:val="24"/>
                <w:lang w:eastAsia="ru-RU"/>
              </w:rPr>
              <w:t>Минеральные Воды</w:t>
            </w:r>
          </w:p>
        </w:tc>
        <w:tc>
          <w:tcPr>
            <w:tcW w:w="4845" w:type="dxa"/>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200" w:type="dxa"/>
            <w:shd w:val="clear" w:color="auto" w:fill="auto"/>
            <w:tcMar>
              <w:top w:w="75" w:type="dxa"/>
              <w:left w:w="75" w:type="dxa"/>
              <w:bottom w:w="75" w:type="dxa"/>
              <w:right w:w="75" w:type="dxa"/>
            </w:tcMar>
            <w:vAlign w:val="bottom"/>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shd w:val="clear" w:color="auto" w:fill="FFFFCC"/>
                <w:lang w:eastAsia="ru-RU"/>
              </w:rPr>
              <w:t>дата</w:t>
            </w:r>
          </w:p>
        </w:tc>
      </w:tr>
    </w:tbl>
    <w:p w:rsidR="00536BC8" w:rsidRPr="00536BC8" w:rsidRDefault="00536BC8" w:rsidP="00536BC8">
      <w:pPr>
        <w:spacing w:after="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p w:rsidR="00536BC8" w:rsidRPr="00536BC8" w:rsidRDefault="00536BC8" w:rsidP="00536BC8">
      <w:pPr>
        <w:spacing w:after="150" w:line="240" w:lineRule="auto"/>
        <w:rPr>
          <w:rFonts w:ascii="Times New Roman" w:eastAsia="Times New Roman" w:hAnsi="Times New Roman"/>
          <w:i/>
          <w:color w:val="222222"/>
          <w:sz w:val="24"/>
          <w:szCs w:val="24"/>
          <w:shd w:val="clear" w:color="auto" w:fill="FFFFCC"/>
          <w:lang w:eastAsia="ru-RU"/>
        </w:rPr>
      </w:pPr>
      <w:r w:rsidRPr="00536BC8">
        <w:rPr>
          <w:rFonts w:ascii="Times New Roman" w:eastAsia="Times New Roman" w:hAnsi="Times New Roman"/>
          <w:color w:val="222222"/>
          <w:sz w:val="24"/>
          <w:szCs w:val="24"/>
          <w:lang w:eastAsia="ru-RU"/>
        </w:rPr>
        <w:t>Комиссия учреждения по поступлению и выбытию активов, созданная приказом от</w:t>
      </w:r>
      <w:r w:rsidRPr="00536BC8">
        <w:rPr>
          <w:rFonts w:ascii="Times New Roman" w:eastAsia="Times New Roman" w:hAnsi="Times New Roman"/>
          <w:color w:val="222222"/>
          <w:sz w:val="24"/>
          <w:szCs w:val="24"/>
          <w:shd w:val="clear" w:color="auto" w:fill="FFFFCC"/>
          <w:lang w:eastAsia="ru-RU"/>
        </w:rPr>
        <w:t xml:space="preserve"> 00.00.0000 </w:t>
      </w:r>
      <w:proofErr w:type="gramStart"/>
      <w:r w:rsidRPr="00536BC8">
        <w:rPr>
          <w:rFonts w:ascii="Times New Roman" w:eastAsia="Times New Roman" w:hAnsi="Times New Roman"/>
          <w:color w:val="222222"/>
          <w:sz w:val="24"/>
          <w:szCs w:val="24"/>
          <w:lang w:eastAsia="ru-RU"/>
        </w:rPr>
        <w:t>№  ,</w:t>
      </w:r>
      <w:proofErr w:type="gramEnd"/>
      <w:r w:rsidRPr="00536BC8">
        <w:rPr>
          <w:rFonts w:ascii="Times New Roman" w:eastAsia="Times New Roman" w:hAnsi="Times New Roman"/>
          <w:color w:val="222222"/>
          <w:sz w:val="24"/>
          <w:szCs w:val="24"/>
          <w:lang w:eastAsia="ru-RU"/>
        </w:rPr>
        <w:t xml:space="preserve"> произвела </w:t>
      </w:r>
      <w:proofErr w:type="spellStart"/>
      <w:r w:rsidRPr="00536BC8">
        <w:rPr>
          <w:rFonts w:ascii="Times New Roman" w:eastAsia="Times New Roman" w:hAnsi="Times New Roman"/>
          <w:color w:val="222222"/>
          <w:sz w:val="24"/>
          <w:szCs w:val="24"/>
          <w:lang w:eastAsia="ru-RU"/>
        </w:rPr>
        <w:t>укомплектацию</w:t>
      </w:r>
      <w:proofErr w:type="spellEnd"/>
      <w:r w:rsidRPr="00536BC8">
        <w:rPr>
          <w:rFonts w:ascii="Times New Roman" w:eastAsia="Times New Roman" w:hAnsi="Times New Roman"/>
          <w:color w:val="222222"/>
          <w:sz w:val="24"/>
          <w:szCs w:val="24"/>
          <w:lang w:eastAsia="ru-RU"/>
        </w:rPr>
        <w:t> </w:t>
      </w:r>
      <w:r w:rsidRPr="00536BC8">
        <w:rPr>
          <w:rFonts w:ascii="Times New Roman" w:eastAsia="Times New Roman" w:hAnsi="Times New Roman"/>
          <w:color w:val="222222"/>
          <w:sz w:val="24"/>
          <w:szCs w:val="24"/>
          <w:shd w:val="clear" w:color="auto" w:fill="FFFFCC"/>
          <w:lang w:eastAsia="ru-RU"/>
        </w:rPr>
        <w:t>(наименование объекта) (инвентарный номер 0000000000000). </w:t>
      </w:r>
      <w:r w:rsidRPr="00536BC8">
        <w:rPr>
          <w:rFonts w:ascii="Times New Roman" w:eastAsia="Times New Roman" w:hAnsi="Times New Roman"/>
          <w:color w:val="222222"/>
          <w:sz w:val="24"/>
          <w:szCs w:val="24"/>
          <w:lang w:eastAsia="ru-RU"/>
        </w:rPr>
        <w:t xml:space="preserve">Причина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i/>
          <w:color w:val="222222"/>
          <w:sz w:val="24"/>
          <w:szCs w:val="24"/>
          <w:lang w:eastAsia="ru-RU"/>
        </w:rPr>
        <w:t>:</w:t>
      </w:r>
    </w:p>
    <w:p w:rsidR="00536BC8" w:rsidRPr="00536BC8" w:rsidRDefault="00536BC8" w:rsidP="00536BC8">
      <w:pPr>
        <w:numPr>
          <w:ilvl w:val="0"/>
          <w:numId w:val="23"/>
        </w:numPr>
        <w:spacing w:after="150" w:line="240" w:lineRule="auto"/>
        <w:contextualSpacing/>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Объекты, включаемые в новый объект.</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60"/>
        <w:gridCol w:w="1616"/>
        <w:gridCol w:w="1351"/>
        <w:gridCol w:w="1317"/>
        <w:gridCol w:w="1529"/>
        <w:gridCol w:w="1350"/>
      </w:tblGrid>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Наименование </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Инвентарный номер</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Количество</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Стоимость, руб.</w:t>
            </w: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Сумма амортизации, которая приходится на новый объект</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Дата принятия к учету</w:t>
            </w: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r>
    </w:tbl>
    <w:p w:rsidR="00536BC8" w:rsidRPr="00536BC8" w:rsidRDefault="00536BC8" w:rsidP="00536BC8">
      <w:pPr>
        <w:spacing w:after="150" w:line="240" w:lineRule="auto"/>
        <w:rPr>
          <w:rFonts w:ascii="Times New Roman" w:eastAsia="Times New Roman" w:hAnsi="Times New Roman"/>
          <w:color w:val="222222"/>
          <w:sz w:val="24"/>
          <w:szCs w:val="24"/>
          <w:lang w:eastAsia="ru-RU"/>
        </w:rPr>
      </w:pPr>
    </w:p>
    <w:p w:rsidR="00536BC8" w:rsidRPr="00536BC8" w:rsidRDefault="00536BC8" w:rsidP="00536BC8">
      <w:pPr>
        <w:spacing w:after="150" w:line="240" w:lineRule="auto"/>
        <w:rPr>
          <w:rFonts w:ascii="Times New Roman" w:eastAsia="Times New Roman" w:hAnsi="Times New Roman"/>
          <w:color w:val="222222"/>
          <w:sz w:val="24"/>
          <w:szCs w:val="24"/>
          <w:lang w:eastAsia="ru-RU"/>
        </w:rPr>
      </w:pPr>
    </w:p>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xml:space="preserve">2. Новые объекты, полученные в результате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color w:val="222222"/>
          <w:sz w:val="24"/>
          <w:szCs w:val="24"/>
          <w:lang w:eastAsia="ru-RU"/>
        </w:rPr>
        <w:t>:</w:t>
      </w:r>
    </w:p>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xml:space="preserve">Сведения о состоянии объекта на дату </w:t>
      </w:r>
      <w:proofErr w:type="spellStart"/>
      <w:r w:rsidRPr="00536BC8">
        <w:rPr>
          <w:rFonts w:ascii="Times New Roman" w:eastAsia="Times New Roman" w:hAnsi="Times New Roman"/>
          <w:color w:val="222222"/>
          <w:sz w:val="24"/>
          <w:szCs w:val="24"/>
          <w:lang w:eastAsia="ru-RU"/>
        </w:rPr>
        <w:t>разукомплектации</w:t>
      </w:r>
      <w:proofErr w:type="spellEnd"/>
      <w:r w:rsidRPr="00536BC8">
        <w:rPr>
          <w:rFonts w:ascii="Times New Roman" w:eastAsia="Times New Roman" w:hAnsi="Times New Roman"/>
          <w:color w:val="222222"/>
          <w:sz w:val="24"/>
          <w:szCs w:val="24"/>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04"/>
        <w:gridCol w:w="1321"/>
        <w:gridCol w:w="1417"/>
        <w:gridCol w:w="1319"/>
        <w:gridCol w:w="1546"/>
        <w:gridCol w:w="1288"/>
        <w:gridCol w:w="1328"/>
      </w:tblGrid>
      <w:tr w:rsidR="00536BC8" w:rsidRPr="00536BC8" w:rsidTr="006D1AE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Наименование оборудования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Инвентарный номер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Срок полезного использования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Фактический срок эксплуатации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Первоначальная стоимость объекта,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Начисленная амортизация, руб.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Начисленный убыток от обесценения, руб.</w:t>
            </w:r>
          </w:p>
        </w:tc>
      </w:tr>
      <w:tr w:rsidR="00536BC8" w:rsidRPr="00536BC8" w:rsidTr="006D1AE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bl>
    <w:p w:rsidR="00536BC8" w:rsidRPr="00536BC8" w:rsidRDefault="00536BC8" w:rsidP="00536BC8">
      <w:pPr>
        <w:spacing w:after="150" w:line="240" w:lineRule="auto"/>
        <w:rPr>
          <w:rFonts w:ascii="Times New Roman" w:eastAsia="Times New Roman" w:hAnsi="Times New Roman"/>
          <w:color w:val="222222"/>
          <w:sz w:val="24"/>
          <w:szCs w:val="24"/>
          <w:lang w:eastAsia="ru-RU"/>
        </w:rPr>
      </w:pPr>
    </w:p>
    <w:p w:rsidR="00536BC8" w:rsidRPr="00536BC8" w:rsidRDefault="00536BC8" w:rsidP="00536BC8">
      <w:pPr>
        <w:spacing w:after="150" w:line="240" w:lineRule="auto"/>
        <w:rPr>
          <w:rFonts w:ascii="Times New Roman" w:eastAsia="Times New Roman" w:hAnsi="Times New Roman"/>
          <w:color w:val="222222"/>
          <w:sz w:val="24"/>
          <w:szCs w:val="24"/>
          <w:lang w:eastAsia="ru-RU"/>
        </w:rPr>
      </w:pPr>
    </w:p>
    <w:p w:rsidR="00536BC8" w:rsidRPr="00536BC8" w:rsidRDefault="00536BC8" w:rsidP="00536BC8">
      <w:pPr>
        <w:spacing w:after="150" w:line="240" w:lineRule="auto"/>
        <w:rPr>
          <w:rFonts w:ascii="Times New Roman" w:eastAsia="Times New Roman" w:hAnsi="Times New Roman"/>
          <w:color w:val="222222"/>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60"/>
        <w:gridCol w:w="1616"/>
        <w:gridCol w:w="1351"/>
        <w:gridCol w:w="1317"/>
        <w:gridCol w:w="1529"/>
        <w:gridCol w:w="1350"/>
      </w:tblGrid>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Наименование </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Инвентарный номер</w:t>
            </w: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Количество</w:t>
            </w: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Стоимость, руб.</w:t>
            </w: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амортизации, которая </w:t>
            </w:r>
            <w:r w:rsidRPr="00536BC8">
              <w:rPr>
                <w:rFonts w:ascii="Times New Roman" w:eastAsia="Times New Roman" w:hAnsi="Times New Roman"/>
                <w:sz w:val="24"/>
                <w:szCs w:val="24"/>
                <w:lang w:eastAsia="ru-RU"/>
              </w:rPr>
              <w:lastRenderedPageBreak/>
              <w:t>приходится на новый объект</w:t>
            </w: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Дата принятия к учету</w:t>
            </w: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33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w:t>
            </w:r>
          </w:p>
        </w:tc>
        <w:tc>
          <w:tcPr>
            <w:tcW w:w="16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3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36BC8" w:rsidRPr="00536BC8" w:rsidRDefault="00536BC8" w:rsidP="00536BC8">
            <w:pPr>
              <w:spacing w:after="150" w:line="255" w:lineRule="atLeast"/>
              <w:rPr>
                <w:rFonts w:ascii="Times New Roman" w:eastAsia="Times New Roman" w:hAnsi="Times New Roman"/>
                <w:sz w:val="24"/>
                <w:szCs w:val="24"/>
                <w:lang w:eastAsia="ru-RU"/>
              </w:rPr>
            </w:pPr>
          </w:p>
        </w:tc>
      </w:tr>
    </w:tbl>
    <w:p w:rsidR="00536BC8" w:rsidRPr="00536BC8" w:rsidRDefault="00536BC8" w:rsidP="00536BC8">
      <w:pPr>
        <w:spacing w:after="150" w:line="240" w:lineRule="auto"/>
        <w:rPr>
          <w:rFonts w:ascii="Times New Roman" w:eastAsia="Times New Roman" w:hAnsi="Times New Roman"/>
          <w:color w:val="222222"/>
          <w:sz w:val="24"/>
          <w:szCs w:val="24"/>
          <w:lang w:eastAsia="ru-RU"/>
        </w:rPr>
      </w:pPr>
      <w:r w:rsidRPr="00536BC8">
        <w:rPr>
          <w:rFonts w:ascii="Times New Roman" w:eastAsia="Times New Roman" w:hAnsi="Times New Roman"/>
          <w:color w:val="222222"/>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647"/>
        <w:gridCol w:w="556"/>
        <w:gridCol w:w="1608"/>
        <w:gridCol w:w="1494"/>
        <w:gridCol w:w="2334"/>
      </w:tblGrid>
      <w:tr w:rsidR="00536BC8" w:rsidRPr="00536BC8" w:rsidTr="006D1AE5">
        <w:tc>
          <w:tcPr>
            <w:tcW w:w="4095"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Председатель комиссии</w:t>
            </w: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92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Члены комиссии:</w:t>
            </w: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top w:val="single" w:sz="6" w:space="0" w:color="222222"/>
            </w:tcBorders>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92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hideMark/>
          </w:tcPr>
          <w:p w:rsidR="00536BC8" w:rsidRPr="00536BC8" w:rsidRDefault="00536BC8" w:rsidP="00536BC8">
            <w:pPr>
              <w:spacing w:after="0" w:line="255" w:lineRule="atLeast"/>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790" w:type="dxa"/>
            <w:tcBorders>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279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r w:rsidR="00536BC8" w:rsidRPr="00536BC8" w:rsidTr="006D1AE5">
        <w:tc>
          <w:tcPr>
            <w:tcW w:w="4095"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63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92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1770" w:type="dxa"/>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c>
          <w:tcPr>
            <w:tcW w:w="2790" w:type="dxa"/>
            <w:tcBorders>
              <w:top w:val="single" w:sz="6" w:space="0" w:color="222222"/>
              <w:bottom w:val="single" w:sz="6" w:space="0" w:color="222222"/>
            </w:tcBorders>
            <w:tcMar>
              <w:top w:w="75" w:type="dxa"/>
              <w:left w:w="75" w:type="dxa"/>
              <w:bottom w:w="75" w:type="dxa"/>
              <w:right w:w="75" w:type="dxa"/>
            </w:tcMar>
          </w:tcPr>
          <w:p w:rsidR="00536BC8" w:rsidRPr="00536BC8" w:rsidRDefault="00536BC8" w:rsidP="00536BC8">
            <w:pPr>
              <w:spacing w:after="0" w:line="255" w:lineRule="atLeast"/>
              <w:rPr>
                <w:rFonts w:ascii="Times New Roman" w:eastAsia="Times New Roman" w:hAnsi="Times New Roman"/>
                <w:sz w:val="24"/>
                <w:szCs w:val="24"/>
                <w:lang w:eastAsia="ru-RU"/>
              </w:rPr>
            </w:pPr>
          </w:p>
        </w:tc>
      </w:tr>
    </w:tbl>
    <w:p w:rsidR="00536BC8" w:rsidRPr="00536BC8" w:rsidRDefault="00536BC8" w:rsidP="00536BC8">
      <w:pPr>
        <w:rPr>
          <w:rFonts w:ascii="Times New Roman" w:hAnsi="Times New Roman"/>
          <w:sz w:val="24"/>
          <w:szCs w:val="24"/>
        </w:rPr>
      </w:pPr>
    </w:p>
    <w:p w:rsidR="00536BC8" w:rsidRPr="00536BC8" w:rsidRDefault="00536BC8" w:rsidP="00536BC8">
      <w:pPr>
        <w:rPr>
          <w:rFonts w:ascii="Times New Roman" w:hAnsi="Times New Roman"/>
          <w:sz w:val="24"/>
          <w:szCs w:val="24"/>
        </w:rPr>
      </w:pPr>
    </w:p>
    <w:p w:rsidR="00536BC8" w:rsidRPr="00536BC8" w:rsidRDefault="00536BC8" w:rsidP="00536BC8">
      <w:pPr>
        <w:spacing w:after="160" w:line="259" w:lineRule="auto"/>
        <w:rPr>
          <w:rFonts w:ascii="Times New Roman" w:hAnsi="Times New Roman"/>
          <w:sz w:val="24"/>
          <w:szCs w:val="24"/>
        </w:rPr>
      </w:pP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sectPr w:rsidR="00536BC8" w:rsidRPr="00536BC8" w:rsidSect="00536BC8">
          <w:footerReference w:type="default" r:id="rId35"/>
          <w:pgSz w:w="11906" w:h="16838"/>
          <w:pgMar w:top="720" w:right="991" w:bottom="720" w:left="1276" w:header="708" w:footer="708" w:gutter="0"/>
          <w:cols w:space="708"/>
          <w:docGrid w:linePitch="360"/>
        </w:sectPr>
      </w:pPr>
    </w:p>
    <w:p w:rsidR="00536BC8" w:rsidRPr="00536BC8" w:rsidRDefault="00536BC8" w:rsidP="00536BC8">
      <w:pPr>
        <w:spacing w:after="0" w:line="240" w:lineRule="auto"/>
        <w:rPr>
          <w:rFonts w:ascii="Times New Roman" w:eastAsia="Times New Roman" w:hAnsi="Times New Roman"/>
          <w:b/>
          <w:snapToGrid w:val="0"/>
          <w:sz w:val="28"/>
          <w:szCs w:val="28"/>
          <w:lang w:eastAsia="ru-RU"/>
        </w:rPr>
      </w:pPr>
      <w:r w:rsidRPr="00536BC8">
        <w:rPr>
          <w:rFonts w:ascii="Times New Roman" w:eastAsia="Times New Roman" w:hAnsi="Times New Roman"/>
          <w:b/>
          <w:snapToGrid w:val="0"/>
          <w:sz w:val="28"/>
          <w:szCs w:val="28"/>
          <w:lang w:eastAsia="ru-RU"/>
        </w:rPr>
        <w:lastRenderedPageBreak/>
        <w:t>7. Акт инвентаризации расходов будущих периодов</w:t>
      </w:r>
      <w:r w:rsidRPr="00536BC8">
        <w:rPr>
          <w:rFonts w:ascii="Times New Roman" w:eastAsia="Times New Roman" w:hAnsi="Times New Roman"/>
          <w:b/>
          <w:snapToGrid w:val="0"/>
          <w:vanish/>
          <w:sz w:val="28"/>
          <w:szCs w:val="28"/>
          <w:lang w:eastAsia="ru-RU"/>
        </w:rPr>
        <w:t>#S#G0</w:t>
      </w:r>
    </w:p>
    <w:p w:rsidR="00536BC8" w:rsidRPr="00536BC8" w:rsidRDefault="00536BC8" w:rsidP="00536BC8">
      <w:pPr>
        <w:spacing w:after="0" w:line="240" w:lineRule="auto"/>
        <w:jc w:val="right"/>
        <w:rPr>
          <w:rFonts w:ascii="Arial" w:eastAsia="Times New Roman" w:hAnsi="Arial"/>
          <w:snapToGrid w:val="0"/>
          <w:sz w:val="16"/>
          <w:szCs w:val="20"/>
          <w:lang w:eastAsia="ru-RU"/>
        </w:rPr>
      </w:pPr>
    </w:p>
    <w:p w:rsidR="00536BC8" w:rsidRPr="00536BC8" w:rsidRDefault="00536BC8" w:rsidP="00536BC8">
      <w:pPr>
        <w:spacing w:after="0" w:line="240" w:lineRule="auto"/>
        <w:jc w:val="right"/>
        <w:rPr>
          <w:rFonts w:ascii="Arial" w:eastAsia="Times New Roman" w:hAnsi="Arial"/>
          <w:snapToGrid w:val="0"/>
          <w:sz w:val="16"/>
          <w:szCs w:val="20"/>
          <w:lang w:eastAsia="ru-RU"/>
        </w:rPr>
      </w:pPr>
    </w:p>
    <w:p w:rsidR="00536BC8" w:rsidRPr="00536BC8" w:rsidRDefault="00536BC8" w:rsidP="00536BC8">
      <w:pPr>
        <w:spacing w:after="0" w:line="240" w:lineRule="auto"/>
        <w:jc w:val="right"/>
        <w:rPr>
          <w:rFonts w:ascii="Arial" w:eastAsia="Times New Roman" w:hAnsi="Arial"/>
          <w:snapToGrid w:val="0"/>
          <w:sz w:val="16"/>
          <w:szCs w:val="2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1276"/>
        <w:gridCol w:w="996"/>
        <w:gridCol w:w="420"/>
        <w:gridCol w:w="825"/>
        <w:gridCol w:w="2445"/>
        <w:gridCol w:w="2640"/>
        <w:gridCol w:w="2029"/>
        <w:gridCol w:w="236"/>
        <w:gridCol w:w="45"/>
        <w:gridCol w:w="780"/>
        <w:gridCol w:w="1155"/>
        <w:gridCol w:w="180"/>
      </w:tblGrid>
      <w:tr w:rsidR="00536BC8" w:rsidRPr="00536BC8" w:rsidTr="006D1AE5">
        <w:trPr>
          <w:trHeight w:hRule="exact" w:val="300"/>
          <w:hidden/>
        </w:trPr>
        <w:tc>
          <w:tcPr>
            <w:tcW w:w="4935" w:type="dxa"/>
            <w:gridSpan w:val="5"/>
          </w:tcPr>
          <w:p w:rsidR="00536BC8" w:rsidRPr="00536BC8" w:rsidRDefault="00536BC8" w:rsidP="00536BC8">
            <w:pPr>
              <w:spacing w:after="0" w:line="240" w:lineRule="auto"/>
              <w:jc w:val="center"/>
              <w:rPr>
                <w:rFonts w:ascii="Arial" w:eastAsia="Times New Roman" w:hAnsi="Arial"/>
                <w:snapToGrid w:val="0"/>
                <w:sz w:val="18"/>
                <w:szCs w:val="20"/>
                <w:lang w:eastAsia="ru-RU"/>
              </w:rPr>
            </w:pPr>
            <w:r w:rsidRPr="00536BC8">
              <w:rPr>
                <w:rFonts w:ascii="Arial" w:eastAsia="Times New Roman" w:hAnsi="Arial"/>
                <w:snapToGrid w:val="0"/>
                <w:vanish/>
                <w:sz w:val="18"/>
                <w:szCs w:val="20"/>
                <w:lang w:eastAsia="ru-RU"/>
              </w:rPr>
              <w:t>#G0</w:t>
            </w:r>
            <w:r w:rsidRPr="00536BC8">
              <w:rPr>
                <w:rFonts w:ascii="Arial" w:eastAsia="Times New Roman" w:hAnsi="Arial"/>
                <w:snapToGrid w:val="0"/>
                <w:sz w:val="18"/>
                <w:szCs w:val="20"/>
                <w:lang w:eastAsia="ru-RU"/>
              </w:rPr>
              <w:t xml:space="preserve">  </w:t>
            </w:r>
          </w:p>
        </w:tc>
        <w:tc>
          <w:tcPr>
            <w:tcW w:w="8175" w:type="dxa"/>
            <w:gridSpan w:val="6"/>
          </w:tcPr>
          <w:p w:rsidR="00536BC8" w:rsidRPr="00536BC8" w:rsidRDefault="00536BC8" w:rsidP="00536BC8">
            <w:pPr>
              <w:spacing w:after="0" w:line="240" w:lineRule="auto"/>
              <w:jc w:val="center"/>
              <w:rPr>
                <w:rFonts w:ascii="Arial" w:eastAsia="Times New Roman" w:hAnsi="Arial"/>
                <w:snapToGrid w:val="0"/>
                <w:sz w:val="18"/>
                <w:szCs w:val="20"/>
                <w:lang w:eastAsia="ru-RU"/>
              </w:rPr>
            </w:pPr>
            <w:r w:rsidRPr="00536BC8">
              <w:rPr>
                <w:rFonts w:ascii="Arial" w:eastAsia="Times New Roman" w:hAnsi="Arial"/>
                <w:snapToGrid w:val="0"/>
                <w:sz w:val="18"/>
                <w:szCs w:val="20"/>
                <w:lang w:eastAsia="ru-RU"/>
              </w:rPr>
              <w:t xml:space="preserve">  </w:t>
            </w:r>
          </w:p>
        </w:tc>
        <w:tc>
          <w:tcPr>
            <w:tcW w:w="1335" w:type="dxa"/>
            <w:gridSpan w:val="2"/>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Arial" w:eastAsia="Times New Roman" w:hAnsi="Arial"/>
                <w:snapToGrid w:val="0"/>
                <w:sz w:val="18"/>
                <w:szCs w:val="20"/>
                <w:lang w:eastAsia="ru-RU"/>
              </w:rPr>
            </w:pPr>
            <w:r w:rsidRPr="00536BC8">
              <w:rPr>
                <w:rFonts w:ascii="Arial" w:eastAsia="Times New Roman" w:hAnsi="Arial"/>
                <w:snapToGrid w:val="0"/>
                <w:sz w:val="18"/>
                <w:szCs w:val="20"/>
                <w:lang w:eastAsia="ru-RU"/>
              </w:rPr>
              <w:t xml:space="preserve">Код </w:t>
            </w:r>
          </w:p>
        </w:tc>
      </w:tr>
      <w:tr w:rsidR="00536BC8" w:rsidRPr="00536BC8" w:rsidTr="006D1AE5">
        <w:trPr>
          <w:trHeight w:hRule="exact" w:val="300"/>
        </w:trPr>
        <w:tc>
          <w:tcPr>
            <w:tcW w:w="1418" w:type="dxa"/>
          </w:tcPr>
          <w:p w:rsidR="00536BC8" w:rsidRPr="00536BC8" w:rsidRDefault="00536BC8" w:rsidP="00536BC8">
            <w:pPr>
              <w:spacing w:after="0" w:line="240" w:lineRule="auto"/>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Организация </w:t>
            </w:r>
          </w:p>
        </w:tc>
        <w:tc>
          <w:tcPr>
            <w:tcW w:w="10631" w:type="dxa"/>
            <w:gridSpan w:val="7"/>
            <w:tcBorders>
              <w:bottom w:val="single" w:sz="4" w:space="0" w:color="auto"/>
            </w:tcBorders>
          </w:tcPr>
          <w:p w:rsidR="00536BC8" w:rsidRPr="00536BC8" w:rsidRDefault="00536BC8" w:rsidP="00536BC8">
            <w:pPr>
              <w:spacing w:after="0" w:line="240" w:lineRule="auto"/>
              <w:rPr>
                <w:rFonts w:ascii="Times New Roman" w:eastAsia="Times New Roman" w:hAnsi="Times New Roman"/>
                <w:snapToGrid w:val="0"/>
                <w:sz w:val="18"/>
                <w:szCs w:val="18"/>
                <w:lang w:eastAsia="ru-RU"/>
              </w:rPr>
            </w:pPr>
          </w:p>
        </w:tc>
        <w:tc>
          <w:tcPr>
            <w:tcW w:w="1061" w:type="dxa"/>
            <w:gridSpan w:val="3"/>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по ОКПО</w:t>
            </w:r>
          </w:p>
        </w:tc>
        <w:tc>
          <w:tcPr>
            <w:tcW w:w="1335" w:type="dxa"/>
            <w:gridSpan w:val="2"/>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2694" w:type="dxa"/>
            <w:gridSpan w:val="2"/>
          </w:tcPr>
          <w:p w:rsidR="00536BC8" w:rsidRPr="00536BC8" w:rsidRDefault="00536BC8" w:rsidP="00536BC8">
            <w:pPr>
              <w:spacing w:after="0" w:line="240" w:lineRule="auto"/>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Структурное подразделение</w:t>
            </w:r>
          </w:p>
        </w:tc>
        <w:tc>
          <w:tcPr>
            <w:tcW w:w="10416" w:type="dxa"/>
            <w:gridSpan w:val="9"/>
            <w:tcBorders>
              <w:bottom w:val="single" w:sz="4" w:space="0" w:color="auto"/>
            </w:tcBorders>
          </w:tcPr>
          <w:p w:rsidR="00536BC8" w:rsidRPr="00536BC8" w:rsidRDefault="00536BC8" w:rsidP="00536BC8">
            <w:pPr>
              <w:spacing w:after="0" w:line="240" w:lineRule="auto"/>
              <w:rPr>
                <w:rFonts w:ascii="Times New Roman" w:eastAsia="Times New Roman" w:hAnsi="Times New Roman"/>
                <w:snapToGrid w:val="0"/>
                <w:sz w:val="18"/>
                <w:szCs w:val="18"/>
                <w:lang w:eastAsia="ru-RU"/>
              </w:rPr>
            </w:pPr>
          </w:p>
        </w:tc>
        <w:tc>
          <w:tcPr>
            <w:tcW w:w="1335" w:type="dxa"/>
            <w:gridSpan w:val="2"/>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4110" w:type="dxa"/>
            <w:gridSpan w:val="4"/>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000" w:type="dxa"/>
            <w:gridSpan w:val="7"/>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Вид деятельности </w:t>
            </w:r>
          </w:p>
        </w:tc>
        <w:tc>
          <w:tcPr>
            <w:tcW w:w="1335" w:type="dxa"/>
            <w:gridSpan w:val="2"/>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4110" w:type="dxa"/>
            <w:gridSpan w:val="4"/>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Основание для проведения инвентаризации:</w:t>
            </w:r>
          </w:p>
        </w:tc>
        <w:tc>
          <w:tcPr>
            <w:tcW w:w="8220" w:type="dxa"/>
            <w:gridSpan w:val="6"/>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приказ, постановление, распоряжение </w:t>
            </w:r>
          </w:p>
        </w:tc>
        <w:tc>
          <w:tcPr>
            <w:tcW w:w="780" w:type="dxa"/>
            <w:tcBorders>
              <w:top w:val="single" w:sz="6" w:space="0" w:color="auto"/>
              <w:left w:val="single" w:sz="6" w:space="0" w:color="auto"/>
              <w:bottom w:val="single" w:sz="6" w:space="0" w:color="auto"/>
            </w:tcBorders>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номер </w:t>
            </w:r>
          </w:p>
        </w:tc>
        <w:tc>
          <w:tcPr>
            <w:tcW w:w="1335" w:type="dxa"/>
            <w:gridSpan w:val="2"/>
            <w:tcBorders>
              <w:top w:val="single" w:sz="6" w:space="0" w:color="auto"/>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12330" w:type="dxa"/>
            <w:gridSpan w:val="10"/>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ненужное зачеркнуть </w:t>
            </w:r>
          </w:p>
        </w:tc>
        <w:tc>
          <w:tcPr>
            <w:tcW w:w="780" w:type="dxa"/>
            <w:tcBorders>
              <w:top w:val="single" w:sz="6" w:space="0" w:color="auto"/>
              <w:left w:val="single" w:sz="6" w:space="0" w:color="auto"/>
              <w:bottom w:val="single" w:sz="6" w:space="0" w:color="auto"/>
            </w:tcBorders>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дата </w:t>
            </w:r>
          </w:p>
        </w:tc>
        <w:tc>
          <w:tcPr>
            <w:tcW w:w="1335" w:type="dxa"/>
            <w:gridSpan w:val="2"/>
            <w:tcBorders>
              <w:top w:val="single" w:sz="6" w:space="0" w:color="auto"/>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4935" w:type="dxa"/>
            <w:gridSpan w:val="5"/>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175" w:type="dxa"/>
            <w:gridSpan w:val="6"/>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Дата начала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4935" w:type="dxa"/>
            <w:gridSpan w:val="5"/>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175" w:type="dxa"/>
            <w:gridSpan w:val="6"/>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Дата окончания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trHeight w:hRule="exact" w:val="300"/>
        </w:trPr>
        <w:tc>
          <w:tcPr>
            <w:tcW w:w="4935" w:type="dxa"/>
            <w:gridSpan w:val="5"/>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175" w:type="dxa"/>
            <w:gridSpan w:val="6"/>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Вид операции </w:t>
            </w:r>
          </w:p>
        </w:tc>
        <w:tc>
          <w:tcPr>
            <w:tcW w:w="1335" w:type="dxa"/>
            <w:gridSpan w:val="2"/>
            <w:tcBorders>
              <w:top w:val="single" w:sz="6" w:space="0" w:color="auto"/>
              <w:left w:val="single" w:sz="12" w:space="0" w:color="auto"/>
              <w:bottom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gridAfter w:val="1"/>
          <w:wAfter w:w="180" w:type="dxa"/>
          <w:hidden/>
        </w:trPr>
        <w:tc>
          <w:tcPr>
            <w:tcW w:w="3690" w:type="dxa"/>
            <w:gridSpan w:val="3"/>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vanish/>
                <w:sz w:val="18"/>
                <w:szCs w:val="18"/>
                <w:lang w:eastAsia="ru-RU"/>
              </w:rPr>
              <w:t>#G0</w:t>
            </w:r>
            <w:r w:rsidRPr="00536BC8">
              <w:rPr>
                <w:rFonts w:ascii="Times New Roman" w:eastAsia="Times New Roman" w:hAnsi="Times New Roman"/>
                <w:snapToGrid w:val="0"/>
                <w:sz w:val="18"/>
                <w:szCs w:val="18"/>
                <w:lang w:eastAsia="ru-RU"/>
              </w:rPr>
              <w:t xml:space="preserve">  </w:t>
            </w:r>
          </w:p>
        </w:tc>
        <w:tc>
          <w:tcPr>
            <w:tcW w:w="3690" w:type="dxa"/>
            <w:gridSpan w:val="3"/>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64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Номер документа </w:t>
            </w:r>
          </w:p>
        </w:tc>
        <w:tc>
          <w:tcPr>
            <w:tcW w:w="2265" w:type="dxa"/>
            <w:gridSpan w:val="2"/>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Дата составления </w:t>
            </w:r>
          </w:p>
        </w:tc>
        <w:tc>
          <w:tcPr>
            <w:tcW w:w="1980" w:type="dxa"/>
            <w:gridSpan w:val="3"/>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rPr>
          <w:gridAfter w:val="1"/>
          <w:wAfter w:w="180" w:type="dxa"/>
        </w:trPr>
        <w:tc>
          <w:tcPr>
            <w:tcW w:w="3690" w:type="dxa"/>
            <w:gridSpan w:val="3"/>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3690" w:type="dxa"/>
            <w:gridSpan w:val="3"/>
          </w:tcPr>
          <w:p w:rsidR="00536BC8" w:rsidRPr="00536BC8" w:rsidRDefault="00536BC8" w:rsidP="00536BC8">
            <w:pPr>
              <w:spacing w:after="0" w:line="240" w:lineRule="auto"/>
              <w:jc w:val="right"/>
              <w:rPr>
                <w:rFonts w:ascii="Times New Roman" w:eastAsia="Times New Roman" w:hAnsi="Times New Roman"/>
                <w:b/>
                <w:snapToGrid w:val="0"/>
                <w:sz w:val="18"/>
                <w:szCs w:val="18"/>
                <w:lang w:eastAsia="ru-RU"/>
              </w:rPr>
            </w:pPr>
            <w:r w:rsidRPr="00536BC8">
              <w:rPr>
                <w:rFonts w:ascii="Times New Roman" w:eastAsia="Times New Roman" w:hAnsi="Times New Roman"/>
                <w:b/>
                <w:snapToGrid w:val="0"/>
                <w:sz w:val="18"/>
                <w:szCs w:val="18"/>
                <w:lang w:eastAsia="ru-RU"/>
              </w:rPr>
              <w:t xml:space="preserve">АКТ </w:t>
            </w:r>
          </w:p>
        </w:tc>
        <w:tc>
          <w:tcPr>
            <w:tcW w:w="2640" w:type="dxa"/>
            <w:tcBorders>
              <w:top w:val="single" w:sz="12" w:space="0" w:color="auto"/>
              <w:left w:val="single" w:sz="12" w:space="0" w:color="auto"/>
              <w:bottom w:val="single" w:sz="12"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265" w:type="dxa"/>
            <w:gridSpan w:val="2"/>
            <w:tcBorders>
              <w:top w:val="single" w:sz="12" w:space="0" w:color="auto"/>
              <w:bottom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980" w:type="dxa"/>
            <w:gridSpan w:val="3"/>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bl>
    <w:p w:rsidR="00536BC8" w:rsidRPr="00536BC8" w:rsidRDefault="00536BC8" w:rsidP="00536BC8">
      <w:pPr>
        <w:spacing w:after="0" w:line="240" w:lineRule="auto"/>
        <w:jc w:val="center"/>
        <w:rPr>
          <w:rFonts w:ascii="Times New Roman" w:eastAsia="Times New Roman" w:hAnsi="Times New Roman"/>
          <w:b/>
          <w:snapToGrid w:val="0"/>
          <w:sz w:val="18"/>
          <w:szCs w:val="18"/>
          <w:lang w:eastAsia="ru-RU"/>
        </w:rPr>
      </w:pPr>
      <w:r w:rsidRPr="00536BC8">
        <w:rPr>
          <w:rFonts w:ascii="Times New Roman" w:eastAsia="Times New Roman" w:hAnsi="Times New Roman"/>
          <w:b/>
          <w:snapToGrid w:val="0"/>
          <w:sz w:val="18"/>
          <w:szCs w:val="18"/>
          <w:lang w:eastAsia="ru-RU"/>
        </w:rPr>
        <w:t>инве</w:t>
      </w:r>
      <w:r w:rsidRPr="00536BC8">
        <w:rPr>
          <w:rFonts w:ascii="Times New Roman" w:eastAsia="Times New Roman" w:hAnsi="Times New Roman"/>
          <w:b/>
          <w:snapToGrid w:val="0"/>
          <w:vanish/>
          <w:sz w:val="18"/>
          <w:szCs w:val="18"/>
          <w:lang w:eastAsia="ru-RU"/>
        </w:rPr>
        <w:t>#S</w:t>
      </w:r>
      <w:r w:rsidRPr="00536BC8">
        <w:rPr>
          <w:rFonts w:ascii="Times New Roman" w:eastAsia="Times New Roman" w:hAnsi="Times New Roman"/>
          <w:b/>
          <w:snapToGrid w:val="0"/>
          <w:sz w:val="18"/>
          <w:szCs w:val="18"/>
          <w:lang w:eastAsia="ru-RU"/>
        </w:rPr>
        <w:t xml:space="preserve">нтаризации расходов будущих периодов </w:t>
      </w:r>
    </w:p>
    <w:tbl>
      <w:tblPr>
        <w:tblW w:w="0" w:type="auto"/>
        <w:tblInd w:w="15" w:type="dxa"/>
        <w:tblLayout w:type="fixed"/>
        <w:tblCellMar>
          <w:left w:w="15" w:type="dxa"/>
          <w:right w:w="15" w:type="dxa"/>
        </w:tblCellMar>
        <w:tblLook w:val="0000" w:firstRow="0" w:lastRow="0" w:firstColumn="0" w:lastColumn="0" w:noHBand="0" w:noVBand="0"/>
      </w:tblPr>
      <w:tblGrid>
        <w:gridCol w:w="12315"/>
      </w:tblGrid>
      <w:tr w:rsidR="00536BC8" w:rsidRPr="00536BC8" w:rsidTr="006D1AE5">
        <w:trPr>
          <w:hidden/>
        </w:trPr>
        <w:tc>
          <w:tcPr>
            <w:tcW w:w="123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vanish/>
                <w:sz w:val="18"/>
                <w:szCs w:val="18"/>
                <w:lang w:eastAsia="ru-RU"/>
              </w:rPr>
              <w:t>#G0</w:t>
            </w:r>
            <w:r w:rsidRPr="00536BC8">
              <w:rPr>
                <w:rFonts w:ascii="Times New Roman" w:eastAsia="Times New Roman" w:hAnsi="Times New Roman"/>
                <w:snapToGrid w:val="0"/>
                <w:sz w:val="18"/>
                <w:szCs w:val="18"/>
                <w:lang w:eastAsia="ru-RU"/>
              </w:rPr>
              <w:t xml:space="preserve">  </w:t>
            </w:r>
          </w:p>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Акт составлен комиссией о том, что по состоянию на "__ " _______________         г. проведена инвентаризация </w:t>
            </w:r>
            <w:proofErr w:type="gramStart"/>
            <w:r w:rsidRPr="00536BC8">
              <w:rPr>
                <w:rFonts w:ascii="Times New Roman" w:eastAsia="Times New Roman" w:hAnsi="Times New Roman"/>
                <w:snapToGrid w:val="0"/>
                <w:sz w:val="18"/>
                <w:szCs w:val="18"/>
                <w:lang w:eastAsia="ru-RU"/>
              </w:rPr>
              <w:t>расходов  будущих</w:t>
            </w:r>
            <w:proofErr w:type="gramEnd"/>
            <w:r w:rsidRPr="00536BC8">
              <w:rPr>
                <w:rFonts w:ascii="Times New Roman" w:eastAsia="Times New Roman" w:hAnsi="Times New Roman"/>
                <w:snapToGrid w:val="0"/>
                <w:sz w:val="18"/>
                <w:szCs w:val="18"/>
                <w:lang w:eastAsia="ru-RU"/>
              </w:rPr>
              <w:t xml:space="preserve"> периодов.</w:t>
            </w:r>
          </w:p>
        </w:tc>
      </w:tr>
    </w:tbl>
    <w:p w:rsidR="00536BC8" w:rsidRPr="00536BC8" w:rsidRDefault="00536BC8" w:rsidP="00536BC8">
      <w:pPr>
        <w:spacing w:after="0" w:line="240" w:lineRule="auto"/>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При инвентаризации </w:t>
      </w:r>
      <w:proofErr w:type="gramStart"/>
      <w:r w:rsidRPr="00536BC8">
        <w:rPr>
          <w:rFonts w:ascii="Times New Roman" w:eastAsia="Times New Roman" w:hAnsi="Times New Roman"/>
          <w:snapToGrid w:val="0"/>
          <w:sz w:val="18"/>
          <w:szCs w:val="18"/>
          <w:lang w:eastAsia="ru-RU"/>
        </w:rPr>
        <w:t>установлено  следующее</w:t>
      </w:r>
      <w:proofErr w:type="gramEnd"/>
      <w:r w:rsidRPr="00536BC8">
        <w:rPr>
          <w:rFonts w:ascii="Times New Roman" w:eastAsia="Times New Roman" w:hAnsi="Times New Roman"/>
          <w:snapToGrid w:val="0"/>
          <w:sz w:val="18"/>
          <w:szCs w:val="18"/>
          <w:lang w:eastAsia="ru-RU"/>
        </w:rPr>
        <w:t>:</w:t>
      </w:r>
    </w:p>
    <w:tbl>
      <w:tblPr>
        <w:tblW w:w="0" w:type="auto"/>
        <w:tblInd w:w="30" w:type="dxa"/>
        <w:tblLayout w:type="fixed"/>
        <w:tblCellMar>
          <w:left w:w="30" w:type="dxa"/>
          <w:right w:w="30" w:type="dxa"/>
        </w:tblCellMar>
        <w:tblLook w:val="0000" w:firstRow="0" w:lastRow="0" w:firstColumn="0" w:lastColumn="0" w:noHBand="0" w:noVBand="0"/>
      </w:tblPr>
      <w:tblGrid>
        <w:gridCol w:w="390"/>
        <w:gridCol w:w="2040"/>
        <w:gridCol w:w="630"/>
        <w:gridCol w:w="930"/>
        <w:gridCol w:w="840"/>
        <w:gridCol w:w="885"/>
        <w:gridCol w:w="960"/>
        <w:gridCol w:w="1005"/>
        <w:gridCol w:w="967"/>
        <w:gridCol w:w="968"/>
        <w:gridCol w:w="855"/>
        <w:gridCol w:w="795"/>
        <w:gridCol w:w="1170"/>
        <w:gridCol w:w="915"/>
        <w:gridCol w:w="1095"/>
      </w:tblGrid>
      <w:tr w:rsidR="00536BC8" w:rsidRPr="00536BC8" w:rsidTr="006D1AE5">
        <w:trPr>
          <w:hidden/>
        </w:trPr>
        <w:tc>
          <w:tcPr>
            <w:tcW w:w="39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vanish/>
                <w:sz w:val="18"/>
                <w:szCs w:val="18"/>
                <w:lang w:eastAsia="ru-RU"/>
              </w:rPr>
              <w:t>#G0</w:t>
            </w:r>
            <w:r w:rsidRPr="00536BC8">
              <w:rPr>
                <w:rFonts w:ascii="Times New Roman" w:eastAsia="Times New Roman" w:hAnsi="Times New Roman"/>
                <w:snapToGrid w:val="0"/>
                <w:sz w:val="18"/>
                <w:szCs w:val="18"/>
                <w:lang w:eastAsia="ru-RU"/>
              </w:rPr>
              <w:t xml:space="preserve">  N </w:t>
            </w:r>
          </w:p>
        </w:tc>
        <w:tc>
          <w:tcPr>
            <w:tcW w:w="2670" w:type="dxa"/>
            <w:gridSpan w:val="2"/>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Вид расходов </w:t>
            </w:r>
          </w:p>
        </w:tc>
        <w:tc>
          <w:tcPr>
            <w:tcW w:w="930"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Общая </w:t>
            </w:r>
          </w:p>
        </w:tc>
        <w:tc>
          <w:tcPr>
            <w:tcW w:w="84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Дата </w:t>
            </w:r>
          </w:p>
        </w:tc>
        <w:tc>
          <w:tcPr>
            <w:tcW w:w="88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Срок </w:t>
            </w:r>
          </w:p>
        </w:tc>
        <w:tc>
          <w:tcPr>
            <w:tcW w:w="960"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Расчетная </w:t>
            </w:r>
          </w:p>
        </w:tc>
        <w:tc>
          <w:tcPr>
            <w:tcW w:w="100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Списано </w:t>
            </w:r>
          </w:p>
        </w:tc>
        <w:tc>
          <w:tcPr>
            <w:tcW w:w="967"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Остаток </w:t>
            </w:r>
          </w:p>
        </w:tc>
        <w:tc>
          <w:tcPr>
            <w:tcW w:w="968"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Количе</w:t>
            </w:r>
            <w:proofErr w:type="spellEnd"/>
            <w:r w:rsidRPr="00536BC8">
              <w:rPr>
                <w:rFonts w:ascii="Times New Roman" w:eastAsia="Times New Roman" w:hAnsi="Times New Roman"/>
                <w:snapToGrid w:val="0"/>
                <w:sz w:val="18"/>
                <w:szCs w:val="18"/>
                <w:lang w:eastAsia="ru-RU"/>
              </w:rPr>
              <w:t>-</w:t>
            </w:r>
          </w:p>
        </w:tc>
        <w:tc>
          <w:tcPr>
            <w:tcW w:w="1650" w:type="dxa"/>
            <w:gridSpan w:val="2"/>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Подлежит </w:t>
            </w:r>
            <w:proofErr w:type="spellStart"/>
            <w:r w:rsidRPr="00536BC8">
              <w:rPr>
                <w:rFonts w:ascii="Times New Roman" w:eastAsia="Times New Roman" w:hAnsi="Times New Roman"/>
                <w:snapToGrid w:val="0"/>
                <w:sz w:val="18"/>
                <w:szCs w:val="18"/>
                <w:lang w:eastAsia="ru-RU"/>
              </w:rPr>
              <w:t>списа</w:t>
            </w:r>
            <w:proofErr w:type="spellEnd"/>
            <w:r w:rsidRPr="00536BC8">
              <w:rPr>
                <w:rFonts w:ascii="Times New Roman" w:eastAsia="Times New Roman" w:hAnsi="Times New Roman"/>
                <w:snapToGrid w:val="0"/>
                <w:sz w:val="18"/>
                <w:szCs w:val="18"/>
                <w:lang w:eastAsia="ru-RU"/>
              </w:rPr>
              <w:t>-</w:t>
            </w:r>
          </w:p>
        </w:tc>
        <w:tc>
          <w:tcPr>
            <w:tcW w:w="1170"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Расчетный </w:t>
            </w:r>
          </w:p>
        </w:tc>
        <w:tc>
          <w:tcPr>
            <w:tcW w:w="2010" w:type="dxa"/>
            <w:gridSpan w:val="2"/>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Результаты </w:t>
            </w:r>
            <w:proofErr w:type="spellStart"/>
            <w:r w:rsidRPr="00536BC8">
              <w:rPr>
                <w:rFonts w:ascii="Times New Roman" w:eastAsia="Times New Roman" w:hAnsi="Times New Roman"/>
                <w:snapToGrid w:val="0"/>
                <w:sz w:val="18"/>
                <w:szCs w:val="18"/>
                <w:lang w:eastAsia="ru-RU"/>
              </w:rPr>
              <w:t>инвента</w:t>
            </w:r>
            <w:proofErr w:type="spellEnd"/>
            <w:r w:rsidRPr="00536BC8">
              <w:rPr>
                <w:rFonts w:ascii="Times New Roman" w:eastAsia="Times New Roman" w:hAnsi="Times New Roman"/>
                <w:snapToGrid w:val="0"/>
                <w:sz w:val="18"/>
                <w:szCs w:val="18"/>
                <w:lang w:eastAsia="ru-RU"/>
              </w:rPr>
              <w:t>-</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n/n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w:t>
            </w:r>
            <w:proofErr w:type="spellStart"/>
            <w:r w:rsidRPr="00536BC8">
              <w:rPr>
                <w:rFonts w:ascii="Times New Roman" w:eastAsia="Times New Roman" w:hAnsi="Times New Roman"/>
                <w:snapToGrid w:val="0"/>
                <w:sz w:val="18"/>
                <w:szCs w:val="18"/>
                <w:lang w:eastAsia="ru-RU"/>
              </w:rPr>
              <w:t>первона</w:t>
            </w:r>
            <w:proofErr w:type="spellEnd"/>
            <w:r w:rsidRPr="00536BC8">
              <w:rPr>
                <w:rFonts w:ascii="Times New Roman" w:eastAsia="Times New Roman" w:hAnsi="Times New Roman"/>
                <w:snapToGrid w:val="0"/>
                <w:sz w:val="18"/>
                <w:szCs w:val="18"/>
                <w:lang w:eastAsia="ru-RU"/>
              </w:rPr>
              <w:t>-</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воз-</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погаше</w:t>
            </w:r>
            <w:proofErr w:type="spellEnd"/>
            <w:r w:rsidRPr="00536BC8">
              <w:rPr>
                <w:rFonts w:ascii="Times New Roman" w:eastAsia="Times New Roman" w:hAnsi="Times New Roman"/>
                <w:snapToGrid w:val="0"/>
                <w:sz w:val="18"/>
                <w:szCs w:val="18"/>
                <w:lang w:eastAsia="ru-RU"/>
              </w:rPr>
              <w:t>-</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сумма к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(погашено)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расходов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ство</w:t>
            </w:r>
            <w:proofErr w:type="spellEnd"/>
            <w:r w:rsidRPr="00536BC8">
              <w:rPr>
                <w:rFonts w:ascii="Times New Roman" w:eastAsia="Times New Roman" w:hAnsi="Times New Roman"/>
                <w:snapToGrid w:val="0"/>
                <w:sz w:val="18"/>
                <w:szCs w:val="18"/>
                <w:lang w:eastAsia="ru-RU"/>
              </w:rPr>
              <w:t xml:space="preserve"> </w:t>
            </w:r>
          </w:p>
        </w:tc>
        <w:tc>
          <w:tcPr>
            <w:tcW w:w="1650" w:type="dxa"/>
            <w:gridSpan w:val="2"/>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нию</w:t>
            </w:r>
            <w:proofErr w:type="spellEnd"/>
            <w:r w:rsidRPr="00536BC8">
              <w:rPr>
                <w:rFonts w:ascii="Times New Roman" w:eastAsia="Times New Roman" w:hAnsi="Times New Roman"/>
                <w:snapToGrid w:val="0"/>
                <w:sz w:val="18"/>
                <w:szCs w:val="18"/>
                <w:lang w:eastAsia="ru-RU"/>
              </w:rPr>
              <w:t xml:space="preserve"> на </w:t>
            </w:r>
            <w:proofErr w:type="spellStart"/>
            <w:r w:rsidRPr="00536BC8">
              <w:rPr>
                <w:rFonts w:ascii="Times New Roman" w:eastAsia="Times New Roman" w:hAnsi="Times New Roman"/>
                <w:snapToGrid w:val="0"/>
                <w:sz w:val="18"/>
                <w:szCs w:val="18"/>
                <w:lang w:eastAsia="ru-RU"/>
              </w:rPr>
              <w:t>себестои</w:t>
            </w:r>
            <w:proofErr w:type="spellEnd"/>
            <w:r w:rsidRPr="00536BC8">
              <w:rPr>
                <w:rFonts w:ascii="Times New Roman" w:eastAsia="Times New Roman" w:hAnsi="Times New Roman"/>
                <w:snapToGrid w:val="0"/>
                <w:sz w:val="18"/>
                <w:szCs w:val="18"/>
                <w:lang w:eastAsia="ru-RU"/>
              </w:rPr>
              <w:t>-</w:t>
            </w:r>
          </w:p>
        </w:tc>
        <w:tc>
          <w:tcPr>
            <w:tcW w:w="117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остаток </w:t>
            </w:r>
          </w:p>
        </w:tc>
        <w:tc>
          <w:tcPr>
            <w:tcW w:w="2010" w:type="dxa"/>
            <w:gridSpan w:val="2"/>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ризации</w:t>
            </w:r>
            <w:proofErr w:type="spellEnd"/>
            <w:r w:rsidRPr="00536BC8">
              <w:rPr>
                <w:rFonts w:ascii="Times New Roman" w:eastAsia="Times New Roman" w:hAnsi="Times New Roman"/>
                <w:snapToGrid w:val="0"/>
                <w:sz w:val="18"/>
                <w:szCs w:val="18"/>
                <w:lang w:eastAsia="ru-RU"/>
              </w:rPr>
              <w:t xml:space="preserve">, </w:t>
            </w: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наименование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код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чальная</w:t>
            </w:r>
            <w:proofErr w:type="spellEnd"/>
            <w:r w:rsidRPr="00536BC8">
              <w:rPr>
                <w:rFonts w:ascii="Times New Roman" w:eastAsia="Times New Roman" w:hAnsi="Times New Roman"/>
                <w:snapToGrid w:val="0"/>
                <w:sz w:val="18"/>
                <w:szCs w:val="18"/>
                <w:lang w:eastAsia="ru-RU"/>
              </w:rPr>
              <w:t>)</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никнове</w:t>
            </w:r>
            <w:proofErr w:type="spellEnd"/>
            <w:r w:rsidRPr="00536BC8">
              <w:rPr>
                <w:rFonts w:ascii="Times New Roman" w:eastAsia="Times New Roman" w:hAnsi="Times New Roman"/>
                <w:snapToGrid w:val="0"/>
                <w:sz w:val="18"/>
                <w:szCs w:val="18"/>
                <w:lang w:eastAsia="ru-RU"/>
              </w:rPr>
              <w:t>-</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ния</w:t>
            </w:r>
            <w:proofErr w:type="spellEnd"/>
            <w:r w:rsidRPr="00536BC8">
              <w:rPr>
                <w:rFonts w:ascii="Times New Roman" w:eastAsia="Times New Roman" w:hAnsi="Times New Roman"/>
                <w:snapToGrid w:val="0"/>
                <w:sz w:val="18"/>
                <w:szCs w:val="18"/>
                <w:lang w:eastAsia="ru-RU"/>
              </w:rPr>
              <w:t xml:space="preserve"> рас-</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списанию,</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расходов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на начало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месяцев </w:t>
            </w:r>
          </w:p>
        </w:tc>
        <w:tc>
          <w:tcPr>
            <w:tcW w:w="1650" w:type="dxa"/>
            <w:gridSpan w:val="2"/>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мость</w:t>
            </w:r>
            <w:proofErr w:type="spellEnd"/>
            <w:r w:rsidRPr="00536BC8">
              <w:rPr>
                <w:rFonts w:ascii="Times New Roman" w:eastAsia="Times New Roman" w:hAnsi="Times New Roman"/>
                <w:snapToGrid w:val="0"/>
                <w:sz w:val="18"/>
                <w:szCs w:val="18"/>
                <w:lang w:eastAsia="ru-RU"/>
              </w:rPr>
              <w:t xml:space="preserve"> продукции,</w:t>
            </w:r>
          </w:p>
        </w:tc>
        <w:tc>
          <w:tcPr>
            <w:tcW w:w="117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расходов,</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подлежит </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излишне </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сумма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ния</w:t>
            </w:r>
            <w:proofErr w:type="spellEnd"/>
            <w:r w:rsidRPr="00536BC8">
              <w:rPr>
                <w:rFonts w:ascii="Times New Roman" w:eastAsia="Times New Roman" w:hAnsi="Times New Roman"/>
                <w:snapToGrid w:val="0"/>
                <w:sz w:val="18"/>
                <w:szCs w:val="18"/>
                <w:lang w:eastAsia="ru-RU"/>
              </w:rPr>
              <w:t xml:space="preserve"> рас-</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ходов (в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до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инвента</w:t>
            </w:r>
            <w:proofErr w:type="spellEnd"/>
            <w:r w:rsidRPr="00536BC8">
              <w:rPr>
                <w:rFonts w:ascii="Times New Roman" w:eastAsia="Times New Roman" w:hAnsi="Times New Roman"/>
                <w:snapToGrid w:val="0"/>
                <w:sz w:val="18"/>
                <w:szCs w:val="18"/>
                <w:lang w:eastAsia="ru-RU"/>
              </w:rPr>
              <w:t>-</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со дня </w:t>
            </w:r>
          </w:p>
        </w:tc>
        <w:tc>
          <w:tcPr>
            <w:tcW w:w="1650" w:type="dxa"/>
            <w:gridSpan w:val="2"/>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117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подлежащий </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досписа</w:t>
            </w:r>
            <w:proofErr w:type="spellEnd"/>
            <w:r w:rsidRPr="00536BC8">
              <w:rPr>
                <w:rFonts w:ascii="Times New Roman" w:eastAsia="Times New Roman" w:hAnsi="Times New Roman"/>
                <w:snapToGrid w:val="0"/>
                <w:sz w:val="18"/>
                <w:szCs w:val="18"/>
                <w:lang w:eastAsia="ru-RU"/>
              </w:rPr>
              <w:t>-</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списано </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расходов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ходов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месяцах)</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начала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ризации</w:t>
            </w:r>
            <w:proofErr w:type="spellEnd"/>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возник-</w:t>
            </w:r>
          </w:p>
        </w:tc>
        <w:tc>
          <w:tcPr>
            <w:tcW w:w="1650" w:type="dxa"/>
            <w:gridSpan w:val="2"/>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погашению </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нию</w:t>
            </w:r>
            <w:proofErr w:type="spellEnd"/>
            <w:r w:rsidRPr="00536BC8">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(подлежит </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будущих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инвента</w:t>
            </w:r>
            <w:proofErr w:type="spellEnd"/>
            <w:r w:rsidRPr="00536BC8">
              <w:rPr>
                <w:rFonts w:ascii="Times New Roman" w:eastAsia="Times New Roman" w:hAnsi="Times New Roman"/>
                <w:snapToGrid w:val="0"/>
                <w:sz w:val="18"/>
                <w:szCs w:val="18"/>
                <w:lang w:eastAsia="ru-RU"/>
              </w:rPr>
              <w:t>-</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 данным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новения</w:t>
            </w:r>
            <w:proofErr w:type="spellEnd"/>
            <w:r w:rsidRPr="00536BC8">
              <w:rPr>
                <w:rFonts w:ascii="Times New Roman" w:eastAsia="Times New Roman" w:hAnsi="Times New Roman"/>
                <w:snapToGrid w:val="0"/>
                <w:sz w:val="18"/>
                <w:szCs w:val="18"/>
                <w:lang w:eastAsia="ru-RU"/>
              </w:rPr>
              <w:t xml:space="preserve"> </w:t>
            </w:r>
          </w:p>
        </w:tc>
        <w:tc>
          <w:tcPr>
            <w:tcW w:w="85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за </w:t>
            </w:r>
          </w:p>
        </w:tc>
        <w:tc>
          <w:tcPr>
            <w:tcW w:w="7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с </w:t>
            </w:r>
          </w:p>
        </w:tc>
        <w:tc>
          <w:tcPr>
            <w:tcW w:w="117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в будущем </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восстанов</w:t>
            </w:r>
            <w:proofErr w:type="spellEnd"/>
            <w:r w:rsidRPr="00536BC8">
              <w:rPr>
                <w:rFonts w:ascii="Times New Roman" w:eastAsia="Times New Roman" w:hAnsi="Times New Roman"/>
                <w:snapToGrid w:val="0"/>
                <w:sz w:val="18"/>
                <w:szCs w:val="18"/>
                <w:lang w:eastAsia="ru-RU"/>
              </w:rPr>
              <w:t>-</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периодов,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ризации</w:t>
            </w:r>
            <w:proofErr w:type="spellEnd"/>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учета,</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расходов </w:t>
            </w: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месяц </w:t>
            </w:r>
          </w:p>
        </w:tc>
        <w:tc>
          <w:tcPr>
            <w:tcW w:w="7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начала </w:t>
            </w:r>
          </w:p>
        </w:tc>
        <w:tc>
          <w:tcPr>
            <w:tcW w:w="117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периоде, </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r w:rsidRPr="00536BC8">
              <w:rPr>
                <w:rFonts w:ascii="Times New Roman" w:eastAsia="Times New Roman" w:hAnsi="Times New Roman"/>
                <w:snapToGrid w:val="0"/>
                <w:sz w:val="18"/>
                <w:szCs w:val="18"/>
                <w:lang w:eastAsia="ru-RU"/>
              </w:rPr>
              <w:t>лению</w:t>
            </w:r>
            <w:proofErr w:type="spellEnd"/>
            <w:r w:rsidRPr="00536BC8">
              <w:rPr>
                <w:rFonts w:ascii="Times New Roman" w:eastAsia="Times New Roman" w:hAnsi="Times New Roman"/>
                <w:snapToGrid w:val="0"/>
                <w:sz w:val="18"/>
                <w:szCs w:val="18"/>
                <w:lang w:eastAsia="ru-RU"/>
              </w:rPr>
              <w:t>)</w:t>
            </w:r>
          </w:p>
        </w:tc>
      </w:tr>
      <w:tr w:rsidR="00536BC8" w:rsidRPr="00536BC8" w:rsidTr="006D1AE5">
        <w:tc>
          <w:tcPr>
            <w:tcW w:w="39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года </w:t>
            </w:r>
          </w:p>
        </w:tc>
        <w:tc>
          <w:tcPr>
            <w:tcW w:w="117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roofErr w:type="spellStart"/>
            <w:proofErr w:type="gramStart"/>
            <w:r w:rsidRPr="00536BC8">
              <w:rPr>
                <w:rFonts w:ascii="Times New Roman" w:eastAsia="Times New Roman" w:hAnsi="Times New Roman"/>
                <w:snapToGrid w:val="0"/>
                <w:sz w:val="18"/>
                <w:szCs w:val="18"/>
                <w:lang w:eastAsia="ru-RU"/>
              </w:rPr>
              <w:t>руб.коп</w:t>
            </w:r>
            <w:proofErr w:type="spellEnd"/>
            <w:proofErr w:type="gramEnd"/>
            <w:r w:rsidRPr="00536BC8">
              <w:rPr>
                <w:rFonts w:ascii="Times New Roman" w:eastAsia="Times New Roman" w:hAnsi="Times New Roman"/>
                <w:snapToGrid w:val="0"/>
                <w:sz w:val="18"/>
                <w:szCs w:val="18"/>
                <w:lang w:eastAsia="ru-RU"/>
              </w:rPr>
              <w:t xml:space="preserve"> </w:t>
            </w:r>
          </w:p>
        </w:tc>
        <w:tc>
          <w:tcPr>
            <w:tcW w:w="91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top w:val="single" w:sz="6" w:space="0" w:color="auto"/>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1 </w:t>
            </w:r>
          </w:p>
        </w:tc>
        <w:tc>
          <w:tcPr>
            <w:tcW w:w="2040" w:type="dxa"/>
            <w:tcBorders>
              <w:top w:val="single" w:sz="6" w:space="0" w:color="auto"/>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2 </w:t>
            </w:r>
          </w:p>
        </w:tc>
        <w:tc>
          <w:tcPr>
            <w:tcW w:w="630"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3 </w:t>
            </w:r>
          </w:p>
        </w:tc>
        <w:tc>
          <w:tcPr>
            <w:tcW w:w="930" w:type="dxa"/>
            <w:tcBorders>
              <w:top w:val="single" w:sz="6" w:space="0" w:color="auto"/>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vanish/>
                <w:sz w:val="18"/>
                <w:szCs w:val="18"/>
                <w:lang w:eastAsia="ru-RU"/>
              </w:rPr>
              <w:t>#M12293 0 809001087 4294967262 3534851041 80 353577453 791789903 1222148071 2286352660 1206015490</w:t>
            </w:r>
            <w:r w:rsidRPr="00536BC8">
              <w:rPr>
                <w:rFonts w:ascii="Times New Roman" w:eastAsia="Times New Roman" w:hAnsi="Times New Roman"/>
                <w:snapToGrid w:val="0"/>
                <w:sz w:val="18"/>
                <w:szCs w:val="18"/>
                <w:lang w:eastAsia="ru-RU"/>
              </w:rPr>
              <w:t>4</w:t>
            </w:r>
            <w:r w:rsidRPr="00536BC8">
              <w:rPr>
                <w:rFonts w:ascii="Times New Roman" w:eastAsia="Times New Roman" w:hAnsi="Times New Roman"/>
                <w:snapToGrid w:val="0"/>
                <w:vanish/>
                <w:sz w:val="18"/>
                <w:szCs w:val="18"/>
                <w:lang w:eastAsia="ru-RU"/>
              </w:rPr>
              <w:t>#S</w:t>
            </w:r>
            <w:r w:rsidRPr="00536BC8">
              <w:rPr>
                <w:rFonts w:ascii="Times New Roman" w:eastAsia="Times New Roman" w:hAnsi="Times New Roman"/>
                <w:snapToGrid w:val="0"/>
                <w:sz w:val="18"/>
                <w:szCs w:val="18"/>
                <w:lang w:eastAsia="ru-RU"/>
              </w:rPr>
              <w:t xml:space="preserve"> </w:t>
            </w:r>
          </w:p>
        </w:tc>
        <w:tc>
          <w:tcPr>
            <w:tcW w:w="840" w:type="dxa"/>
            <w:tcBorders>
              <w:top w:val="single" w:sz="6" w:space="0" w:color="auto"/>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vanish/>
                <w:sz w:val="18"/>
                <w:szCs w:val="18"/>
                <w:lang w:eastAsia="ru-RU"/>
              </w:rPr>
              <w:t>#M12293 0 809001087 4294967262 3534851041 81 353577453 4294577304 3514579288 649305615 1206015490</w:t>
            </w:r>
            <w:r w:rsidRPr="00536BC8">
              <w:rPr>
                <w:rFonts w:ascii="Times New Roman" w:eastAsia="Times New Roman" w:hAnsi="Times New Roman"/>
                <w:snapToGrid w:val="0"/>
                <w:sz w:val="18"/>
                <w:szCs w:val="18"/>
                <w:lang w:eastAsia="ru-RU"/>
              </w:rPr>
              <w:t>5</w:t>
            </w:r>
            <w:r w:rsidRPr="00536BC8">
              <w:rPr>
                <w:rFonts w:ascii="Times New Roman" w:eastAsia="Times New Roman" w:hAnsi="Times New Roman"/>
                <w:snapToGrid w:val="0"/>
                <w:vanish/>
                <w:sz w:val="18"/>
                <w:szCs w:val="18"/>
                <w:lang w:eastAsia="ru-RU"/>
              </w:rPr>
              <w:t>#S</w:t>
            </w:r>
            <w:r w:rsidRPr="00536BC8">
              <w:rPr>
                <w:rFonts w:ascii="Times New Roman" w:eastAsia="Times New Roman" w:hAnsi="Times New Roman"/>
                <w:snapToGrid w:val="0"/>
                <w:sz w:val="18"/>
                <w:szCs w:val="18"/>
                <w:lang w:eastAsia="ru-RU"/>
              </w:rPr>
              <w:t xml:space="preserve"> </w:t>
            </w:r>
          </w:p>
        </w:tc>
        <w:tc>
          <w:tcPr>
            <w:tcW w:w="885" w:type="dxa"/>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6 </w:t>
            </w:r>
          </w:p>
        </w:tc>
        <w:tc>
          <w:tcPr>
            <w:tcW w:w="960" w:type="dxa"/>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7 </w:t>
            </w:r>
          </w:p>
        </w:tc>
        <w:tc>
          <w:tcPr>
            <w:tcW w:w="1005" w:type="dxa"/>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8 </w:t>
            </w:r>
          </w:p>
        </w:tc>
        <w:tc>
          <w:tcPr>
            <w:tcW w:w="967" w:type="dxa"/>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9 </w:t>
            </w:r>
          </w:p>
        </w:tc>
        <w:tc>
          <w:tcPr>
            <w:tcW w:w="968" w:type="dxa"/>
            <w:tcBorders>
              <w:top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10 </w:t>
            </w:r>
          </w:p>
        </w:tc>
        <w:tc>
          <w:tcPr>
            <w:tcW w:w="85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11 </w:t>
            </w:r>
          </w:p>
        </w:tc>
        <w:tc>
          <w:tcPr>
            <w:tcW w:w="795" w:type="dxa"/>
            <w:tcBorders>
              <w:top w:val="single" w:sz="6" w:space="0" w:color="auto"/>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12 </w:t>
            </w:r>
          </w:p>
        </w:tc>
        <w:tc>
          <w:tcPr>
            <w:tcW w:w="1170"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13 </w:t>
            </w:r>
          </w:p>
        </w:tc>
        <w:tc>
          <w:tcPr>
            <w:tcW w:w="915" w:type="dxa"/>
            <w:tcBorders>
              <w:top w:val="single" w:sz="6" w:space="0" w:color="auto"/>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14 </w:t>
            </w:r>
          </w:p>
        </w:tc>
        <w:tc>
          <w:tcPr>
            <w:tcW w:w="109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15 </w:t>
            </w:r>
          </w:p>
        </w:tc>
      </w:tr>
      <w:tr w:rsidR="00536BC8" w:rsidRPr="00536BC8" w:rsidTr="006D1AE5">
        <w:tc>
          <w:tcPr>
            <w:tcW w:w="39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top w:val="single" w:sz="12"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top w:val="single" w:sz="12"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204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63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30"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40"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8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0"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0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7"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8"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79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12" w:space="0" w:color="auto"/>
              <w:bottom w:val="single" w:sz="6"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1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95"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r>
      <w:tr w:rsidR="00536BC8" w:rsidRPr="00536BC8" w:rsidTr="006D1AE5">
        <w:tc>
          <w:tcPr>
            <w:tcW w:w="390"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2040"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63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30"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4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17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r>
      <w:tr w:rsidR="00536BC8" w:rsidRPr="00536BC8" w:rsidTr="006D1AE5">
        <w:tc>
          <w:tcPr>
            <w:tcW w:w="39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2040"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63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30"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4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170" w:type="dxa"/>
            <w:tcBorders>
              <w:top w:val="single" w:sz="6" w:space="0" w:color="auto"/>
              <w:left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r>
      <w:tr w:rsidR="00536BC8" w:rsidRPr="00536BC8" w:rsidTr="006D1AE5">
        <w:tc>
          <w:tcPr>
            <w:tcW w:w="39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3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79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12" w:space="0" w:color="auto"/>
              <w:right w:val="single" w:sz="1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91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39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630" w:type="dxa"/>
            <w:tcBorders>
              <w:right w:val="single" w:sz="6" w:space="0" w:color="auto"/>
            </w:tcBorders>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p>
        </w:tc>
        <w:tc>
          <w:tcPr>
            <w:tcW w:w="930" w:type="dxa"/>
            <w:tcBorders>
              <w:top w:val="single" w:sz="6" w:space="0" w:color="auto"/>
              <w:lef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840"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r>
      <w:tr w:rsidR="00536BC8" w:rsidRPr="00536BC8" w:rsidTr="006D1AE5">
        <w:tc>
          <w:tcPr>
            <w:tcW w:w="39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204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630" w:type="dxa"/>
            <w:tcBorders>
              <w:right w:val="single" w:sz="6" w:space="0" w:color="auto"/>
            </w:tcBorders>
          </w:tcPr>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Итого</w:t>
            </w:r>
          </w:p>
        </w:tc>
        <w:tc>
          <w:tcPr>
            <w:tcW w:w="930" w:type="dxa"/>
            <w:tcBorders>
              <w:left w:val="single" w:sz="6" w:space="0" w:color="auto"/>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40"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Х </w:t>
            </w:r>
          </w:p>
        </w:tc>
        <w:tc>
          <w:tcPr>
            <w:tcW w:w="88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Х </w:t>
            </w:r>
          </w:p>
        </w:tc>
        <w:tc>
          <w:tcPr>
            <w:tcW w:w="960"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0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7"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68"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855" w:type="dxa"/>
            <w:tcBorders>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79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915" w:type="dxa"/>
            <w:tcBorders>
              <w:bottom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095" w:type="dxa"/>
            <w:tcBorders>
              <w:left w:val="single" w:sz="6" w:space="0" w:color="auto"/>
              <w:bottom w:val="single" w:sz="6" w:space="0" w:color="auto"/>
              <w:right w:val="single" w:sz="6"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r>
    </w:tbl>
    <w:p w:rsidR="00536BC8" w:rsidRPr="00536BC8" w:rsidRDefault="00536BC8" w:rsidP="00536BC8">
      <w:pPr>
        <w:spacing w:after="0" w:line="240" w:lineRule="auto"/>
        <w:rPr>
          <w:rFonts w:ascii="Times New Roman" w:eastAsia="Times New Roman" w:hAnsi="Times New Roman"/>
          <w:snapToGrid w:val="0"/>
          <w:sz w:val="18"/>
          <w:szCs w:val="18"/>
          <w:lang w:eastAsia="ru-RU"/>
        </w:rPr>
      </w:pPr>
    </w:p>
    <w:p w:rsidR="00536BC8" w:rsidRPr="00536BC8" w:rsidRDefault="00536BC8" w:rsidP="00536BC8">
      <w:pPr>
        <w:spacing w:after="0" w:line="240" w:lineRule="auto"/>
        <w:rPr>
          <w:rFonts w:ascii="Times New Roman" w:eastAsia="Times New Roman" w:hAnsi="Times New Roman"/>
          <w:snapToGrid w:val="0"/>
          <w:sz w:val="18"/>
          <w:szCs w:val="18"/>
          <w:lang w:eastAsia="ru-RU"/>
        </w:rPr>
      </w:pPr>
    </w:p>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p>
    <w:p w:rsidR="00536BC8" w:rsidRPr="00536BC8" w:rsidRDefault="00536BC8" w:rsidP="00536BC8">
      <w:pPr>
        <w:spacing w:after="0" w:line="240" w:lineRule="auto"/>
        <w:jc w:val="right"/>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p w:rsidR="00536BC8" w:rsidRPr="00536BC8" w:rsidRDefault="00536BC8" w:rsidP="00536BC8">
      <w:pPr>
        <w:spacing w:after="0" w:line="240" w:lineRule="auto"/>
        <w:rPr>
          <w:rFonts w:ascii="Times New Roman" w:eastAsia="Times New Roman" w:hAnsi="Times New Roman"/>
          <w:snapToGrid w:val="0"/>
          <w:sz w:val="18"/>
          <w:szCs w:val="18"/>
          <w:lang w:eastAsia="ru-RU"/>
        </w:rPr>
      </w:pPr>
    </w:p>
    <w:p w:rsidR="00536BC8" w:rsidRPr="00536BC8" w:rsidRDefault="00536BC8" w:rsidP="00536BC8">
      <w:pPr>
        <w:spacing w:after="0" w:line="240" w:lineRule="auto"/>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Все подсчеты итогов по строкам, страницам и в целом по акту </w:t>
      </w:r>
      <w:proofErr w:type="spellStart"/>
      <w:r w:rsidRPr="00536BC8">
        <w:rPr>
          <w:rFonts w:ascii="Times New Roman" w:eastAsia="Times New Roman" w:hAnsi="Times New Roman"/>
          <w:snapToGrid w:val="0"/>
          <w:sz w:val="18"/>
          <w:szCs w:val="18"/>
          <w:lang w:eastAsia="ru-RU"/>
        </w:rPr>
        <w:t>инветаризации</w:t>
      </w:r>
      <w:proofErr w:type="spellEnd"/>
      <w:r w:rsidRPr="00536BC8">
        <w:rPr>
          <w:rFonts w:ascii="Times New Roman" w:eastAsia="Times New Roman" w:hAnsi="Times New Roman"/>
          <w:snapToGrid w:val="0"/>
          <w:sz w:val="18"/>
          <w:szCs w:val="18"/>
          <w:lang w:eastAsia="ru-RU"/>
        </w:rPr>
        <w:t xml:space="preserve"> проверены.</w:t>
      </w:r>
    </w:p>
    <w:p w:rsidR="00536BC8" w:rsidRPr="00536BC8" w:rsidRDefault="00536BC8" w:rsidP="00536BC8">
      <w:pPr>
        <w:spacing w:after="0" w:line="240" w:lineRule="auto"/>
        <w:rPr>
          <w:rFonts w:ascii="Times New Roman" w:eastAsia="Times New Roman" w:hAnsi="Times New Roman"/>
          <w:snapToGrid w:val="0"/>
          <w:sz w:val="18"/>
          <w:szCs w:val="18"/>
          <w:lang w:eastAsia="ru-RU"/>
        </w:rPr>
      </w:pPr>
    </w:p>
    <w:tbl>
      <w:tblPr>
        <w:tblW w:w="14325" w:type="dxa"/>
        <w:tblInd w:w="15" w:type="dxa"/>
        <w:tblLayout w:type="fixed"/>
        <w:tblCellMar>
          <w:left w:w="15" w:type="dxa"/>
          <w:right w:w="15" w:type="dxa"/>
        </w:tblCellMar>
        <w:tblLook w:val="0000" w:firstRow="0" w:lastRow="0" w:firstColumn="0" w:lastColumn="0" w:noHBand="0" w:noVBand="0"/>
      </w:tblPr>
      <w:tblGrid>
        <w:gridCol w:w="2385"/>
        <w:gridCol w:w="2685"/>
        <w:gridCol w:w="465"/>
        <w:gridCol w:w="1995"/>
        <w:gridCol w:w="450"/>
        <w:gridCol w:w="3375"/>
        <w:gridCol w:w="2970"/>
      </w:tblGrid>
      <w:tr w:rsidR="00536BC8" w:rsidRPr="00536BC8" w:rsidTr="006D1AE5">
        <w:tc>
          <w:tcPr>
            <w:tcW w:w="238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Председатель комиссии </w:t>
            </w:r>
          </w:p>
        </w:tc>
        <w:tc>
          <w:tcPr>
            <w:tcW w:w="268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46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99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45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337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97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238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685" w:type="dxa"/>
            <w:tcBorders>
              <w:top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должность </w:t>
            </w:r>
          </w:p>
        </w:tc>
        <w:tc>
          <w:tcPr>
            <w:tcW w:w="46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1995" w:type="dxa"/>
            <w:tcBorders>
              <w:top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подпись </w:t>
            </w:r>
          </w:p>
        </w:tc>
        <w:tc>
          <w:tcPr>
            <w:tcW w:w="45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p>
        </w:tc>
        <w:tc>
          <w:tcPr>
            <w:tcW w:w="3375" w:type="dxa"/>
            <w:tcBorders>
              <w:top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расшифровка подписи </w:t>
            </w:r>
          </w:p>
        </w:tc>
        <w:tc>
          <w:tcPr>
            <w:tcW w:w="297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r w:rsidR="00536BC8" w:rsidRPr="00536BC8" w:rsidTr="006D1AE5">
        <w:tc>
          <w:tcPr>
            <w:tcW w:w="2385" w:type="dxa"/>
          </w:tcPr>
          <w:p w:rsidR="00536BC8" w:rsidRPr="00536BC8" w:rsidRDefault="00536BC8" w:rsidP="00536BC8">
            <w:pPr>
              <w:spacing w:after="0" w:line="240" w:lineRule="auto"/>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Члены комиссии:</w:t>
            </w:r>
          </w:p>
        </w:tc>
        <w:tc>
          <w:tcPr>
            <w:tcW w:w="268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465"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199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45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3375" w:type="dxa"/>
            <w:tcBorders>
              <w:bottom w:val="single" w:sz="2" w:space="0" w:color="auto"/>
            </w:tcBorders>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c>
          <w:tcPr>
            <w:tcW w:w="2970" w:type="dxa"/>
          </w:tcPr>
          <w:p w:rsidR="00536BC8" w:rsidRPr="00536BC8" w:rsidRDefault="00536BC8" w:rsidP="00536BC8">
            <w:pPr>
              <w:spacing w:after="0" w:line="240" w:lineRule="auto"/>
              <w:jc w:val="center"/>
              <w:rPr>
                <w:rFonts w:ascii="Times New Roman" w:eastAsia="Times New Roman" w:hAnsi="Times New Roman"/>
                <w:snapToGrid w:val="0"/>
                <w:sz w:val="18"/>
                <w:szCs w:val="18"/>
                <w:lang w:eastAsia="ru-RU"/>
              </w:rPr>
            </w:pPr>
            <w:r w:rsidRPr="00536BC8">
              <w:rPr>
                <w:rFonts w:ascii="Times New Roman" w:eastAsia="Times New Roman" w:hAnsi="Times New Roman"/>
                <w:snapToGrid w:val="0"/>
                <w:sz w:val="18"/>
                <w:szCs w:val="18"/>
                <w:lang w:eastAsia="ru-RU"/>
              </w:rPr>
              <w:t xml:space="preserve">  </w:t>
            </w:r>
          </w:p>
        </w:tc>
      </w:tr>
    </w:tbl>
    <w:p w:rsidR="00536BC8" w:rsidRPr="00536BC8" w:rsidRDefault="00536BC8" w:rsidP="00536BC8">
      <w:pPr>
        <w:rPr>
          <w:rFonts w:ascii="Times New Roman" w:hAnsi="Times New Roman"/>
          <w:sz w:val="28"/>
          <w:szCs w:val="28"/>
        </w:rPr>
      </w:pPr>
    </w:p>
    <w:tbl>
      <w:tblPr>
        <w:tblStyle w:val="TableStyle8"/>
        <w:tblW w:w="5000" w:type="pct"/>
        <w:tblInd w:w="0" w:type="dxa"/>
        <w:tblLook w:val="04A0" w:firstRow="1" w:lastRow="0" w:firstColumn="1" w:lastColumn="0" w:noHBand="0" w:noVBand="1"/>
      </w:tblPr>
      <w:tblGrid>
        <w:gridCol w:w="641"/>
        <w:gridCol w:w="2829"/>
        <w:gridCol w:w="1743"/>
        <w:gridCol w:w="970"/>
        <w:gridCol w:w="971"/>
        <w:gridCol w:w="1086"/>
        <w:gridCol w:w="1086"/>
        <w:gridCol w:w="1086"/>
        <w:gridCol w:w="1086"/>
        <w:gridCol w:w="1300"/>
        <w:gridCol w:w="1300"/>
        <w:gridCol w:w="1300"/>
      </w:tblGrid>
      <w:tr w:rsidR="00536BC8" w:rsidRPr="00536BC8" w:rsidTr="006D1AE5">
        <w:trPr>
          <w:cantSplit/>
        </w:trPr>
        <w:tc>
          <w:tcPr>
            <w:tcW w:w="585" w:type="dxa"/>
            <w:shd w:val="clear" w:color="auto" w:fill="auto"/>
            <w:vAlign w:val="bottom"/>
          </w:tcPr>
          <w:p w:rsidR="00536BC8" w:rsidRPr="00536BC8" w:rsidRDefault="00536BC8" w:rsidP="00536BC8"/>
        </w:tc>
        <w:tc>
          <w:tcPr>
            <w:tcW w:w="4170" w:type="dxa"/>
            <w:gridSpan w:val="2"/>
            <w:shd w:val="clear" w:color="auto" w:fill="auto"/>
            <w:vAlign w:val="bottom"/>
          </w:tcPr>
          <w:p w:rsidR="00536BC8" w:rsidRPr="00536BC8" w:rsidRDefault="00536BC8" w:rsidP="00536BC8">
            <w:r w:rsidRPr="00536BC8">
              <w:rPr>
                <w:rFonts w:ascii="Arial" w:hAnsi="Arial"/>
                <w:sz w:val="17"/>
                <w:szCs w:val="17"/>
              </w:rPr>
              <w:t>Материально ответственное(</w:t>
            </w:r>
            <w:proofErr w:type="spellStart"/>
            <w:r w:rsidRPr="00536BC8">
              <w:rPr>
                <w:rFonts w:ascii="Arial" w:hAnsi="Arial"/>
                <w:sz w:val="17"/>
                <w:szCs w:val="17"/>
              </w:rPr>
              <w:t>ые</w:t>
            </w:r>
            <w:proofErr w:type="spellEnd"/>
            <w:r w:rsidRPr="00536BC8">
              <w:rPr>
                <w:rFonts w:ascii="Arial" w:hAnsi="Arial"/>
                <w:sz w:val="17"/>
                <w:szCs w:val="17"/>
              </w:rPr>
              <w:t>) лицо(а)</w:t>
            </w:r>
          </w:p>
        </w:tc>
        <w:tc>
          <w:tcPr>
            <w:tcW w:w="885" w:type="dxa"/>
            <w:shd w:val="clear" w:color="auto" w:fill="auto"/>
            <w:vAlign w:val="bottom"/>
          </w:tcPr>
          <w:p w:rsidR="00536BC8" w:rsidRPr="00536BC8" w:rsidRDefault="00536BC8" w:rsidP="00536BC8"/>
        </w:tc>
        <w:tc>
          <w:tcPr>
            <w:tcW w:w="885"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r>
      <w:tr w:rsidR="00536BC8" w:rsidRPr="00536BC8" w:rsidTr="006D1AE5">
        <w:trPr>
          <w:cantSplit/>
        </w:trPr>
        <w:tc>
          <w:tcPr>
            <w:tcW w:w="585" w:type="dxa"/>
            <w:shd w:val="clear" w:color="auto" w:fill="auto"/>
            <w:vAlign w:val="bottom"/>
          </w:tcPr>
          <w:p w:rsidR="00536BC8" w:rsidRPr="00536BC8" w:rsidRDefault="00536BC8" w:rsidP="00536BC8"/>
        </w:tc>
        <w:tc>
          <w:tcPr>
            <w:tcW w:w="2580" w:type="dxa"/>
            <w:shd w:val="clear" w:color="auto" w:fill="auto"/>
            <w:vAlign w:val="bottom"/>
          </w:tcPr>
          <w:p w:rsidR="00536BC8" w:rsidRPr="00536BC8" w:rsidRDefault="00536BC8" w:rsidP="00536BC8"/>
        </w:tc>
        <w:tc>
          <w:tcPr>
            <w:tcW w:w="1590" w:type="dxa"/>
            <w:shd w:val="clear" w:color="auto" w:fill="auto"/>
            <w:vAlign w:val="bottom"/>
          </w:tcPr>
          <w:p w:rsidR="00536BC8" w:rsidRPr="00536BC8" w:rsidRDefault="00536BC8" w:rsidP="00536BC8"/>
        </w:tc>
        <w:tc>
          <w:tcPr>
            <w:tcW w:w="885" w:type="dxa"/>
            <w:shd w:val="clear" w:color="auto" w:fill="auto"/>
            <w:vAlign w:val="bottom"/>
          </w:tcPr>
          <w:p w:rsidR="00536BC8" w:rsidRPr="00536BC8" w:rsidRDefault="00536BC8" w:rsidP="00536BC8"/>
        </w:tc>
        <w:tc>
          <w:tcPr>
            <w:tcW w:w="885"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r>
      <w:tr w:rsidR="00536BC8" w:rsidRPr="00536BC8" w:rsidTr="006D1AE5">
        <w:trPr>
          <w:cantSplit/>
          <w:trHeight w:val="80"/>
        </w:trPr>
        <w:tc>
          <w:tcPr>
            <w:tcW w:w="585" w:type="dxa"/>
            <w:shd w:val="clear" w:color="auto" w:fill="auto"/>
            <w:vAlign w:val="bottom"/>
          </w:tcPr>
          <w:p w:rsidR="00536BC8" w:rsidRPr="00536BC8" w:rsidRDefault="00536BC8" w:rsidP="00536BC8"/>
        </w:tc>
        <w:tc>
          <w:tcPr>
            <w:tcW w:w="2580" w:type="dxa"/>
            <w:shd w:val="clear" w:color="auto" w:fill="auto"/>
            <w:vAlign w:val="bottom"/>
          </w:tcPr>
          <w:p w:rsidR="00536BC8" w:rsidRPr="00536BC8" w:rsidRDefault="00536BC8" w:rsidP="00536BC8"/>
        </w:tc>
        <w:tc>
          <w:tcPr>
            <w:tcW w:w="1590" w:type="dxa"/>
            <w:shd w:val="clear" w:color="auto" w:fill="auto"/>
            <w:vAlign w:val="bottom"/>
          </w:tcPr>
          <w:p w:rsidR="00536BC8" w:rsidRPr="00536BC8" w:rsidRDefault="00536BC8" w:rsidP="00536BC8"/>
        </w:tc>
        <w:tc>
          <w:tcPr>
            <w:tcW w:w="1770" w:type="dxa"/>
            <w:gridSpan w:val="2"/>
            <w:tcBorders>
              <w:bottom w:val="single" w:sz="5" w:space="0" w:color="auto"/>
            </w:tcBorders>
            <w:shd w:val="clear" w:color="auto" w:fill="auto"/>
            <w:vAlign w:val="bottom"/>
          </w:tcPr>
          <w:p w:rsidR="00536BC8" w:rsidRPr="00536BC8" w:rsidRDefault="00536BC8" w:rsidP="00536BC8"/>
        </w:tc>
        <w:tc>
          <w:tcPr>
            <w:tcW w:w="990" w:type="dxa"/>
            <w:shd w:val="clear" w:color="auto" w:fill="auto"/>
            <w:vAlign w:val="bottom"/>
          </w:tcPr>
          <w:p w:rsidR="00536BC8" w:rsidRPr="00536BC8" w:rsidRDefault="00536BC8" w:rsidP="00536BC8"/>
        </w:tc>
        <w:tc>
          <w:tcPr>
            <w:tcW w:w="990" w:type="dxa"/>
            <w:tcBorders>
              <w:bottom w:val="single" w:sz="5" w:space="0" w:color="auto"/>
            </w:tcBorders>
            <w:shd w:val="clear" w:color="auto" w:fill="auto"/>
            <w:vAlign w:val="bottom"/>
          </w:tcPr>
          <w:p w:rsidR="00536BC8" w:rsidRPr="00536BC8" w:rsidRDefault="00536BC8" w:rsidP="00536BC8"/>
        </w:tc>
        <w:tc>
          <w:tcPr>
            <w:tcW w:w="990" w:type="dxa"/>
            <w:tcBorders>
              <w:bottom w:val="single" w:sz="5" w:space="0" w:color="auto"/>
            </w:tcBorders>
            <w:shd w:val="clear" w:color="auto" w:fill="auto"/>
            <w:vAlign w:val="bottom"/>
          </w:tcPr>
          <w:p w:rsidR="00536BC8" w:rsidRPr="00536BC8" w:rsidRDefault="00536BC8" w:rsidP="00536BC8"/>
        </w:tc>
        <w:tc>
          <w:tcPr>
            <w:tcW w:w="990" w:type="dxa"/>
            <w:tcBorders>
              <w:bottom w:val="single" w:sz="5" w:space="0" w:color="auto"/>
            </w:tcBorders>
            <w:shd w:val="clear" w:color="auto" w:fill="auto"/>
            <w:vAlign w:val="bottom"/>
          </w:tcPr>
          <w:p w:rsidR="00536BC8" w:rsidRPr="00536BC8" w:rsidRDefault="00536BC8" w:rsidP="00536BC8"/>
        </w:tc>
        <w:tc>
          <w:tcPr>
            <w:tcW w:w="1185" w:type="dxa"/>
            <w:shd w:val="clear" w:color="auto" w:fill="auto"/>
            <w:vAlign w:val="bottom"/>
          </w:tcPr>
          <w:p w:rsidR="00536BC8" w:rsidRPr="00536BC8" w:rsidRDefault="00536BC8" w:rsidP="00536BC8"/>
        </w:tc>
        <w:tc>
          <w:tcPr>
            <w:tcW w:w="2370" w:type="dxa"/>
            <w:gridSpan w:val="2"/>
            <w:tcBorders>
              <w:bottom w:val="single" w:sz="5" w:space="0" w:color="auto"/>
            </w:tcBorders>
            <w:shd w:val="clear" w:color="auto" w:fill="auto"/>
            <w:vAlign w:val="bottom"/>
          </w:tcPr>
          <w:p w:rsidR="00536BC8" w:rsidRPr="00536BC8" w:rsidRDefault="00536BC8" w:rsidP="00536BC8"/>
        </w:tc>
      </w:tr>
      <w:tr w:rsidR="00536BC8" w:rsidRPr="00536BC8" w:rsidTr="006D1AE5">
        <w:trPr>
          <w:cantSplit/>
        </w:trPr>
        <w:tc>
          <w:tcPr>
            <w:tcW w:w="585" w:type="dxa"/>
            <w:shd w:val="clear" w:color="auto" w:fill="auto"/>
            <w:vAlign w:val="bottom"/>
          </w:tcPr>
          <w:p w:rsidR="00536BC8" w:rsidRPr="00536BC8" w:rsidRDefault="00536BC8" w:rsidP="00536BC8"/>
        </w:tc>
        <w:tc>
          <w:tcPr>
            <w:tcW w:w="2580" w:type="dxa"/>
            <w:shd w:val="clear" w:color="auto" w:fill="auto"/>
            <w:vAlign w:val="bottom"/>
          </w:tcPr>
          <w:p w:rsidR="00536BC8" w:rsidRPr="00536BC8" w:rsidRDefault="00536BC8" w:rsidP="00536BC8"/>
        </w:tc>
        <w:tc>
          <w:tcPr>
            <w:tcW w:w="1590" w:type="dxa"/>
            <w:shd w:val="clear" w:color="auto" w:fill="auto"/>
            <w:vAlign w:val="bottom"/>
          </w:tcPr>
          <w:p w:rsidR="00536BC8" w:rsidRPr="00536BC8" w:rsidRDefault="00536BC8" w:rsidP="00536BC8"/>
        </w:tc>
        <w:tc>
          <w:tcPr>
            <w:tcW w:w="1770" w:type="dxa"/>
            <w:gridSpan w:val="2"/>
            <w:shd w:val="clear" w:color="auto" w:fill="auto"/>
          </w:tcPr>
          <w:p w:rsidR="00536BC8" w:rsidRPr="00536BC8" w:rsidRDefault="00536BC8" w:rsidP="00536BC8">
            <w:pPr>
              <w:jc w:val="center"/>
            </w:pPr>
            <w:r w:rsidRPr="00536BC8">
              <w:rPr>
                <w:rFonts w:ascii="Arial" w:hAnsi="Arial"/>
                <w:sz w:val="12"/>
                <w:szCs w:val="12"/>
              </w:rPr>
              <w:t>(должность)</w:t>
            </w:r>
          </w:p>
        </w:tc>
        <w:tc>
          <w:tcPr>
            <w:tcW w:w="990" w:type="dxa"/>
            <w:shd w:val="clear" w:color="auto" w:fill="auto"/>
            <w:vAlign w:val="bottom"/>
          </w:tcPr>
          <w:p w:rsidR="00536BC8" w:rsidRPr="00536BC8" w:rsidRDefault="00536BC8" w:rsidP="00536BC8"/>
        </w:tc>
        <w:tc>
          <w:tcPr>
            <w:tcW w:w="2970" w:type="dxa"/>
            <w:gridSpan w:val="3"/>
            <w:shd w:val="clear" w:color="auto" w:fill="auto"/>
          </w:tcPr>
          <w:p w:rsidR="00536BC8" w:rsidRPr="00536BC8" w:rsidRDefault="00536BC8" w:rsidP="00536BC8">
            <w:pPr>
              <w:jc w:val="center"/>
            </w:pPr>
            <w:r w:rsidRPr="00536BC8">
              <w:rPr>
                <w:rFonts w:ascii="Arial" w:hAnsi="Arial"/>
                <w:sz w:val="12"/>
                <w:szCs w:val="12"/>
              </w:rPr>
              <w:t>(подпись)</w:t>
            </w:r>
          </w:p>
        </w:tc>
        <w:tc>
          <w:tcPr>
            <w:tcW w:w="1185" w:type="dxa"/>
            <w:shd w:val="clear" w:color="auto" w:fill="auto"/>
            <w:vAlign w:val="bottom"/>
          </w:tcPr>
          <w:p w:rsidR="00536BC8" w:rsidRPr="00536BC8" w:rsidRDefault="00536BC8" w:rsidP="00536BC8"/>
        </w:tc>
        <w:tc>
          <w:tcPr>
            <w:tcW w:w="2370" w:type="dxa"/>
            <w:gridSpan w:val="2"/>
            <w:shd w:val="clear" w:color="auto" w:fill="auto"/>
          </w:tcPr>
          <w:p w:rsidR="00536BC8" w:rsidRPr="00536BC8" w:rsidRDefault="00536BC8" w:rsidP="00536BC8">
            <w:pPr>
              <w:jc w:val="center"/>
            </w:pPr>
            <w:r w:rsidRPr="00536BC8">
              <w:rPr>
                <w:rFonts w:ascii="Arial" w:hAnsi="Arial"/>
                <w:sz w:val="12"/>
                <w:szCs w:val="12"/>
              </w:rPr>
              <w:t>(расшифровка подписи)</w:t>
            </w:r>
          </w:p>
        </w:tc>
      </w:tr>
    </w:tbl>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spacing w:after="0" w:line="240" w:lineRule="auto"/>
        <w:jc w:val="right"/>
        <w:rPr>
          <w:rFonts w:ascii="Arial" w:eastAsia="Times New Roman" w:hAnsi="Arial"/>
          <w:snapToGrid w:val="0"/>
          <w:vanish/>
          <w:sz w:val="16"/>
          <w:szCs w:val="20"/>
          <w:lang w:eastAsia="ru-RU"/>
        </w:rPr>
        <w:sectPr w:rsidR="00536BC8" w:rsidRPr="00536BC8" w:rsidSect="00741D9B">
          <w:pgSz w:w="16838" w:h="11906" w:orient="landscape"/>
          <w:pgMar w:top="993" w:right="720" w:bottom="991" w:left="720" w:header="708" w:footer="708" w:gutter="0"/>
          <w:cols w:space="708"/>
          <w:docGrid w:linePitch="360"/>
        </w:sectPr>
      </w:pPr>
      <w:r w:rsidRPr="00536BC8">
        <w:rPr>
          <w:rFonts w:ascii="Arial" w:eastAsia="Times New Roman" w:hAnsi="Arial"/>
          <w:snapToGrid w:val="0"/>
          <w:vanish/>
          <w:sz w:val="16"/>
          <w:szCs w:val="20"/>
          <w:lang w:eastAsia="ru-RU"/>
        </w:rPr>
        <w:t>#S#G0</w:t>
      </w: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rPr>
          <w:rFonts w:ascii="Times New Roman" w:hAnsi="Times New Roman"/>
          <w:sz w:val="28"/>
          <w:szCs w:val="28"/>
        </w:rPr>
      </w:pPr>
    </w:p>
    <w:p w:rsidR="00536BC8" w:rsidRPr="00536BC8" w:rsidRDefault="00536BC8" w:rsidP="00536BC8">
      <w:pPr>
        <w:pBdr>
          <w:bottom w:val="single" w:sz="12" w:space="1" w:color="auto"/>
        </w:pBdr>
        <w:rPr>
          <w:rFonts w:ascii="Times New Roman" w:hAnsi="Times New Roman"/>
          <w:b/>
          <w:sz w:val="28"/>
          <w:szCs w:val="28"/>
        </w:rPr>
      </w:pPr>
    </w:p>
    <w:p w:rsidR="00536BC8" w:rsidRPr="00536BC8" w:rsidRDefault="00536BC8" w:rsidP="00536BC8">
      <w:pPr>
        <w:pBdr>
          <w:bottom w:val="single" w:sz="12" w:space="1" w:color="auto"/>
        </w:pBdr>
        <w:rPr>
          <w:rFonts w:ascii="Times New Roman" w:hAnsi="Times New Roman"/>
          <w:b/>
          <w:sz w:val="28"/>
          <w:szCs w:val="28"/>
        </w:rPr>
      </w:pPr>
    </w:p>
    <w:p w:rsidR="00536BC8" w:rsidRPr="00536BC8" w:rsidRDefault="00536BC8" w:rsidP="00536BC8">
      <w:pPr>
        <w:pBdr>
          <w:bottom w:val="single" w:sz="12" w:space="1" w:color="auto"/>
        </w:pBdr>
        <w:rPr>
          <w:rFonts w:ascii="Times New Roman" w:hAnsi="Times New Roman"/>
          <w:b/>
          <w:sz w:val="28"/>
          <w:szCs w:val="28"/>
        </w:rPr>
      </w:pPr>
    </w:p>
    <w:p w:rsidR="00536BC8" w:rsidRPr="00536BC8" w:rsidRDefault="00536BC8" w:rsidP="00536BC8">
      <w:pPr>
        <w:pBdr>
          <w:bottom w:val="single" w:sz="12" w:space="1" w:color="auto"/>
        </w:pBdr>
        <w:rPr>
          <w:rFonts w:ascii="Times New Roman" w:hAnsi="Times New Roman"/>
          <w:b/>
          <w:sz w:val="28"/>
          <w:szCs w:val="28"/>
        </w:rPr>
      </w:pPr>
      <w:r w:rsidRPr="00536BC8">
        <w:rPr>
          <w:rFonts w:ascii="Times New Roman" w:hAnsi="Times New Roman"/>
          <w:b/>
          <w:sz w:val="28"/>
          <w:szCs w:val="28"/>
        </w:rPr>
        <w:lastRenderedPageBreak/>
        <w:t>8.</w:t>
      </w:r>
      <w:proofErr w:type="gramStart"/>
      <w:r w:rsidRPr="00536BC8">
        <w:rPr>
          <w:rFonts w:ascii="Times New Roman" w:hAnsi="Times New Roman"/>
          <w:b/>
          <w:sz w:val="28"/>
          <w:szCs w:val="28"/>
        </w:rPr>
        <w:t xml:space="preserve">Акт  </w:t>
      </w:r>
      <w:proofErr w:type="spellStart"/>
      <w:r w:rsidRPr="00536BC8">
        <w:rPr>
          <w:rFonts w:ascii="Times New Roman" w:hAnsi="Times New Roman"/>
          <w:b/>
          <w:sz w:val="28"/>
          <w:szCs w:val="28"/>
        </w:rPr>
        <w:t>реклассификации</w:t>
      </w:r>
      <w:proofErr w:type="spellEnd"/>
      <w:proofErr w:type="gramEnd"/>
      <w:r w:rsidRPr="00536BC8">
        <w:rPr>
          <w:rFonts w:ascii="Times New Roman" w:hAnsi="Times New Roman"/>
          <w:b/>
          <w:sz w:val="28"/>
          <w:szCs w:val="28"/>
        </w:rPr>
        <w:t xml:space="preserve"> объектов имущества.</w:t>
      </w:r>
    </w:p>
    <w:p w:rsidR="00536BC8" w:rsidRPr="00536BC8" w:rsidRDefault="00536BC8" w:rsidP="00536BC8">
      <w:pPr>
        <w:pBdr>
          <w:bottom w:val="single" w:sz="12" w:space="1" w:color="auto"/>
        </w:pBdr>
        <w:rPr>
          <w:rFonts w:ascii="Times New Roman" w:hAnsi="Times New Roman"/>
          <w:sz w:val="28"/>
          <w:szCs w:val="28"/>
        </w:rPr>
      </w:pPr>
    </w:p>
    <w:p w:rsidR="00536BC8" w:rsidRPr="00536BC8" w:rsidRDefault="00536BC8" w:rsidP="00536BC8">
      <w:pPr>
        <w:pBdr>
          <w:bottom w:val="single" w:sz="12" w:space="1" w:color="auto"/>
        </w:pBdr>
        <w:jc w:val="center"/>
        <w:rPr>
          <w:rFonts w:ascii="Times New Roman" w:hAnsi="Times New Roman"/>
          <w:sz w:val="28"/>
          <w:szCs w:val="28"/>
        </w:rPr>
      </w:pPr>
    </w:p>
    <w:p w:rsidR="00536BC8" w:rsidRPr="00536BC8" w:rsidRDefault="00536BC8" w:rsidP="00536BC8">
      <w:pPr>
        <w:jc w:val="center"/>
        <w:rPr>
          <w:rFonts w:ascii="Times New Roman" w:hAnsi="Times New Roman"/>
          <w:sz w:val="28"/>
          <w:szCs w:val="28"/>
        </w:rPr>
      </w:pPr>
      <w:r w:rsidRPr="00536BC8">
        <w:rPr>
          <w:rFonts w:ascii="Times New Roman" w:hAnsi="Times New Roman"/>
          <w:sz w:val="28"/>
          <w:szCs w:val="28"/>
        </w:rPr>
        <w:t>Наименование учреждения</w:t>
      </w:r>
    </w:p>
    <w:p w:rsidR="00536BC8" w:rsidRPr="00536BC8" w:rsidRDefault="00536BC8" w:rsidP="00536BC8">
      <w:pPr>
        <w:rPr>
          <w:rFonts w:ascii="Times New Roman" w:hAnsi="Times New Roman"/>
          <w:sz w:val="28"/>
          <w:szCs w:val="28"/>
        </w:rPr>
      </w:pPr>
    </w:p>
    <w:p w:rsidR="00536BC8" w:rsidRPr="00536BC8" w:rsidRDefault="00536BC8" w:rsidP="00536BC8">
      <w:pPr>
        <w:jc w:val="center"/>
        <w:rPr>
          <w:rFonts w:ascii="Times New Roman" w:hAnsi="Times New Roman"/>
          <w:sz w:val="28"/>
          <w:szCs w:val="28"/>
        </w:rPr>
      </w:pPr>
    </w:p>
    <w:p w:rsidR="00536BC8" w:rsidRPr="00536BC8" w:rsidRDefault="00536BC8" w:rsidP="00536BC8">
      <w:pPr>
        <w:jc w:val="center"/>
        <w:rPr>
          <w:rFonts w:ascii="Times New Roman" w:hAnsi="Times New Roman"/>
          <w:sz w:val="28"/>
          <w:szCs w:val="28"/>
        </w:rPr>
      </w:pPr>
      <w:r w:rsidRPr="00536BC8">
        <w:rPr>
          <w:rFonts w:ascii="Times New Roman" w:hAnsi="Times New Roman"/>
          <w:sz w:val="28"/>
          <w:szCs w:val="28"/>
        </w:rPr>
        <w:t>АКТ№____</w:t>
      </w:r>
    </w:p>
    <w:p w:rsidR="00536BC8" w:rsidRPr="00536BC8" w:rsidRDefault="00536BC8" w:rsidP="00536BC8">
      <w:pPr>
        <w:jc w:val="center"/>
        <w:rPr>
          <w:rFonts w:ascii="Times New Roman" w:hAnsi="Times New Roman"/>
          <w:sz w:val="28"/>
          <w:szCs w:val="28"/>
        </w:rPr>
      </w:pPr>
      <w:proofErr w:type="spellStart"/>
      <w:r w:rsidRPr="00536BC8">
        <w:rPr>
          <w:rFonts w:ascii="Times New Roman" w:hAnsi="Times New Roman"/>
          <w:sz w:val="28"/>
          <w:szCs w:val="28"/>
        </w:rPr>
        <w:t>реклассификации</w:t>
      </w:r>
      <w:proofErr w:type="spellEnd"/>
      <w:r w:rsidRPr="00536BC8">
        <w:rPr>
          <w:rFonts w:ascii="Times New Roman" w:hAnsi="Times New Roman"/>
          <w:sz w:val="28"/>
          <w:szCs w:val="28"/>
        </w:rPr>
        <w:t xml:space="preserve"> объектов имущества</w:t>
      </w:r>
    </w:p>
    <w:p w:rsidR="00536BC8" w:rsidRPr="00536BC8" w:rsidRDefault="00536BC8" w:rsidP="00536BC8">
      <w:pPr>
        <w:jc w:val="center"/>
        <w:rPr>
          <w:rFonts w:ascii="Times New Roman" w:hAnsi="Times New Roman"/>
          <w:sz w:val="28"/>
          <w:szCs w:val="28"/>
        </w:rPr>
      </w:pPr>
      <w:r w:rsidRPr="00536BC8">
        <w:rPr>
          <w:rFonts w:ascii="Times New Roman" w:hAnsi="Times New Roman"/>
          <w:sz w:val="28"/>
          <w:szCs w:val="28"/>
        </w:rPr>
        <w:t>«___</w:t>
      </w:r>
      <w:proofErr w:type="gramStart"/>
      <w:r w:rsidRPr="00536BC8">
        <w:rPr>
          <w:rFonts w:ascii="Times New Roman" w:hAnsi="Times New Roman"/>
          <w:sz w:val="28"/>
          <w:szCs w:val="28"/>
        </w:rPr>
        <w:t>_»_</w:t>
      </w:r>
      <w:proofErr w:type="gramEnd"/>
      <w:r w:rsidRPr="00536BC8">
        <w:rPr>
          <w:rFonts w:ascii="Times New Roman" w:hAnsi="Times New Roman"/>
          <w:sz w:val="28"/>
          <w:szCs w:val="28"/>
        </w:rPr>
        <w:t>______________20____г.</w:t>
      </w:r>
    </w:p>
    <w:p w:rsidR="00536BC8" w:rsidRPr="00536BC8" w:rsidRDefault="00536BC8" w:rsidP="00536BC8">
      <w:pPr>
        <w:jc w:val="center"/>
        <w:rPr>
          <w:rFonts w:ascii="Times New Roman" w:hAnsi="Times New Roman"/>
          <w:sz w:val="28"/>
          <w:szCs w:val="28"/>
        </w:rPr>
      </w:pPr>
    </w:p>
    <w:p w:rsidR="00536BC8" w:rsidRPr="00536BC8" w:rsidRDefault="00536BC8" w:rsidP="00536BC8">
      <w:pPr>
        <w:jc w:val="both"/>
        <w:rPr>
          <w:rFonts w:ascii="Times New Roman" w:hAnsi="Times New Roman"/>
          <w:sz w:val="28"/>
          <w:szCs w:val="28"/>
        </w:rPr>
      </w:pPr>
      <w:proofErr w:type="gramStart"/>
      <w:r w:rsidRPr="00536BC8">
        <w:rPr>
          <w:rFonts w:ascii="Times New Roman" w:hAnsi="Times New Roman"/>
          <w:sz w:val="28"/>
          <w:szCs w:val="28"/>
        </w:rPr>
        <w:t>Комиссия</w:t>
      </w:r>
      <w:proofErr w:type="gramEnd"/>
      <w:r w:rsidRPr="00536BC8">
        <w:rPr>
          <w:rFonts w:ascii="Times New Roman" w:hAnsi="Times New Roman"/>
          <w:sz w:val="28"/>
          <w:szCs w:val="28"/>
        </w:rPr>
        <w:t xml:space="preserve"> утвержденная приказом №     от</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_________________________________________________________________</w:t>
      </w:r>
      <w:proofErr w:type="gramStart"/>
      <w:r w:rsidRPr="00536BC8">
        <w:rPr>
          <w:rFonts w:ascii="Times New Roman" w:hAnsi="Times New Roman"/>
          <w:sz w:val="28"/>
          <w:szCs w:val="28"/>
        </w:rPr>
        <w:t>_В</w:t>
      </w:r>
      <w:proofErr w:type="gramEnd"/>
      <w:r w:rsidRPr="00536BC8">
        <w:rPr>
          <w:rFonts w:ascii="Times New Roman" w:hAnsi="Times New Roman"/>
          <w:sz w:val="28"/>
          <w:szCs w:val="28"/>
        </w:rPr>
        <w:t xml:space="preserve"> связи с изменением целевого назначения объекта:</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 xml:space="preserve">Категория объекта (основное средство, материальный </w:t>
      </w:r>
      <w:proofErr w:type="gramStart"/>
      <w:r w:rsidRPr="00536BC8">
        <w:rPr>
          <w:rFonts w:ascii="Times New Roman" w:hAnsi="Times New Roman"/>
          <w:sz w:val="28"/>
          <w:szCs w:val="28"/>
        </w:rPr>
        <w:t>запас)_</w:t>
      </w:r>
      <w:proofErr w:type="gramEnd"/>
      <w:r w:rsidRPr="00536BC8">
        <w:rPr>
          <w:rFonts w:ascii="Times New Roman" w:hAnsi="Times New Roman"/>
          <w:sz w:val="28"/>
          <w:szCs w:val="28"/>
        </w:rPr>
        <w:t>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Наименование__________________________________________________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 xml:space="preserve">Инвентарный номер (при </w:t>
      </w:r>
      <w:proofErr w:type="gramStart"/>
      <w:r w:rsidRPr="00536BC8">
        <w:rPr>
          <w:rFonts w:ascii="Times New Roman" w:hAnsi="Times New Roman"/>
          <w:sz w:val="28"/>
          <w:szCs w:val="28"/>
        </w:rPr>
        <w:t>наличии)_</w:t>
      </w:r>
      <w:proofErr w:type="gramEnd"/>
      <w:r w:rsidRPr="00536BC8">
        <w:rPr>
          <w:rFonts w:ascii="Times New Roman" w:hAnsi="Times New Roman"/>
          <w:sz w:val="28"/>
          <w:szCs w:val="28"/>
        </w:rPr>
        <w:t>_______________________________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Балансовая стоимость___________________________________________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Приняла решение о переводе объекта в:</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В иную группу учета (указать)__________________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В иную категорию объекта учета(указать)_____________________</w:t>
      </w:r>
    </w:p>
    <w:p w:rsidR="00536BC8" w:rsidRPr="00536BC8" w:rsidRDefault="00536BC8" w:rsidP="00536BC8">
      <w:pPr>
        <w:jc w:val="both"/>
        <w:rPr>
          <w:rFonts w:ascii="Times New Roman" w:hAnsi="Times New Roman"/>
          <w:sz w:val="28"/>
          <w:szCs w:val="28"/>
        </w:rPr>
      </w:pPr>
    </w:p>
    <w:p w:rsidR="00536BC8" w:rsidRPr="00536BC8" w:rsidRDefault="00536BC8" w:rsidP="00536BC8">
      <w:pPr>
        <w:jc w:val="both"/>
        <w:rPr>
          <w:rFonts w:ascii="Times New Roman" w:hAnsi="Times New Roman"/>
          <w:sz w:val="28"/>
          <w:szCs w:val="28"/>
        </w:rPr>
      </w:pPr>
    </w:p>
    <w:p w:rsidR="00536BC8" w:rsidRPr="00536BC8" w:rsidRDefault="00536BC8" w:rsidP="00536BC8">
      <w:pPr>
        <w:jc w:val="both"/>
        <w:rPr>
          <w:rFonts w:ascii="Times New Roman" w:hAnsi="Times New Roman"/>
          <w:sz w:val="28"/>
          <w:szCs w:val="28"/>
        </w:rPr>
      </w:pP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Председатель комиссии                                    ______________________</w:t>
      </w:r>
    </w:p>
    <w:p w:rsidR="00536BC8" w:rsidRPr="00536BC8" w:rsidRDefault="00536BC8" w:rsidP="00536BC8">
      <w:pPr>
        <w:jc w:val="both"/>
        <w:rPr>
          <w:rFonts w:ascii="Times New Roman" w:hAnsi="Times New Roman"/>
          <w:sz w:val="28"/>
          <w:szCs w:val="28"/>
        </w:rPr>
      </w:pPr>
      <w:r w:rsidRPr="00536BC8">
        <w:rPr>
          <w:rFonts w:ascii="Times New Roman" w:hAnsi="Times New Roman"/>
          <w:sz w:val="28"/>
          <w:szCs w:val="28"/>
        </w:rPr>
        <w:t>Члены комиссии                                                ______________________</w:t>
      </w:r>
    </w:p>
    <w:p w:rsidR="00536BC8" w:rsidRPr="00536BC8" w:rsidRDefault="00536BC8" w:rsidP="00536BC8">
      <w:pPr>
        <w:rPr>
          <w:rFonts w:ascii="Times New Roman" w:hAnsi="Times New Roman"/>
          <w:sz w:val="28"/>
          <w:szCs w:val="28"/>
        </w:rPr>
        <w:sectPr w:rsidR="00536BC8" w:rsidRPr="00536BC8" w:rsidSect="00DA540F">
          <w:pgSz w:w="11906" w:h="16838"/>
          <w:pgMar w:top="720" w:right="991" w:bottom="720" w:left="993" w:header="708" w:footer="708" w:gutter="0"/>
          <w:cols w:space="708"/>
          <w:docGrid w:linePitch="360"/>
        </w:sectPr>
      </w:pPr>
      <w:r w:rsidRPr="00536BC8">
        <w:rPr>
          <w:rFonts w:ascii="Times New Roman" w:hAnsi="Times New Roman"/>
          <w:sz w:val="28"/>
          <w:szCs w:val="28"/>
        </w:rPr>
        <w:t xml:space="preserve">                                                                            ________________</w:t>
      </w:r>
    </w:p>
    <w:p w:rsidR="00536BC8" w:rsidRPr="00536BC8" w:rsidRDefault="00536BC8" w:rsidP="00536BC8">
      <w:pPr>
        <w:autoSpaceDE w:val="0"/>
        <w:autoSpaceDN w:val="0"/>
        <w:adjustRightInd w:val="0"/>
        <w:spacing w:after="0" w:line="240" w:lineRule="auto"/>
        <w:jc w:val="both"/>
        <w:rPr>
          <w:rFonts w:ascii="Times New Roman" w:hAnsi="Times New Roman"/>
          <w:sz w:val="28"/>
          <w:szCs w:val="28"/>
        </w:rPr>
      </w:pPr>
      <w:r w:rsidRPr="00536BC8">
        <w:rPr>
          <w:rFonts w:ascii="Times New Roman" w:hAnsi="Times New Roman"/>
          <w:b/>
          <w:sz w:val="28"/>
          <w:szCs w:val="28"/>
        </w:rPr>
        <w:lastRenderedPageBreak/>
        <w:t>Приложение № 3</w:t>
      </w:r>
      <w:r w:rsidRPr="00536BC8">
        <w:rPr>
          <w:rFonts w:ascii="Times New Roman" w:hAnsi="Times New Roman"/>
          <w:sz w:val="28"/>
          <w:szCs w:val="28"/>
        </w:rPr>
        <w:t>. Забалансовые счета, применяемые для учета централизованной бухгалтерией.</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FF0000"/>
          <w:sz w:val="28"/>
          <w:szCs w:val="28"/>
        </w:rPr>
      </w:pPr>
      <w:r w:rsidRPr="00536BC8">
        <w:rPr>
          <w:rFonts w:ascii="Times New Roman" w:hAnsi="Times New Roman"/>
          <w:bCs/>
          <w:color w:val="000000"/>
          <w:sz w:val="28"/>
          <w:szCs w:val="28"/>
        </w:rPr>
        <w:t xml:space="preserve"> </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sz w:val="28"/>
          <w:szCs w:val="28"/>
        </w:rPr>
      </w:pPr>
      <w:bookmarkStart w:id="25" w:name="sub_11000"/>
      <w:r w:rsidRPr="00536BC8">
        <w:rPr>
          <w:rFonts w:ascii="Times New Roman" w:hAnsi="Times New Roman"/>
          <w:b/>
          <w:bCs/>
          <w:color w:val="000000"/>
          <w:sz w:val="28"/>
          <w:szCs w:val="28"/>
        </w:rPr>
        <w:t>ЗАБАЛАНСОВЫЕ СЧЕТА</w:t>
      </w:r>
      <w:bookmarkEnd w:id="25"/>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469"/>
      </w:tblGrid>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bookmarkStart w:id="26" w:name="dst17608"/>
            <w:bookmarkEnd w:id="26"/>
            <w:r w:rsidRPr="00536BC8">
              <w:rPr>
                <w:rFonts w:ascii="Times New Roman" w:eastAsia="Times New Roman" w:hAnsi="Times New Roman"/>
                <w:color w:val="333333"/>
                <w:lang w:eastAsia="ru-RU"/>
              </w:rPr>
              <w:t>01</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Имущество, полученное в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01.11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в пользовании по договорам безвозмездного пользования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01.12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в пользовании по договорам аренды</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01.21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Особо ценное движимое имущество в пользовании по договорам безвозмездного пользования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01.22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Особо ценное движимое имущество в пользовании по договорам аренды</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01.31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Иное движимое имущество в пользовании по договорам безвозмездного пользования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01.32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Иное движимое имущество в пользовании по договорам аренды</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02</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ценности на хранении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02.1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на хранении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02.2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на хранении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02.3</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не признанные активом</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02.4</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не признанные активом</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03</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Бланки строгой отчетности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03.1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 xml:space="preserve">Бланки строгой отчетности </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04</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Сомнительная задолженность</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05</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ценности, оплаченные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05.1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НМА, оплаченные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05.2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оплаченные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06</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Задолженность учащихся и студентов за невозвращенные материальные ценности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07</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Награды, призы, кубки и ценные подарки, сувениры</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07.1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proofErr w:type="gramStart"/>
            <w:r w:rsidRPr="00536BC8">
              <w:rPr>
                <w:rFonts w:ascii="Times New Roman" w:eastAsia="Times New Roman" w:hAnsi="Times New Roman"/>
                <w:color w:val="333333"/>
                <w:lang w:eastAsia="ru-RU"/>
              </w:rPr>
              <w:t xml:space="preserve">( </w:t>
            </w:r>
            <w:proofErr w:type="spellStart"/>
            <w:r w:rsidRPr="00536BC8">
              <w:rPr>
                <w:rFonts w:ascii="Times New Roman" w:eastAsia="Times New Roman" w:hAnsi="Times New Roman"/>
                <w:color w:val="333333"/>
                <w:lang w:eastAsia="ru-RU"/>
              </w:rPr>
              <w:t>Ус.ед</w:t>
            </w:r>
            <w:proofErr w:type="spellEnd"/>
            <w:r w:rsidRPr="00536BC8">
              <w:rPr>
                <w:rFonts w:ascii="Times New Roman" w:eastAsia="Times New Roman" w:hAnsi="Times New Roman"/>
                <w:color w:val="333333"/>
                <w:lang w:eastAsia="ru-RU"/>
              </w:rPr>
              <w:t>.</w:t>
            </w:r>
            <w:proofErr w:type="gramEnd"/>
            <w:r w:rsidRPr="00536BC8">
              <w:rPr>
                <w:rFonts w:ascii="Times New Roman" w:eastAsia="Times New Roman" w:hAnsi="Times New Roman"/>
                <w:color w:val="333333"/>
                <w:lang w:eastAsia="ru-RU"/>
              </w:rPr>
              <w:t>) Награды, призы, кубки и ценные подарки, сувениры</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07.2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Награды, призы, кубки и ценные подарки, сувениры по стоимости приобретения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08</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Путевки неоплаченные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09</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Запасные части к транспортным средствам, выданные взамен изношенных</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10</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Обеспечение исполнения обязательств</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11</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Государственные и муниципальные гарантии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11.1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Государственные гарантии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11.2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Муниципальные гарантии</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12</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Спецоборудование для выполнения научно-исследовательских работ по договорам с заказчиками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13</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Экспериментальные устройства</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13.1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Экспериментальные устройства (ОС)</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13.2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Экспериментальные устройства (МЗ)</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14</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Расчетные документы, ожидающие исполнения</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15</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Расчетные документы, не оплаченные в срок из-за отсутствия средств на счете государственного (муниципального) учреждения</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16</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Переплаты пенсий и пособий вследствие неправильного применения законодательства о пенсиях и пособиях, счетных ошибок</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Поступления денежных средств</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17.01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Поступление денежных средств</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17.03</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Поступление денежных средств в пути на счета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17.06</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Поступление денежных средств на специальные счета в кредитной организации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17.07</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Поступление денежных средств на счета учреждения в иностранной валюте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Поступления расчетов с финансовым органом по наличным денежным средствам</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17.34</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Поступления денежных средств в кассу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Выбытия денежных средств со счетов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18.01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Выбытия денежных средств</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lastRenderedPageBreak/>
              <w:t>18.03</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Выбытие денежных средств в пути на счета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18.06</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Выбытие денежных средств со специальных счетов в кредитной организации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18.07</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Выбытия денежных средств со счетов учреждения в иностранной валюте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Выбытия расчетов с финансовым органом по наличным денежным средствам</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18.34</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Выбытия денежных средств из кассы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19</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Невыясненные поступления прошлых лет</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20</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Задолженность, невостребованная кредиторами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в эксплуатации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в эксплуатации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Нежилые помещения (здания и сооружения)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Машины и оборудование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21.25</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Транспортные средства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21.26</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Инвентарь производственный и хозяйственный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21.27</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Биологические ресурсы – особо ценное движимое имущество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21.28</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Прочие основные средства – особо ценное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в эксплуатации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Нежилые помещения (здания и сооружения)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Инвестиционная недвижимость – иное движимое имущество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Машины и оборудование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21.35</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Транспортные средства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21.36</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Инвентарь производственный и хозяйственный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21.37</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Биологические ресурсы – иное движимое имущество учреждения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21.38</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Прочие основные средства – иное движимое имущество</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22</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ценности, полученные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22.1</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полученные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22.2</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полученные по централизованному снабжению</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23</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Периодические издания для пользования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Нефинансовые активы, переданные в доверительное управление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24.10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переданное в доверительное управление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24.11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 недвижимое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24.13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НПА – недвижимое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24.20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Особо ценное движимое имущество, переданное в доверительное управление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24.21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 особо ценное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24.22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особо ценное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24.24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особо ценное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Иное движимое имущество, переданное в доверительное управление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24.31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Основные средства – иное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24.32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иное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24.34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иное движимое имущество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24.60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Финансовые активы в доверительном управлении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Имущество, переданное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25.10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переданное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25.11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недвижимое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25.13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НПА – недвижимое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25.20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Особо ценное движимое имущество, переданное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25.21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особо ценное 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25.22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особо ценное 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25.24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особо ценное 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Иное движимое имущество, переданное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25.31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иное 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25.32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иное движимое имущество, переданные в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25.34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иное движимое имущество, переданные в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Нефинансовые активы, составляющие казну, переданные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составляющее казну, переданное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lastRenderedPageBreak/>
              <w:t>25.52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Движимое имущество, составляющее казну, переданное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Ценности государственных фондов России, переданные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Нематериальные активы, составляющие казну, переданные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25.55</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Непроизведенные активы, составляющие казну, переданные в возмездное пользование (аренду)</w:t>
            </w:r>
          </w:p>
        </w:tc>
      </w:tr>
      <w:tr w:rsidR="00536BC8" w:rsidRPr="00536BC8" w:rsidTr="006D1AE5">
        <w:trPr>
          <w:trHeight w:val="450"/>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25.56</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запасы, составляющие казну, переданные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25.57</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Прочие активы, составляющие казну, переданные в возмездное пользование (аренду)</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26.10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26.11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недвижимое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26.13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НПА – недвижимое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26.20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Особо ценное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26.21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особо ценное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26.22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особо ценное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26.24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особо ценное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26.30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Иное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26.31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ОС – иное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26.32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НМА – иное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26.34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МЗ – иное движимое имущество,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200" w:firstLine="440"/>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26.50</w:t>
            </w:r>
          </w:p>
        </w:tc>
        <w:tc>
          <w:tcPr>
            <w:tcW w:w="8469" w:type="dxa"/>
            <w:shd w:val="clear" w:color="auto" w:fill="auto"/>
            <w:hideMark/>
          </w:tcPr>
          <w:p w:rsidR="00536BC8" w:rsidRPr="00536BC8" w:rsidRDefault="00536BC8" w:rsidP="00536BC8">
            <w:pPr>
              <w:shd w:val="clear" w:color="auto" w:fill="FFFFFF"/>
              <w:spacing w:after="0" w:line="240" w:lineRule="auto"/>
              <w:outlineLvl w:val="0"/>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Нефинансовые активы, составляющие казну,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26.51</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Недвижимое имущество, составляющее казну,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26.52</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Движимое имущество, составляющее казну, переданное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26.53</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Ценности государственных фондов России,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26.54</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Нематериальные активы, составляющие казну,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26.55</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Непроизведенные активы, составляющие казну,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26.56</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запасы, составляющие казну,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ind w:firstLineChars="400" w:firstLine="880"/>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26.57</w:t>
            </w:r>
          </w:p>
        </w:tc>
        <w:tc>
          <w:tcPr>
            <w:tcW w:w="8469" w:type="dxa"/>
            <w:shd w:val="clear" w:color="auto" w:fill="auto"/>
            <w:hideMark/>
          </w:tcPr>
          <w:p w:rsidR="00536BC8" w:rsidRPr="00536BC8" w:rsidRDefault="00536BC8" w:rsidP="00536BC8">
            <w:pPr>
              <w:shd w:val="clear" w:color="auto" w:fill="FFFFFF"/>
              <w:spacing w:after="0" w:line="240" w:lineRule="auto"/>
              <w:outlineLvl w:val="1"/>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Прочие активы, составляющие казну, переданные в безвозмездное пользование</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27</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Материальные ценности, выданные в личное пользование работникам (сотрудникам)</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29</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Представленные субсидии на приобретение жилья</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30</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Расчеты по исполнению денежных обязательств через третьих лиц</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31</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Акции по номинальной стоимости</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40</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Финансовые активы в управляющих компаниях</w:t>
            </w:r>
          </w:p>
        </w:tc>
      </w:tr>
      <w:tr w:rsidR="00536BC8" w:rsidRPr="00536BC8" w:rsidTr="006D1AE5">
        <w:trPr>
          <w:trHeight w:val="225"/>
        </w:trPr>
        <w:tc>
          <w:tcPr>
            <w:tcW w:w="1737" w:type="dxa"/>
            <w:shd w:val="clear" w:color="auto" w:fill="auto"/>
            <w:noWrap/>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42</w:t>
            </w:r>
          </w:p>
        </w:tc>
        <w:tc>
          <w:tcPr>
            <w:tcW w:w="8469" w:type="dxa"/>
            <w:shd w:val="clear" w:color="auto" w:fill="auto"/>
            <w:hideMark/>
          </w:tcPr>
          <w:p w:rsidR="00536BC8" w:rsidRPr="00536BC8" w:rsidRDefault="00536BC8" w:rsidP="00536BC8">
            <w:pPr>
              <w:shd w:val="clear" w:color="auto" w:fill="FFFFFF"/>
              <w:spacing w:after="0" w:line="240" w:lineRule="auto"/>
              <w:rPr>
                <w:rFonts w:ascii="Times New Roman" w:eastAsia="Times New Roman" w:hAnsi="Times New Roman"/>
                <w:color w:val="333333"/>
                <w:lang w:eastAsia="ru-RU"/>
              </w:rPr>
            </w:pPr>
            <w:r w:rsidRPr="00536BC8">
              <w:rPr>
                <w:rFonts w:ascii="Times New Roman" w:eastAsia="Times New Roman" w:hAnsi="Times New Roman"/>
                <w:color w:val="333333"/>
                <w:lang w:eastAsia="ru-RU"/>
              </w:rPr>
              <w:t>Бюджетные инвестиции, реализуемые организациями</w:t>
            </w:r>
          </w:p>
        </w:tc>
      </w:tr>
    </w:tbl>
    <w:p w:rsidR="00536BC8" w:rsidRPr="00536BC8" w:rsidRDefault="00536BC8" w:rsidP="00536BC8">
      <w:pPr>
        <w:autoSpaceDE w:val="0"/>
        <w:autoSpaceDN w:val="0"/>
        <w:adjustRightInd w:val="0"/>
        <w:spacing w:after="0" w:line="240" w:lineRule="auto"/>
        <w:jc w:val="both"/>
        <w:rPr>
          <w:rFonts w:ascii="Times New Roman" w:hAnsi="Times New Roman"/>
          <w:sz w:val="28"/>
          <w:szCs w:val="28"/>
        </w:rPr>
      </w:pPr>
    </w:p>
    <w:p w:rsidR="00536BC8" w:rsidRPr="00536BC8" w:rsidRDefault="00536BC8" w:rsidP="00536BC8">
      <w:pPr>
        <w:autoSpaceDE w:val="0"/>
        <w:autoSpaceDN w:val="0"/>
        <w:adjustRightInd w:val="0"/>
        <w:spacing w:after="0" w:line="240" w:lineRule="auto"/>
        <w:ind w:firstLine="709"/>
        <w:jc w:val="both"/>
        <w:rPr>
          <w:rFonts w:ascii="Times New Roman" w:hAnsi="Times New Roman"/>
          <w:sz w:val="28"/>
          <w:szCs w:val="28"/>
        </w:rPr>
      </w:pPr>
    </w:p>
    <w:p w:rsidR="00536BC8" w:rsidRPr="00536BC8" w:rsidRDefault="00536BC8" w:rsidP="00536BC8">
      <w:pPr>
        <w:autoSpaceDE w:val="0"/>
        <w:autoSpaceDN w:val="0"/>
        <w:adjustRightInd w:val="0"/>
        <w:spacing w:after="0" w:line="240" w:lineRule="auto"/>
        <w:ind w:firstLine="709"/>
        <w:jc w:val="both"/>
        <w:rPr>
          <w:rFonts w:ascii="Times New Roman" w:hAnsi="Times New Roman"/>
          <w:b/>
          <w:sz w:val="28"/>
          <w:szCs w:val="28"/>
        </w:rPr>
        <w:sectPr w:rsidR="00536BC8" w:rsidRPr="00536BC8" w:rsidSect="00095CE0">
          <w:pgSz w:w="11906" w:h="16838"/>
          <w:pgMar w:top="720" w:right="720" w:bottom="720" w:left="720" w:header="709" w:footer="709" w:gutter="0"/>
          <w:cols w:space="708"/>
          <w:docGrid w:linePitch="360"/>
        </w:sectPr>
      </w:pPr>
    </w:p>
    <w:p w:rsidR="00536BC8" w:rsidRPr="00536BC8" w:rsidRDefault="00536BC8" w:rsidP="00536BC8">
      <w:pPr>
        <w:autoSpaceDE w:val="0"/>
        <w:autoSpaceDN w:val="0"/>
        <w:adjustRightInd w:val="0"/>
        <w:spacing w:after="0" w:line="240" w:lineRule="auto"/>
        <w:ind w:firstLine="709"/>
        <w:jc w:val="center"/>
        <w:rPr>
          <w:rFonts w:ascii="Times New Roman" w:hAnsi="Times New Roman"/>
          <w:b/>
          <w:sz w:val="28"/>
          <w:szCs w:val="28"/>
        </w:rPr>
      </w:pPr>
    </w:p>
    <w:p w:rsidR="00536BC8" w:rsidRPr="00536BC8" w:rsidRDefault="00536BC8" w:rsidP="00536BC8">
      <w:pPr>
        <w:spacing w:after="160" w:line="240" w:lineRule="auto"/>
        <w:ind w:firstLine="709"/>
        <w:jc w:val="both"/>
        <w:rPr>
          <w:rFonts w:ascii="Times New Roman" w:hAnsi="Times New Roman"/>
          <w:sz w:val="28"/>
          <w:szCs w:val="28"/>
        </w:rPr>
      </w:pPr>
      <w:r w:rsidRPr="00536BC8">
        <w:rPr>
          <w:rFonts w:ascii="Times New Roman" w:hAnsi="Times New Roman"/>
          <w:b/>
          <w:sz w:val="28"/>
          <w:szCs w:val="28"/>
        </w:rPr>
        <w:t>Приложение № 4.</w:t>
      </w:r>
      <w:r w:rsidRPr="00536BC8">
        <w:rPr>
          <w:rFonts w:ascii="Times New Roman" w:hAnsi="Times New Roman"/>
          <w:sz w:val="28"/>
          <w:szCs w:val="28"/>
        </w:rPr>
        <w:t xml:space="preserve"> Порядок санкционирования.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sz w:val="28"/>
          <w:szCs w:val="28"/>
        </w:rPr>
      </w:pPr>
      <w:r w:rsidRPr="00536BC8">
        <w:rPr>
          <w:rFonts w:ascii="Times New Roman" w:hAnsi="Times New Roman"/>
          <w:bCs/>
          <w:color w:val="000000"/>
          <w:sz w:val="28"/>
          <w:szCs w:val="28"/>
        </w:rPr>
        <w:t>Таблица № 1. Порядок учета принятых обязательств, принятых бюджетных обязательств</w:t>
      </w:r>
    </w:p>
    <w:tbl>
      <w:tblPr>
        <w:tblW w:w="11058" w:type="dxa"/>
        <w:tblInd w:w="-436" w:type="dxa"/>
        <w:tblCellMar>
          <w:top w:w="15" w:type="dxa"/>
          <w:left w:w="15" w:type="dxa"/>
          <w:bottom w:w="15" w:type="dxa"/>
          <w:right w:w="15" w:type="dxa"/>
        </w:tblCellMar>
        <w:tblLook w:val="04A0" w:firstRow="1" w:lastRow="0" w:firstColumn="1" w:lastColumn="0" w:noHBand="0" w:noVBand="1"/>
      </w:tblPr>
      <w:tblGrid>
        <w:gridCol w:w="1024"/>
        <w:gridCol w:w="3348"/>
        <w:gridCol w:w="2357"/>
        <w:gridCol w:w="2253"/>
        <w:gridCol w:w="2076"/>
      </w:tblGrid>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ind w:left="127"/>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 xml:space="preserve">№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Документ-</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основание /</w:t>
            </w:r>
            <w:r w:rsidRPr="00536BC8">
              <w:rPr>
                <w:rFonts w:ascii="Times New Roman" w:eastAsia="Times New Roman" w:hAnsi="Times New Roman"/>
                <w:bCs/>
                <w:sz w:val="24"/>
                <w:szCs w:val="24"/>
                <w:lang w:eastAsia="ru-RU"/>
              </w:rPr>
              <w:br/>
              <w:t>первичный учетный документ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 xml:space="preserve">Момент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отражения в учете</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Сумма обязательства</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ind w:left="127"/>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4</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5</w:t>
            </w: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1.1</w:t>
            </w: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1.1.1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Заключение контракта (договора) </w:t>
            </w:r>
            <w:proofErr w:type="gramStart"/>
            <w:r w:rsidRPr="00536BC8">
              <w:rPr>
                <w:rFonts w:ascii="Times New Roman" w:eastAsia="Times New Roman" w:hAnsi="Times New Roman"/>
                <w:sz w:val="24"/>
                <w:szCs w:val="24"/>
                <w:lang w:eastAsia="ru-RU"/>
              </w:rPr>
              <w:t>на  поставку</w:t>
            </w:r>
            <w:proofErr w:type="gramEnd"/>
            <w:r w:rsidRPr="00536BC8">
              <w:rPr>
                <w:rFonts w:ascii="Times New Roman" w:eastAsia="Times New Roman" w:hAnsi="Times New Roman"/>
                <w:sz w:val="24"/>
                <w:szCs w:val="24"/>
                <w:lang w:eastAsia="ru-RU"/>
              </w:rPr>
              <w:t xml:space="preserve"> продукции, выполнение работ, оказание услуг с </w:t>
            </w:r>
            <w:r w:rsidRPr="00536BC8">
              <w:rPr>
                <w:rFonts w:ascii="Times New Roman" w:eastAsia="Times New Roman" w:hAnsi="Times New Roman"/>
                <w:sz w:val="24"/>
                <w:szCs w:val="24"/>
                <w:lang w:eastAsia="ru-RU"/>
              </w:rPr>
              <w:br/>
              <w:t xml:space="preserve">единственным поставщиком </w:t>
            </w:r>
            <w:r w:rsidRPr="00536BC8">
              <w:rPr>
                <w:rFonts w:ascii="Times New Roman" w:eastAsia="Times New Roman" w:hAnsi="Times New Roman"/>
                <w:sz w:val="24"/>
                <w:szCs w:val="24"/>
                <w:lang w:eastAsia="ru-RU"/>
              </w:rPr>
              <w:br/>
              <w:t>(организацией или гражданином) без  проведения закупки конкурентным способом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proofErr w:type="gramStart"/>
            <w:r w:rsidRPr="00536BC8">
              <w:rPr>
                <w:rFonts w:ascii="Times New Roman" w:eastAsia="Times New Roman" w:hAnsi="Times New Roman"/>
                <w:sz w:val="24"/>
                <w:szCs w:val="24"/>
                <w:lang w:eastAsia="ru-RU"/>
              </w:rPr>
              <w:t>Контракт  (</w:t>
            </w:r>
            <w:proofErr w:type="gramEnd"/>
            <w:r w:rsidRPr="00536BC8">
              <w:rPr>
                <w:rFonts w:ascii="Times New Roman" w:eastAsia="Times New Roman" w:hAnsi="Times New Roman"/>
                <w:sz w:val="24"/>
                <w:szCs w:val="24"/>
                <w:lang w:eastAsia="ru-RU"/>
              </w:rPr>
              <w:t xml:space="preserve">договор)/ Справка </w:t>
            </w:r>
            <w:r w:rsidRPr="00536BC8">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r>
            <w:proofErr w:type="gramStart"/>
            <w:r w:rsidRPr="00536BC8">
              <w:rPr>
                <w:rFonts w:ascii="Times New Roman" w:eastAsia="Times New Roman" w:hAnsi="Times New Roman"/>
                <w:sz w:val="24"/>
                <w:szCs w:val="24"/>
                <w:lang w:eastAsia="ru-RU"/>
              </w:rPr>
              <w:t>контракта  (</w:t>
            </w:r>
            <w:proofErr w:type="gramEnd"/>
            <w:r w:rsidRPr="00536BC8">
              <w:rPr>
                <w:rFonts w:ascii="Times New Roman" w:eastAsia="Times New Roman" w:hAnsi="Times New Roman"/>
                <w:sz w:val="24"/>
                <w:szCs w:val="24"/>
                <w:lang w:eastAsia="ru-RU"/>
              </w:rPr>
              <w:t>договора)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 сумме заключенного </w:t>
            </w:r>
            <w:r w:rsidRPr="00536BC8">
              <w:rPr>
                <w:rFonts w:ascii="Times New Roman" w:eastAsia="Times New Roman" w:hAnsi="Times New Roman"/>
                <w:sz w:val="24"/>
                <w:szCs w:val="24"/>
                <w:lang w:eastAsia="ru-RU"/>
              </w:rPr>
              <w:br/>
              <w:t>контракта</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Принятие обязательств по </w:t>
            </w:r>
            <w:proofErr w:type="gramStart"/>
            <w:r w:rsidRPr="00536BC8">
              <w:rPr>
                <w:rFonts w:ascii="Times New Roman" w:eastAsia="Times New Roman" w:hAnsi="Times New Roman"/>
                <w:sz w:val="24"/>
                <w:szCs w:val="24"/>
                <w:lang w:eastAsia="ru-RU"/>
              </w:rPr>
              <w:t>контракту  (</w:t>
            </w:r>
            <w:proofErr w:type="gramEnd"/>
            <w:r w:rsidRPr="00536BC8">
              <w:rPr>
                <w:rFonts w:ascii="Times New Roman" w:eastAsia="Times New Roman" w:hAnsi="Times New Roman"/>
                <w:sz w:val="24"/>
                <w:szCs w:val="24"/>
                <w:lang w:eastAsia="ru-RU"/>
              </w:rPr>
              <w:t>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Накладные, акты </w:t>
            </w:r>
            <w:r w:rsidRPr="00536BC8">
              <w:rPr>
                <w:rFonts w:ascii="Times New Roman" w:eastAsia="Times New Roman" w:hAnsi="Times New Roman"/>
                <w:sz w:val="24"/>
                <w:szCs w:val="24"/>
                <w:lang w:eastAsia="ru-RU"/>
              </w:rPr>
              <w:br/>
              <w:t xml:space="preserve">выполненных </w:t>
            </w:r>
            <w:r w:rsidRPr="00536BC8">
              <w:rPr>
                <w:rFonts w:ascii="Times New Roman" w:eastAsia="Times New Roman" w:hAnsi="Times New Roman"/>
                <w:sz w:val="24"/>
                <w:szCs w:val="24"/>
                <w:lang w:eastAsia="ru-RU"/>
              </w:rPr>
              <w:br/>
              <w:t xml:space="preserve">работ (оказанных </w:t>
            </w:r>
            <w:r w:rsidRPr="00536BC8">
              <w:rPr>
                <w:rFonts w:ascii="Times New Roman" w:eastAsia="Times New Roman" w:hAnsi="Times New Roman"/>
                <w:sz w:val="24"/>
                <w:szCs w:val="24"/>
                <w:lang w:eastAsia="ru-RU"/>
              </w:rPr>
              <w:br/>
              <w:t xml:space="preserve">услуг), счета на </w:t>
            </w:r>
            <w:r w:rsidRPr="00536BC8">
              <w:rPr>
                <w:rFonts w:ascii="Times New Roman" w:eastAsia="Times New Roman" w:hAnsi="Times New Roman"/>
                <w:sz w:val="24"/>
                <w:szCs w:val="24"/>
                <w:lang w:eastAsia="ru-RU"/>
              </w:rPr>
              <w:br/>
              <w:t>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поставки </w:t>
            </w:r>
            <w:r w:rsidRPr="00536BC8">
              <w:rPr>
                <w:rFonts w:ascii="Times New Roman" w:eastAsia="Times New Roman" w:hAnsi="Times New Roman"/>
                <w:sz w:val="24"/>
                <w:szCs w:val="24"/>
                <w:lang w:eastAsia="ru-RU"/>
              </w:rPr>
              <w:br/>
              <w:t xml:space="preserve">товаров </w:t>
            </w:r>
            <w:r w:rsidRPr="00536BC8">
              <w:rPr>
                <w:rFonts w:ascii="Times New Roman" w:eastAsia="Times New Roman" w:hAnsi="Times New Roman"/>
                <w:sz w:val="24"/>
                <w:szCs w:val="24"/>
                <w:lang w:eastAsia="ru-RU"/>
              </w:rPr>
              <w:br/>
              <w:t xml:space="preserve">(выполнения работ, </w:t>
            </w:r>
            <w:r w:rsidRPr="00536BC8">
              <w:rPr>
                <w:rFonts w:ascii="Times New Roman" w:eastAsia="Times New Roman" w:hAnsi="Times New Roman"/>
                <w:sz w:val="24"/>
                <w:szCs w:val="24"/>
                <w:lang w:eastAsia="ru-RU"/>
              </w:rPr>
              <w:br/>
              <w:t xml:space="preserve">оказания услуг), </w:t>
            </w:r>
            <w:r w:rsidRPr="00536BC8">
              <w:rPr>
                <w:rFonts w:ascii="Times New Roman" w:eastAsia="Times New Roman" w:hAnsi="Times New Roman"/>
                <w:sz w:val="24"/>
                <w:szCs w:val="24"/>
                <w:lang w:eastAsia="ru-RU"/>
              </w:rPr>
              <w:br/>
              <w:t>выставления счета</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подписанной </w:t>
            </w:r>
            <w:r w:rsidRPr="00536BC8">
              <w:rPr>
                <w:rFonts w:ascii="Times New Roman" w:eastAsia="Times New Roman" w:hAnsi="Times New Roman"/>
                <w:sz w:val="24"/>
                <w:szCs w:val="24"/>
                <w:lang w:eastAsia="ru-RU"/>
              </w:rPr>
              <w:br/>
              <w:t>накладной, акта, счета</w:t>
            </w: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1.2</w:t>
            </w: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ind w:firstLine="125"/>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Проведение закупки товаров (работ, услуг)</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Извещение о </w:t>
            </w:r>
            <w:r w:rsidRPr="00536BC8">
              <w:rPr>
                <w:rFonts w:ascii="Times New Roman" w:eastAsia="Times New Roman" w:hAnsi="Times New Roman"/>
                <w:sz w:val="24"/>
                <w:szCs w:val="24"/>
                <w:lang w:eastAsia="ru-RU"/>
              </w:rPr>
              <w:br/>
              <w:t xml:space="preserve">проведении </w:t>
            </w:r>
            <w:r w:rsidRPr="00536BC8">
              <w:rPr>
                <w:rFonts w:ascii="Times New Roman" w:eastAsia="Times New Roman" w:hAnsi="Times New Roman"/>
                <w:sz w:val="24"/>
                <w:szCs w:val="24"/>
                <w:lang w:eastAsia="ru-RU"/>
              </w:rPr>
              <w:br/>
              <w:t xml:space="preserve">закупки/ Справка </w:t>
            </w:r>
            <w:r w:rsidRPr="00536BC8">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размещения </w:t>
            </w:r>
            <w:r w:rsidRPr="00536BC8">
              <w:rPr>
                <w:rFonts w:ascii="Times New Roman" w:eastAsia="Times New Roman" w:hAnsi="Times New Roman"/>
                <w:sz w:val="24"/>
                <w:szCs w:val="24"/>
                <w:lang w:eastAsia="ru-RU"/>
              </w:rPr>
              <w:br/>
              <w:t xml:space="preserve">извещения о </w:t>
            </w:r>
            <w:r w:rsidRPr="00536BC8">
              <w:rPr>
                <w:rFonts w:ascii="Times New Roman" w:eastAsia="Times New Roman" w:hAnsi="Times New Roman"/>
                <w:sz w:val="24"/>
                <w:szCs w:val="24"/>
                <w:lang w:eastAsia="ru-RU"/>
              </w:rPr>
              <w:br/>
              <w:t xml:space="preserve">закупке на </w:t>
            </w:r>
            <w:r w:rsidRPr="00536BC8">
              <w:rPr>
                <w:rFonts w:ascii="Times New Roman" w:eastAsia="Times New Roman" w:hAnsi="Times New Roman"/>
                <w:sz w:val="24"/>
                <w:szCs w:val="24"/>
                <w:lang w:eastAsia="ru-RU"/>
              </w:rPr>
              <w:br/>
              <w:t xml:space="preserve">официальном сайте </w:t>
            </w:r>
            <w:r w:rsidRPr="00536BC8">
              <w:rPr>
                <w:rFonts w:ascii="Times New Roman" w:eastAsia="Times New Roman" w:hAnsi="Times New Roman"/>
                <w:sz w:val="24"/>
                <w:szCs w:val="24"/>
                <w:lang w:eastAsia="ru-RU"/>
              </w:rPr>
              <w:br/>
              <w:t>www.zakupki.gov.ru</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Обязательство </w:t>
            </w:r>
            <w:r w:rsidRPr="00536BC8">
              <w:rPr>
                <w:rFonts w:ascii="Times New Roman" w:eastAsia="Times New Roman" w:hAnsi="Times New Roman"/>
                <w:sz w:val="24"/>
                <w:szCs w:val="24"/>
                <w:lang w:eastAsia="ru-RU"/>
              </w:rPr>
              <w:br/>
              <w:t xml:space="preserve">отражается в учете по </w:t>
            </w:r>
            <w:r w:rsidRPr="00536BC8">
              <w:rPr>
                <w:rFonts w:ascii="Times New Roman" w:eastAsia="Times New Roman" w:hAnsi="Times New Roman"/>
                <w:sz w:val="24"/>
                <w:szCs w:val="24"/>
                <w:lang w:eastAsia="ru-RU"/>
              </w:rPr>
              <w:br/>
              <w:t xml:space="preserve">максимальной цене, </w:t>
            </w:r>
            <w:r w:rsidRPr="00536BC8">
              <w:rPr>
                <w:rFonts w:ascii="Times New Roman" w:eastAsia="Times New Roman" w:hAnsi="Times New Roman"/>
                <w:sz w:val="24"/>
                <w:szCs w:val="24"/>
                <w:lang w:eastAsia="ru-RU"/>
              </w:rPr>
              <w:br/>
              <w:t xml:space="preserve">объявленной в </w:t>
            </w:r>
            <w:r w:rsidRPr="00536BC8">
              <w:rPr>
                <w:rFonts w:ascii="Times New Roman" w:eastAsia="Times New Roman" w:hAnsi="Times New Roman"/>
                <w:sz w:val="24"/>
                <w:szCs w:val="24"/>
                <w:lang w:eastAsia="ru-RU"/>
              </w:rPr>
              <w:br/>
              <w:t xml:space="preserve">документации о закупке </w:t>
            </w:r>
            <w:r w:rsidRPr="00536BC8">
              <w:rPr>
                <w:rFonts w:ascii="Times New Roman" w:eastAsia="Times New Roman" w:hAnsi="Times New Roman"/>
                <w:sz w:val="24"/>
                <w:szCs w:val="24"/>
                <w:lang w:eastAsia="ru-RU"/>
              </w:rPr>
              <w:br/>
              <w:t xml:space="preserve">– НМЦК (с указанием </w:t>
            </w:r>
            <w:r w:rsidRPr="00536BC8">
              <w:rPr>
                <w:rFonts w:ascii="Times New Roman" w:eastAsia="Times New Roman" w:hAnsi="Times New Roman"/>
                <w:sz w:val="24"/>
                <w:szCs w:val="24"/>
                <w:lang w:eastAsia="ru-RU"/>
              </w:rPr>
              <w:br/>
              <w:t xml:space="preserve">контрагента </w:t>
            </w:r>
            <w:r w:rsidRPr="00536BC8">
              <w:rPr>
                <w:rFonts w:ascii="Times New Roman" w:eastAsia="Times New Roman" w:hAnsi="Times New Roman"/>
                <w:sz w:val="24"/>
                <w:szCs w:val="24"/>
                <w:lang w:eastAsia="ru-RU"/>
              </w:rPr>
              <w:br/>
              <w:t>«Конкурентная закупка»)</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Принятие суммы расходного </w:t>
            </w:r>
            <w:r w:rsidRPr="00536BC8">
              <w:rPr>
                <w:rFonts w:ascii="Times New Roman" w:eastAsia="Times New Roman" w:hAnsi="Times New Roman"/>
                <w:sz w:val="24"/>
                <w:szCs w:val="24"/>
                <w:lang w:eastAsia="ru-RU"/>
              </w:rPr>
              <w:br/>
              <w:t xml:space="preserve">обязательства при заключении </w:t>
            </w:r>
            <w:r w:rsidRPr="00536BC8">
              <w:rPr>
                <w:rFonts w:ascii="Times New Roman" w:eastAsia="Times New Roman" w:hAnsi="Times New Roman"/>
                <w:sz w:val="24"/>
                <w:szCs w:val="24"/>
                <w:lang w:eastAsia="ru-RU"/>
              </w:rPr>
              <w:br/>
              <w:t xml:space="preserve">контракта (договора) по </w:t>
            </w:r>
            <w:r w:rsidRPr="00536BC8">
              <w:rPr>
                <w:rFonts w:ascii="Times New Roman" w:eastAsia="Times New Roman" w:hAnsi="Times New Roman"/>
                <w:sz w:val="24"/>
                <w:szCs w:val="24"/>
                <w:lang w:eastAsia="ru-RU"/>
              </w:rPr>
              <w:br/>
              <w:t xml:space="preserve">итогам конкурентной закупки (конкурса, аукциона, запроса </w:t>
            </w:r>
            <w:r w:rsidRPr="00536BC8">
              <w:rPr>
                <w:rFonts w:ascii="Times New Roman" w:eastAsia="Times New Roman" w:hAnsi="Times New Roman"/>
                <w:sz w:val="24"/>
                <w:szCs w:val="24"/>
                <w:lang w:eastAsia="ru-RU"/>
              </w:rPr>
              <w:br/>
            </w:r>
            <w:r w:rsidRPr="00536BC8">
              <w:rPr>
                <w:rFonts w:ascii="Times New Roman" w:eastAsia="Times New Roman" w:hAnsi="Times New Roman"/>
                <w:sz w:val="24"/>
                <w:szCs w:val="24"/>
                <w:lang w:eastAsia="ru-RU"/>
              </w:rPr>
              <w:lastRenderedPageBreak/>
              <w:t>котировок, запроса предложений)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Контракт </w:t>
            </w:r>
            <w:r w:rsidRPr="00536BC8">
              <w:rPr>
                <w:rFonts w:ascii="Times New Roman" w:eastAsia="Times New Roman" w:hAnsi="Times New Roman"/>
                <w:sz w:val="24"/>
                <w:szCs w:val="24"/>
                <w:lang w:eastAsia="ru-RU"/>
              </w:rPr>
              <w:br/>
              <w:t>(договор)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контракта </w:t>
            </w:r>
            <w:r w:rsidRPr="00536BC8">
              <w:rPr>
                <w:rFonts w:ascii="Times New Roman" w:eastAsia="Times New Roman" w:hAnsi="Times New Roman"/>
                <w:sz w:val="24"/>
                <w:szCs w:val="24"/>
                <w:lang w:eastAsia="ru-RU"/>
              </w:rPr>
              <w:br/>
              <w:t>(договора)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Обязательство </w:t>
            </w:r>
            <w:r w:rsidRPr="00536BC8">
              <w:rPr>
                <w:rFonts w:ascii="Times New Roman" w:eastAsia="Times New Roman" w:hAnsi="Times New Roman"/>
                <w:sz w:val="24"/>
                <w:szCs w:val="24"/>
                <w:lang w:eastAsia="ru-RU"/>
              </w:rPr>
              <w:br/>
              <w:t xml:space="preserve">отражается в сумме </w:t>
            </w:r>
            <w:r w:rsidRPr="00536BC8">
              <w:rPr>
                <w:rFonts w:ascii="Times New Roman" w:eastAsia="Times New Roman" w:hAnsi="Times New Roman"/>
                <w:sz w:val="24"/>
                <w:szCs w:val="24"/>
                <w:lang w:eastAsia="ru-RU"/>
              </w:rPr>
              <w:br/>
              <w:t xml:space="preserve">заключенного контракта </w:t>
            </w:r>
            <w:r w:rsidRPr="00536BC8">
              <w:rPr>
                <w:rFonts w:ascii="Times New Roman" w:eastAsia="Times New Roman" w:hAnsi="Times New Roman"/>
                <w:sz w:val="24"/>
                <w:szCs w:val="24"/>
                <w:lang w:eastAsia="ru-RU"/>
              </w:rPr>
              <w:br/>
            </w:r>
            <w:r w:rsidRPr="00536BC8">
              <w:rPr>
                <w:rFonts w:ascii="Times New Roman" w:eastAsia="Times New Roman" w:hAnsi="Times New Roman"/>
                <w:sz w:val="24"/>
                <w:szCs w:val="24"/>
                <w:lang w:eastAsia="ru-RU"/>
              </w:rPr>
              <w:lastRenderedPageBreak/>
              <w:t xml:space="preserve">(договора) с учетом </w:t>
            </w:r>
            <w:r w:rsidRPr="00536BC8">
              <w:rPr>
                <w:rFonts w:ascii="Times New Roman" w:eastAsia="Times New Roman" w:hAnsi="Times New Roman"/>
                <w:sz w:val="24"/>
                <w:szCs w:val="24"/>
                <w:lang w:eastAsia="ru-RU"/>
              </w:rPr>
              <w:br/>
              <w:t xml:space="preserve">финансовых периодов, в </w:t>
            </w:r>
            <w:r w:rsidRPr="00536BC8">
              <w:rPr>
                <w:rFonts w:ascii="Times New Roman" w:eastAsia="Times New Roman" w:hAnsi="Times New Roman"/>
                <w:sz w:val="24"/>
                <w:szCs w:val="24"/>
                <w:lang w:eastAsia="ru-RU"/>
              </w:rPr>
              <w:br/>
              <w:t xml:space="preserve">которых он будет </w:t>
            </w:r>
            <w:r w:rsidRPr="00536BC8">
              <w:rPr>
                <w:rFonts w:ascii="Times New Roman" w:eastAsia="Times New Roman" w:hAnsi="Times New Roman"/>
                <w:sz w:val="24"/>
                <w:szCs w:val="24"/>
                <w:lang w:eastAsia="ru-RU"/>
              </w:rPr>
              <w:br/>
              <w:t>исполнен</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Уточнение суммы расходных </w:t>
            </w:r>
            <w:r w:rsidRPr="00536BC8">
              <w:rPr>
                <w:rFonts w:ascii="Times New Roman" w:eastAsia="Times New Roman" w:hAnsi="Times New Roman"/>
                <w:sz w:val="24"/>
                <w:szCs w:val="24"/>
                <w:lang w:eastAsia="ru-RU"/>
              </w:rPr>
              <w:br/>
              <w:t xml:space="preserve">обязательств при заключении </w:t>
            </w:r>
            <w:r w:rsidRPr="00536BC8">
              <w:rPr>
                <w:rFonts w:ascii="Times New Roman" w:eastAsia="Times New Roman" w:hAnsi="Times New Roman"/>
                <w:sz w:val="24"/>
                <w:szCs w:val="24"/>
                <w:lang w:eastAsia="ru-RU"/>
              </w:rPr>
              <w:br/>
              <w:t xml:space="preserve">контракта (договора) по </w:t>
            </w:r>
            <w:r w:rsidRPr="00536BC8">
              <w:rPr>
                <w:rFonts w:ascii="Times New Roman" w:eastAsia="Times New Roman" w:hAnsi="Times New Roman"/>
                <w:sz w:val="24"/>
                <w:szCs w:val="24"/>
                <w:lang w:eastAsia="ru-RU"/>
              </w:rPr>
              <w:br/>
              <w:t>результатам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Протокол подведения </w:t>
            </w:r>
            <w:r w:rsidRPr="00536BC8">
              <w:rPr>
                <w:rFonts w:ascii="Times New Roman" w:eastAsia="Times New Roman" w:hAnsi="Times New Roman"/>
                <w:sz w:val="24"/>
                <w:szCs w:val="24"/>
                <w:lang w:eastAsia="ru-RU"/>
              </w:rPr>
              <w:br/>
              <w:t xml:space="preserve">итогов конкурентной </w:t>
            </w:r>
            <w:r w:rsidRPr="00536BC8">
              <w:rPr>
                <w:rFonts w:ascii="Times New Roman" w:eastAsia="Times New Roman" w:hAnsi="Times New Roman"/>
                <w:sz w:val="24"/>
                <w:szCs w:val="24"/>
                <w:lang w:eastAsia="ru-RU"/>
              </w:rPr>
              <w:br/>
              <w:t>закупки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государственного </w:t>
            </w:r>
            <w:r w:rsidRPr="00536BC8">
              <w:rPr>
                <w:rFonts w:ascii="Times New Roman" w:eastAsia="Times New Roman" w:hAnsi="Times New Roman"/>
                <w:sz w:val="24"/>
                <w:szCs w:val="24"/>
                <w:lang w:eastAsia="ru-RU"/>
              </w:rPr>
              <w:br/>
              <w:t>контракта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Корректировка </w:t>
            </w:r>
            <w:r w:rsidRPr="00536BC8">
              <w:rPr>
                <w:rFonts w:ascii="Times New Roman" w:eastAsia="Times New Roman" w:hAnsi="Times New Roman"/>
                <w:sz w:val="24"/>
                <w:szCs w:val="24"/>
                <w:lang w:eastAsia="ru-RU"/>
              </w:rPr>
              <w:br/>
              <w:t xml:space="preserve">обязательства на сумму, </w:t>
            </w:r>
            <w:r w:rsidRPr="00536BC8">
              <w:rPr>
                <w:rFonts w:ascii="Times New Roman" w:eastAsia="Times New Roman" w:hAnsi="Times New Roman"/>
                <w:sz w:val="24"/>
                <w:szCs w:val="24"/>
                <w:lang w:eastAsia="ru-RU"/>
              </w:rPr>
              <w:br/>
              <w:t xml:space="preserve">сэкономленную в </w:t>
            </w:r>
            <w:r w:rsidRPr="00536BC8">
              <w:rPr>
                <w:rFonts w:ascii="Times New Roman" w:eastAsia="Times New Roman" w:hAnsi="Times New Roman"/>
                <w:sz w:val="24"/>
                <w:szCs w:val="24"/>
                <w:lang w:eastAsia="ru-RU"/>
              </w:rPr>
              <w:br/>
              <w:t xml:space="preserve">результате проведения </w:t>
            </w:r>
            <w:r w:rsidRPr="00536BC8">
              <w:rPr>
                <w:rFonts w:ascii="Times New Roman" w:eastAsia="Times New Roman" w:hAnsi="Times New Roman"/>
                <w:sz w:val="24"/>
                <w:szCs w:val="24"/>
                <w:lang w:eastAsia="ru-RU"/>
              </w:rPr>
              <w:br/>
              <w:t>закупки</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1.2.4</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Уменьшение принятого обязательства в случае:</w:t>
            </w:r>
          </w:p>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отмены закупки;</w:t>
            </w:r>
          </w:p>
          <w:p w:rsidR="00536BC8" w:rsidRPr="00536BC8" w:rsidRDefault="00536BC8" w:rsidP="00536BC8">
            <w:pPr>
              <w:spacing w:after="0" w:line="240" w:lineRule="auto"/>
              <w:jc w:val="both"/>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признания закупки несостоявшейся по причине того, что не было подано ни одной заявки;</w:t>
            </w:r>
            <w:r w:rsidRPr="00536BC8">
              <w:rPr>
                <w:rFonts w:ascii="Times New Roman" w:eastAsia="Times New Roman" w:hAnsi="Times New Roman"/>
                <w:sz w:val="24"/>
                <w:szCs w:val="24"/>
                <w:lang w:eastAsia="ru-RU"/>
              </w:rPr>
              <w:br/>
              <w:t xml:space="preserve">– признания победителя закупки </w:t>
            </w:r>
            <w:r w:rsidRPr="00536BC8">
              <w:rPr>
                <w:rFonts w:ascii="Times New Roman" w:eastAsia="Times New Roman" w:hAnsi="Times New Roman"/>
                <w:sz w:val="24"/>
                <w:szCs w:val="24"/>
                <w:lang w:eastAsia="ru-RU"/>
              </w:rPr>
              <w:br/>
              <w:t>уклонившимся от заключения контракта (договора)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Протокол </w:t>
            </w:r>
            <w:r w:rsidRPr="00536BC8">
              <w:rPr>
                <w:rFonts w:ascii="Times New Roman" w:eastAsia="Times New Roman" w:hAnsi="Times New Roman"/>
                <w:sz w:val="24"/>
                <w:szCs w:val="24"/>
                <w:lang w:eastAsia="ru-RU"/>
              </w:rPr>
              <w:br/>
              <w:t xml:space="preserve">подведения </w:t>
            </w:r>
            <w:r w:rsidRPr="00536BC8">
              <w:rPr>
                <w:rFonts w:ascii="Times New Roman" w:eastAsia="Times New Roman" w:hAnsi="Times New Roman"/>
                <w:sz w:val="24"/>
                <w:szCs w:val="24"/>
                <w:lang w:eastAsia="ru-RU"/>
              </w:rPr>
              <w:br/>
              <w:t xml:space="preserve">итогов </w:t>
            </w:r>
            <w:r w:rsidRPr="00536BC8">
              <w:rPr>
                <w:rFonts w:ascii="Times New Roman" w:eastAsia="Times New Roman" w:hAnsi="Times New Roman"/>
                <w:sz w:val="24"/>
                <w:szCs w:val="24"/>
                <w:lang w:eastAsia="ru-RU"/>
              </w:rPr>
              <w:br/>
              <w:t xml:space="preserve">конкурса, </w:t>
            </w:r>
            <w:r w:rsidRPr="00536BC8">
              <w:rPr>
                <w:rFonts w:ascii="Times New Roman" w:eastAsia="Times New Roman" w:hAnsi="Times New Roman"/>
                <w:sz w:val="24"/>
                <w:szCs w:val="24"/>
                <w:lang w:eastAsia="ru-RU"/>
              </w:rPr>
              <w:br/>
              <w:t xml:space="preserve">аукциона, запроса </w:t>
            </w:r>
            <w:r w:rsidRPr="00536BC8">
              <w:rPr>
                <w:rFonts w:ascii="Times New Roman" w:eastAsia="Times New Roman" w:hAnsi="Times New Roman"/>
                <w:sz w:val="24"/>
                <w:szCs w:val="24"/>
                <w:lang w:eastAsia="ru-RU"/>
              </w:rPr>
              <w:br/>
              <w:t xml:space="preserve">котировок или </w:t>
            </w:r>
            <w:r w:rsidRPr="00536BC8">
              <w:rPr>
                <w:rFonts w:ascii="Times New Roman" w:eastAsia="Times New Roman" w:hAnsi="Times New Roman"/>
                <w:sz w:val="24"/>
                <w:szCs w:val="24"/>
                <w:lang w:eastAsia="ru-RU"/>
              </w:rPr>
              <w:br/>
              <w:t xml:space="preserve">запроса </w:t>
            </w:r>
            <w:r w:rsidRPr="00536BC8">
              <w:rPr>
                <w:rFonts w:ascii="Times New Roman" w:eastAsia="Times New Roman" w:hAnsi="Times New Roman"/>
                <w:sz w:val="24"/>
                <w:szCs w:val="24"/>
                <w:lang w:eastAsia="ru-RU"/>
              </w:rPr>
              <w:br/>
              <w:t>предложений.</w:t>
            </w:r>
            <w:r w:rsidRPr="00536BC8">
              <w:rPr>
                <w:rFonts w:ascii="Times New Roman" w:eastAsia="Times New Roman" w:hAnsi="Times New Roman"/>
                <w:sz w:val="24"/>
                <w:szCs w:val="24"/>
                <w:lang w:eastAsia="ru-RU"/>
              </w:rPr>
              <w:br/>
              <w:t xml:space="preserve">Протокол признания </w:t>
            </w:r>
            <w:r w:rsidRPr="00536BC8">
              <w:rPr>
                <w:rFonts w:ascii="Times New Roman" w:eastAsia="Times New Roman" w:hAnsi="Times New Roman"/>
                <w:sz w:val="24"/>
                <w:szCs w:val="24"/>
                <w:lang w:eastAsia="ru-RU"/>
              </w:rPr>
              <w:br/>
              <w:t xml:space="preserve">победителя закупки </w:t>
            </w:r>
            <w:r w:rsidRPr="00536BC8">
              <w:rPr>
                <w:rFonts w:ascii="Times New Roman" w:eastAsia="Times New Roman" w:hAnsi="Times New Roman"/>
                <w:sz w:val="24"/>
                <w:szCs w:val="24"/>
                <w:lang w:eastAsia="ru-RU"/>
              </w:rPr>
              <w:br/>
              <w:t xml:space="preserve">уклонившимся от заключения контракта </w:t>
            </w:r>
            <w:r w:rsidRPr="00536BC8">
              <w:rPr>
                <w:rFonts w:ascii="Times New Roman" w:eastAsia="Times New Roman" w:hAnsi="Times New Roman"/>
                <w:sz w:val="24"/>
                <w:szCs w:val="24"/>
                <w:lang w:eastAsia="ru-RU"/>
              </w:rPr>
              <w:br/>
              <w:t>(договора)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протокола о </w:t>
            </w:r>
            <w:r w:rsidRPr="00536BC8">
              <w:rPr>
                <w:rFonts w:ascii="Times New Roman" w:eastAsia="Times New Roman" w:hAnsi="Times New Roman"/>
                <w:sz w:val="24"/>
                <w:szCs w:val="24"/>
                <w:lang w:eastAsia="ru-RU"/>
              </w:rPr>
              <w:br/>
              <w:t xml:space="preserve">признании </w:t>
            </w:r>
            <w:r w:rsidRPr="00536BC8">
              <w:rPr>
                <w:rFonts w:ascii="Times New Roman" w:eastAsia="Times New Roman" w:hAnsi="Times New Roman"/>
                <w:sz w:val="24"/>
                <w:szCs w:val="24"/>
                <w:lang w:eastAsia="ru-RU"/>
              </w:rPr>
              <w:br/>
              <w:t xml:space="preserve">конкурентной </w:t>
            </w:r>
            <w:r w:rsidRPr="00536BC8">
              <w:rPr>
                <w:rFonts w:ascii="Times New Roman" w:eastAsia="Times New Roman" w:hAnsi="Times New Roman"/>
                <w:sz w:val="24"/>
                <w:szCs w:val="24"/>
                <w:lang w:eastAsia="ru-RU"/>
              </w:rPr>
              <w:br/>
              <w:t xml:space="preserve">закупки </w:t>
            </w:r>
            <w:r w:rsidRPr="00536BC8">
              <w:rPr>
                <w:rFonts w:ascii="Times New Roman" w:eastAsia="Times New Roman" w:hAnsi="Times New Roman"/>
                <w:sz w:val="24"/>
                <w:szCs w:val="24"/>
                <w:lang w:eastAsia="ru-RU"/>
              </w:rPr>
              <w:br/>
              <w:t>несостоявшейся.</w:t>
            </w:r>
            <w:r w:rsidRPr="00536BC8">
              <w:rPr>
                <w:rFonts w:ascii="Times New Roman" w:eastAsia="Times New Roman" w:hAnsi="Times New Roman"/>
                <w:sz w:val="24"/>
                <w:szCs w:val="24"/>
                <w:lang w:eastAsia="ru-RU"/>
              </w:rPr>
              <w:br/>
              <w:t xml:space="preserve">Дата признания </w:t>
            </w:r>
            <w:r w:rsidRPr="00536BC8">
              <w:rPr>
                <w:rFonts w:ascii="Times New Roman" w:eastAsia="Times New Roman" w:hAnsi="Times New Roman"/>
                <w:sz w:val="24"/>
                <w:szCs w:val="24"/>
                <w:lang w:eastAsia="ru-RU"/>
              </w:rPr>
              <w:br/>
              <w:t xml:space="preserve">победителя </w:t>
            </w:r>
            <w:r w:rsidRPr="00536BC8">
              <w:rPr>
                <w:rFonts w:ascii="Times New Roman" w:eastAsia="Times New Roman" w:hAnsi="Times New Roman"/>
                <w:sz w:val="24"/>
                <w:szCs w:val="24"/>
                <w:lang w:eastAsia="ru-RU"/>
              </w:rPr>
              <w:br/>
              <w:t xml:space="preserve">закупки </w:t>
            </w:r>
            <w:r w:rsidRPr="00536BC8">
              <w:rPr>
                <w:rFonts w:ascii="Times New Roman" w:eastAsia="Times New Roman" w:hAnsi="Times New Roman"/>
                <w:sz w:val="24"/>
                <w:szCs w:val="24"/>
                <w:lang w:eastAsia="ru-RU"/>
              </w:rPr>
              <w:br/>
              <w:t xml:space="preserve">уклонившимся от </w:t>
            </w:r>
            <w:r w:rsidRPr="00536BC8">
              <w:rPr>
                <w:rFonts w:ascii="Times New Roman" w:eastAsia="Times New Roman" w:hAnsi="Times New Roman"/>
                <w:sz w:val="24"/>
                <w:szCs w:val="24"/>
                <w:lang w:eastAsia="ru-RU"/>
              </w:rPr>
              <w:br/>
              <w:t xml:space="preserve">заключения контракта </w:t>
            </w:r>
            <w:r w:rsidRPr="00536BC8">
              <w:rPr>
                <w:rFonts w:ascii="Times New Roman" w:eastAsia="Times New Roman" w:hAnsi="Times New Roman"/>
                <w:sz w:val="24"/>
                <w:szCs w:val="24"/>
                <w:lang w:eastAsia="ru-RU"/>
              </w:rPr>
              <w:br/>
              <w:t>(договора)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Уменьшение ранее </w:t>
            </w:r>
            <w:r w:rsidRPr="00536BC8">
              <w:rPr>
                <w:rFonts w:ascii="Times New Roman" w:eastAsia="Times New Roman" w:hAnsi="Times New Roman"/>
                <w:sz w:val="24"/>
                <w:szCs w:val="24"/>
                <w:lang w:eastAsia="ru-RU"/>
              </w:rPr>
              <w:br/>
              <w:t xml:space="preserve">принятого обязательства </w:t>
            </w:r>
            <w:r w:rsidRPr="00536BC8">
              <w:rPr>
                <w:rFonts w:ascii="Times New Roman" w:eastAsia="Times New Roman" w:hAnsi="Times New Roman"/>
                <w:sz w:val="24"/>
                <w:szCs w:val="24"/>
                <w:lang w:eastAsia="ru-RU"/>
              </w:rPr>
              <w:br/>
              <w:t xml:space="preserve">на всю сумму </w:t>
            </w:r>
            <w:r w:rsidRPr="00536BC8">
              <w:rPr>
                <w:rFonts w:ascii="Times New Roman" w:eastAsia="Times New Roman" w:hAnsi="Times New Roman"/>
                <w:bCs/>
                <w:sz w:val="24"/>
                <w:szCs w:val="24"/>
                <w:lang w:eastAsia="ru-RU"/>
              </w:rPr>
              <w:t xml:space="preserve">способом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 xml:space="preserve">«Красное </w:t>
            </w:r>
            <w:proofErr w:type="spellStart"/>
            <w:r w:rsidRPr="00536BC8">
              <w:rPr>
                <w:rFonts w:ascii="Times New Roman" w:eastAsia="Times New Roman" w:hAnsi="Times New Roman"/>
                <w:bCs/>
                <w:sz w:val="24"/>
                <w:szCs w:val="24"/>
                <w:lang w:eastAsia="ru-RU"/>
              </w:rPr>
              <w:t>сторно</w:t>
            </w:r>
            <w:proofErr w:type="spellEnd"/>
            <w:r w:rsidRPr="00536BC8">
              <w:rPr>
                <w:rFonts w:ascii="Times New Roman" w:eastAsia="Times New Roman" w:hAnsi="Times New Roman"/>
                <w:bCs/>
                <w:sz w:val="24"/>
                <w:szCs w:val="24"/>
                <w:lang w:eastAsia="ru-RU"/>
              </w:rPr>
              <w:t>»</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1.3</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Контракты (договоры), </w:t>
            </w:r>
            <w:r w:rsidRPr="00536BC8">
              <w:rPr>
                <w:rFonts w:ascii="Times New Roman" w:eastAsia="Times New Roman" w:hAnsi="Times New Roman"/>
                <w:sz w:val="24"/>
                <w:szCs w:val="24"/>
                <w:lang w:eastAsia="ru-RU"/>
              </w:rPr>
              <w:br/>
              <w:t xml:space="preserve">подлежащие </w:t>
            </w:r>
            <w:r w:rsidRPr="00536BC8">
              <w:rPr>
                <w:rFonts w:ascii="Times New Roman" w:eastAsia="Times New Roman" w:hAnsi="Times New Roman"/>
                <w:sz w:val="24"/>
                <w:szCs w:val="24"/>
                <w:lang w:eastAsia="ru-RU"/>
              </w:rPr>
              <w:br/>
              <w:t xml:space="preserve">исполнению в текущем </w:t>
            </w:r>
            <w:r w:rsidRPr="00536BC8">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Заключенные </w:t>
            </w:r>
            <w:r w:rsidRPr="00536BC8">
              <w:rPr>
                <w:rFonts w:ascii="Times New Roman" w:eastAsia="Times New Roman" w:hAnsi="Times New Roman"/>
                <w:sz w:val="24"/>
                <w:szCs w:val="24"/>
                <w:lang w:eastAsia="ru-RU"/>
              </w:rPr>
              <w:br/>
              <w:t xml:space="preserve">контракты </w:t>
            </w:r>
            <w:r w:rsidRPr="00536BC8">
              <w:rPr>
                <w:rFonts w:ascii="Times New Roman" w:eastAsia="Times New Roman" w:hAnsi="Times New Roman"/>
                <w:sz w:val="24"/>
                <w:szCs w:val="24"/>
                <w:lang w:eastAsia="ru-RU"/>
              </w:rPr>
              <w:br/>
              <w:t>(договоры) / Справка ф. 0504833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Начало текущего </w:t>
            </w:r>
            <w:r w:rsidRPr="00536BC8">
              <w:rPr>
                <w:rFonts w:ascii="Times New Roman" w:eastAsia="Times New Roman" w:hAnsi="Times New Roman"/>
                <w:sz w:val="24"/>
                <w:szCs w:val="24"/>
                <w:lang w:eastAsia="ru-RU"/>
              </w:rPr>
              <w:br/>
              <w:t>финансового года</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не исполненных </w:t>
            </w:r>
            <w:r w:rsidRPr="00536BC8">
              <w:rPr>
                <w:rFonts w:ascii="Times New Roman" w:eastAsia="Times New Roman" w:hAnsi="Times New Roman"/>
                <w:sz w:val="24"/>
                <w:szCs w:val="24"/>
                <w:lang w:eastAsia="ru-RU"/>
              </w:rPr>
              <w:br/>
              <w:t xml:space="preserve">по условиям контракта </w:t>
            </w:r>
            <w:r w:rsidRPr="00536BC8">
              <w:rPr>
                <w:rFonts w:ascii="Times New Roman" w:eastAsia="Times New Roman" w:hAnsi="Times New Roman"/>
                <w:sz w:val="24"/>
                <w:szCs w:val="24"/>
                <w:lang w:eastAsia="ru-RU"/>
              </w:rPr>
              <w:br/>
              <w:t xml:space="preserve">(договора) обязательств  </w:t>
            </w: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2.1</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Утвержденный </w:t>
            </w:r>
            <w:r w:rsidRPr="00536BC8">
              <w:rPr>
                <w:rFonts w:ascii="Times New Roman" w:eastAsia="Times New Roman" w:hAnsi="Times New Roman"/>
                <w:sz w:val="24"/>
                <w:szCs w:val="24"/>
                <w:lang w:eastAsia="ru-RU"/>
              </w:rPr>
              <w:br/>
              <w:t>План финансово-</w:t>
            </w:r>
            <w:r w:rsidRPr="00536BC8">
              <w:rPr>
                <w:rFonts w:ascii="Times New Roman" w:eastAsia="Times New Roman" w:hAnsi="Times New Roman"/>
                <w:sz w:val="24"/>
                <w:szCs w:val="24"/>
                <w:lang w:eastAsia="ru-RU"/>
              </w:rPr>
              <w:br/>
              <w:t xml:space="preserve">хозяйственной </w:t>
            </w:r>
            <w:r w:rsidRPr="00536BC8">
              <w:rPr>
                <w:rFonts w:ascii="Times New Roman" w:eastAsia="Times New Roman" w:hAnsi="Times New Roman"/>
                <w:sz w:val="24"/>
                <w:szCs w:val="24"/>
                <w:lang w:eastAsia="ru-RU"/>
              </w:rPr>
              <w:br/>
              <w:t>деятельности, трудовые договоры с сотрудниками 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Начало текущего </w:t>
            </w:r>
            <w:r w:rsidRPr="00536BC8">
              <w:rPr>
                <w:rFonts w:ascii="Times New Roman" w:eastAsia="Times New Roman" w:hAnsi="Times New Roman"/>
                <w:sz w:val="24"/>
                <w:szCs w:val="24"/>
                <w:lang w:eastAsia="ru-RU"/>
              </w:rPr>
              <w:br/>
              <w:t>финансового года</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Объем утвержденных </w:t>
            </w:r>
            <w:r w:rsidRPr="00536BC8">
              <w:rPr>
                <w:rFonts w:ascii="Times New Roman" w:eastAsia="Times New Roman" w:hAnsi="Times New Roman"/>
                <w:sz w:val="24"/>
                <w:szCs w:val="24"/>
                <w:lang w:eastAsia="ru-RU"/>
              </w:rPr>
              <w:br/>
              <w:t xml:space="preserve">плановых назначений на основании заключенных </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трудовых договоров с </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сотрудниками</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Взносы на обязательное </w:t>
            </w:r>
            <w:r w:rsidRPr="00536BC8">
              <w:rPr>
                <w:rFonts w:ascii="Times New Roman" w:eastAsia="Times New Roman" w:hAnsi="Times New Roman"/>
                <w:sz w:val="24"/>
                <w:szCs w:val="24"/>
                <w:lang w:eastAsia="ru-RU"/>
              </w:rPr>
              <w:br/>
              <w:t xml:space="preserve">пенсионное (социальное, </w:t>
            </w:r>
            <w:r w:rsidRPr="00536BC8">
              <w:rPr>
                <w:rFonts w:ascii="Times New Roman" w:eastAsia="Times New Roman" w:hAnsi="Times New Roman"/>
                <w:sz w:val="24"/>
                <w:szCs w:val="24"/>
                <w:lang w:eastAsia="ru-RU"/>
              </w:rPr>
              <w:br/>
            </w:r>
            <w:proofErr w:type="gramStart"/>
            <w:r w:rsidRPr="00536BC8">
              <w:rPr>
                <w:rFonts w:ascii="Times New Roman" w:eastAsia="Times New Roman" w:hAnsi="Times New Roman"/>
                <w:sz w:val="24"/>
                <w:szCs w:val="24"/>
                <w:lang w:eastAsia="ru-RU"/>
              </w:rPr>
              <w:t>медицинское)  страхование</w:t>
            </w:r>
            <w:proofErr w:type="gramEnd"/>
            <w:r w:rsidRPr="00536BC8">
              <w:rPr>
                <w:rFonts w:ascii="Times New Roman" w:eastAsia="Times New Roman" w:hAnsi="Times New Roman"/>
                <w:sz w:val="24"/>
                <w:szCs w:val="24"/>
                <w:lang w:eastAsia="ru-RU"/>
              </w:rPr>
              <w:t xml:space="preserve">, </w:t>
            </w:r>
            <w:r w:rsidRPr="00536BC8">
              <w:rPr>
                <w:rFonts w:ascii="Times New Roman" w:eastAsia="Times New Roman" w:hAnsi="Times New Roman"/>
                <w:sz w:val="24"/>
                <w:szCs w:val="24"/>
                <w:lang w:eastAsia="ru-RU"/>
              </w:rPr>
              <w:br/>
              <w:t xml:space="preserve">взносы на страхование  от </w:t>
            </w:r>
            <w:r w:rsidRPr="00536BC8">
              <w:rPr>
                <w:rFonts w:ascii="Times New Roman" w:eastAsia="Times New Roman" w:hAnsi="Times New Roman"/>
                <w:sz w:val="24"/>
                <w:szCs w:val="24"/>
                <w:lang w:eastAsia="ru-RU"/>
              </w:rPr>
              <w:lastRenderedPageBreak/>
              <w:t xml:space="preserve">несчастных  случаев и </w:t>
            </w:r>
            <w:r w:rsidRPr="00536BC8">
              <w:rPr>
                <w:rFonts w:ascii="Times New Roman" w:eastAsia="Times New Roman" w:hAnsi="Times New Roman"/>
                <w:sz w:val="24"/>
                <w:szCs w:val="24"/>
                <w:lang w:eastAsia="ru-RU"/>
              </w:rPr>
              <w:br/>
              <w:t>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Расчетные </w:t>
            </w:r>
            <w:r w:rsidRPr="00536BC8">
              <w:rPr>
                <w:rFonts w:ascii="Times New Roman" w:eastAsia="Times New Roman" w:hAnsi="Times New Roman"/>
                <w:sz w:val="24"/>
                <w:szCs w:val="24"/>
                <w:lang w:eastAsia="ru-RU"/>
              </w:rPr>
              <w:br/>
              <w:t xml:space="preserve">ведомости </w:t>
            </w:r>
            <w:r w:rsidRPr="00536BC8">
              <w:rPr>
                <w:rFonts w:ascii="Times New Roman" w:eastAsia="Times New Roman" w:hAnsi="Times New Roman"/>
                <w:sz w:val="24"/>
                <w:szCs w:val="24"/>
                <w:lang w:eastAsia="ru-RU"/>
              </w:rPr>
              <w:br/>
              <w:t>(ф. 0301010).</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Расчетно-</w:t>
            </w:r>
            <w:r w:rsidRPr="00536BC8">
              <w:rPr>
                <w:rFonts w:ascii="Times New Roman" w:eastAsia="Times New Roman" w:hAnsi="Times New Roman"/>
                <w:sz w:val="24"/>
                <w:szCs w:val="24"/>
                <w:lang w:eastAsia="ru-RU"/>
              </w:rPr>
              <w:br/>
              <w:t xml:space="preserve">платежные </w:t>
            </w:r>
            <w:r w:rsidRPr="00536BC8">
              <w:rPr>
                <w:rFonts w:ascii="Times New Roman" w:eastAsia="Times New Roman" w:hAnsi="Times New Roman"/>
                <w:sz w:val="24"/>
                <w:szCs w:val="24"/>
                <w:lang w:eastAsia="ru-RU"/>
              </w:rPr>
              <w:br/>
            </w:r>
            <w:r w:rsidRPr="00536BC8">
              <w:rPr>
                <w:rFonts w:ascii="Times New Roman" w:eastAsia="Times New Roman" w:hAnsi="Times New Roman"/>
                <w:sz w:val="24"/>
                <w:szCs w:val="24"/>
                <w:lang w:eastAsia="ru-RU"/>
              </w:rPr>
              <w:lastRenderedPageBreak/>
              <w:t xml:space="preserve">ведомости </w:t>
            </w:r>
            <w:r w:rsidRPr="00536BC8">
              <w:rPr>
                <w:rFonts w:ascii="Times New Roman" w:eastAsia="Times New Roman" w:hAnsi="Times New Roman"/>
                <w:sz w:val="24"/>
                <w:szCs w:val="24"/>
                <w:lang w:eastAsia="ru-RU"/>
              </w:rPr>
              <w:br/>
              <w:t>(ф. 0504401).</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Карточки </w:t>
            </w:r>
            <w:r w:rsidRPr="00536BC8">
              <w:rPr>
                <w:rFonts w:ascii="Times New Roman" w:eastAsia="Times New Roman" w:hAnsi="Times New Roman"/>
                <w:sz w:val="24"/>
                <w:szCs w:val="24"/>
                <w:lang w:eastAsia="ru-RU"/>
              </w:rPr>
              <w:br/>
              <w:t xml:space="preserve">индивидуального </w:t>
            </w:r>
            <w:r w:rsidRPr="00536BC8">
              <w:rPr>
                <w:rFonts w:ascii="Times New Roman" w:eastAsia="Times New Roman" w:hAnsi="Times New Roman"/>
                <w:sz w:val="24"/>
                <w:szCs w:val="24"/>
                <w:lang w:eastAsia="ru-RU"/>
              </w:rPr>
              <w:br/>
              <w:t xml:space="preserve">учета сумм </w:t>
            </w:r>
            <w:r w:rsidRPr="00536BC8">
              <w:rPr>
                <w:rFonts w:ascii="Times New Roman" w:eastAsia="Times New Roman" w:hAnsi="Times New Roman"/>
                <w:sz w:val="24"/>
                <w:szCs w:val="24"/>
                <w:lang w:eastAsia="ru-RU"/>
              </w:rPr>
              <w:br/>
              <w:t xml:space="preserve">начисленных </w:t>
            </w:r>
            <w:r w:rsidRPr="00536BC8">
              <w:rPr>
                <w:rFonts w:ascii="Times New Roman" w:eastAsia="Times New Roman" w:hAnsi="Times New Roman"/>
                <w:sz w:val="24"/>
                <w:szCs w:val="24"/>
                <w:lang w:eastAsia="ru-RU"/>
              </w:rPr>
              <w:br/>
              <w:t xml:space="preserve">выплат и иных </w:t>
            </w:r>
            <w:r w:rsidRPr="00536BC8">
              <w:rPr>
                <w:rFonts w:ascii="Times New Roman" w:eastAsia="Times New Roman" w:hAnsi="Times New Roman"/>
                <w:sz w:val="24"/>
                <w:szCs w:val="24"/>
                <w:lang w:eastAsia="ru-RU"/>
              </w:rPr>
              <w:br/>
              <w:t xml:space="preserve">вознаграждений и </w:t>
            </w:r>
            <w:r w:rsidRPr="00536BC8">
              <w:rPr>
                <w:rFonts w:ascii="Times New Roman" w:eastAsia="Times New Roman" w:hAnsi="Times New Roman"/>
                <w:sz w:val="24"/>
                <w:szCs w:val="24"/>
                <w:lang w:eastAsia="ru-RU"/>
              </w:rPr>
              <w:br/>
              <w:t xml:space="preserve">сумм </w:t>
            </w:r>
            <w:r w:rsidRPr="00536BC8">
              <w:rPr>
                <w:rFonts w:ascii="Times New Roman" w:eastAsia="Times New Roman" w:hAnsi="Times New Roman"/>
                <w:sz w:val="24"/>
                <w:szCs w:val="24"/>
                <w:lang w:eastAsia="ru-RU"/>
              </w:rPr>
              <w:br/>
              <w:t xml:space="preserve">начисленных </w:t>
            </w:r>
            <w:r w:rsidRPr="00536BC8">
              <w:rPr>
                <w:rFonts w:ascii="Times New Roman" w:eastAsia="Times New Roman" w:hAnsi="Times New Roman"/>
                <w:sz w:val="24"/>
                <w:szCs w:val="24"/>
                <w:lang w:eastAsia="ru-RU"/>
              </w:rPr>
              <w:br/>
              <w:t xml:space="preserve">страховых </w:t>
            </w:r>
            <w:r w:rsidRPr="00536BC8">
              <w:rPr>
                <w:rFonts w:ascii="Times New Roman" w:eastAsia="Times New Roman" w:hAnsi="Times New Roman"/>
                <w:sz w:val="24"/>
                <w:szCs w:val="24"/>
                <w:lang w:eastAsia="ru-RU"/>
              </w:rPr>
              <w:br/>
              <w:t>взносов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В момент </w:t>
            </w:r>
            <w:r w:rsidRPr="00536BC8">
              <w:rPr>
                <w:rFonts w:ascii="Times New Roman" w:eastAsia="Times New Roman" w:hAnsi="Times New Roman"/>
                <w:sz w:val="24"/>
                <w:szCs w:val="24"/>
                <w:lang w:eastAsia="ru-RU"/>
              </w:rPr>
              <w:br/>
              <w:t xml:space="preserve">образования </w:t>
            </w:r>
            <w:r w:rsidRPr="00536BC8">
              <w:rPr>
                <w:rFonts w:ascii="Times New Roman" w:eastAsia="Times New Roman" w:hAnsi="Times New Roman"/>
                <w:sz w:val="24"/>
                <w:szCs w:val="24"/>
                <w:lang w:eastAsia="ru-RU"/>
              </w:rPr>
              <w:br/>
              <w:t xml:space="preserve">кредиторской </w:t>
            </w:r>
            <w:r w:rsidRPr="00536BC8">
              <w:rPr>
                <w:rFonts w:ascii="Times New Roman" w:eastAsia="Times New Roman" w:hAnsi="Times New Roman"/>
                <w:sz w:val="24"/>
                <w:szCs w:val="24"/>
                <w:lang w:eastAsia="ru-RU"/>
              </w:rPr>
              <w:br/>
              <w:t xml:space="preserve">задолженности – </w:t>
            </w:r>
            <w:r w:rsidRPr="00536BC8">
              <w:rPr>
                <w:rFonts w:ascii="Times New Roman" w:eastAsia="Times New Roman" w:hAnsi="Times New Roman"/>
                <w:sz w:val="24"/>
                <w:szCs w:val="24"/>
                <w:lang w:eastAsia="ru-RU"/>
              </w:rPr>
              <w:br/>
              <w:t xml:space="preserve">не позднее </w:t>
            </w:r>
            <w:r w:rsidRPr="00536BC8">
              <w:rPr>
                <w:rFonts w:ascii="Times New Roman" w:eastAsia="Times New Roman" w:hAnsi="Times New Roman"/>
                <w:sz w:val="24"/>
                <w:szCs w:val="24"/>
                <w:lang w:eastAsia="ru-RU"/>
              </w:rPr>
              <w:br/>
            </w:r>
            <w:r w:rsidRPr="00536BC8">
              <w:rPr>
                <w:rFonts w:ascii="Times New Roman" w:eastAsia="Times New Roman" w:hAnsi="Times New Roman"/>
                <w:sz w:val="24"/>
                <w:szCs w:val="24"/>
                <w:lang w:eastAsia="ru-RU"/>
              </w:rPr>
              <w:lastRenderedPageBreak/>
              <w:t xml:space="preserve">последнего дня </w:t>
            </w:r>
            <w:r w:rsidRPr="00536BC8">
              <w:rPr>
                <w:rFonts w:ascii="Times New Roman" w:eastAsia="Times New Roman" w:hAnsi="Times New Roman"/>
                <w:sz w:val="24"/>
                <w:szCs w:val="24"/>
                <w:lang w:eastAsia="ru-RU"/>
              </w:rPr>
              <w:br/>
              <w:t xml:space="preserve">месяца, за который </w:t>
            </w:r>
            <w:r w:rsidRPr="00536BC8">
              <w:rPr>
                <w:rFonts w:ascii="Times New Roman" w:eastAsia="Times New Roman" w:hAnsi="Times New Roman"/>
                <w:sz w:val="24"/>
                <w:szCs w:val="24"/>
                <w:lang w:eastAsia="ru-RU"/>
              </w:rPr>
              <w:br/>
              <w:t xml:space="preserve">производится </w:t>
            </w:r>
            <w:r w:rsidRPr="00536BC8">
              <w:rPr>
                <w:rFonts w:ascii="Times New Roman" w:eastAsia="Times New Roman" w:hAnsi="Times New Roman"/>
                <w:sz w:val="24"/>
                <w:szCs w:val="24"/>
                <w:lang w:eastAsia="ru-RU"/>
              </w:rPr>
              <w:br/>
              <w:t>начисление</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2.2</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Выдача </w:t>
            </w:r>
            <w:proofErr w:type="gramStart"/>
            <w:r w:rsidRPr="00536BC8">
              <w:rPr>
                <w:rFonts w:ascii="Times New Roman" w:eastAsia="Times New Roman" w:hAnsi="Times New Roman"/>
                <w:sz w:val="24"/>
                <w:szCs w:val="24"/>
                <w:lang w:eastAsia="ru-RU"/>
              </w:rPr>
              <w:t>денег  под</w:t>
            </w:r>
            <w:proofErr w:type="gramEnd"/>
            <w:r w:rsidRPr="00536BC8">
              <w:rPr>
                <w:rFonts w:ascii="Times New Roman" w:eastAsia="Times New Roman" w:hAnsi="Times New Roman"/>
                <w:sz w:val="24"/>
                <w:szCs w:val="24"/>
                <w:lang w:eastAsia="ru-RU"/>
              </w:rPr>
              <w:t xml:space="preserve"> </w:t>
            </w:r>
            <w:r w:rsidRPr="00536BC8">
              <w:rPr>
                <w:rFonts w:ascii="Times New Roman" w:eastAsia="Times New Roman" w:hAnsi="Times New Roman"/>
                <w:sz w:val="24"/>
                <w:szCs w:val="24"/>
                <w:lang w:eastAsia="ru-RU"/>
              </w:rPr>
              <w:br/>
              <w:t xml:space="preserve">отчет сотруднику на </w:t>
            </w:r>
            <w:r w:rsidRPr="00536BC8">
              <w:rPr>
                <w:rFonts w:ascii="Times New Roman" w:eastAsia="Times New Roman" w:hAnsi="Times New Roman"/>
                <w:sz w:val="24"/>
                <w:szCs w:val="24"/>
                <w:lang w:eastAsia="ru-RU"/>
              </w:rPr>
              <w:br/>
              <w:t xml:space="preserve">приобретение товаров </w:t>
            </w:r>
            <w:r w:rsidRPr="00536BC8">
              <w:rPr>
                <w:rFonts w:ascii="Times New Roman" w:eastAsia="Times New Roman" w:hAnsi="Times New Roman"/>
                <w:sz w:val="24"/>
                <w:szCs w:val="24"/>
                <w:lang w:eastAsia="ru-RU"/>
              </w:rPr>
              <w:br/>
              <w:t xml:space="preserve">(работ, услуг) за </w:t>
            </w:r>
            <w:r w:rsidRPr="00536BC8">
              <w:rPr>
                <w:rFonts w:ascii="Times New Roman" w:eastAsia="Times New Roman" w:hAnsi="Times New Roman"/>
                <w:sz w:val="24"/>
                <w:szCs w:val="24"/>
                <w:lang w:eastAsia="ru-RU"/>
              </w:rPr>
              <w:br/>
              <w:t>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Письменное </w:t>
            </w:r>
            <w:r w:rsidRPr="00536BC8">
              <w:rPr>
                <w:rFonts w:ascii="Times New Roman" w:eastAsia="Times New Roman" w:hAnsi="Times New Roman"/>
                <w:sz w:val="24"/>
                <w:szCs w:val="24"/>
                <w:lang w:eastAsia="ru-RU"/>
              </w:rPr>
              <w:br/>
              <w:t xml:space="preserve">заявление на </w:t>
            </w:r>
            <w:r w:rsidRPr="00536BC8">
              <w:rPr>
                <w:rFonts w:ascii="Times New Roman" w:eastAsia="Times New Roman" w:hAnsi="Times New Roman"/>
                <w:sz w:val="24"/>
                <w:szCs w:val="24"/>
                <w:lang w:eastAsia="ru-RU"/>
              </w:rPr>
              <w:br/>
              <w:t xml:space="preserve">выдачу денежных </w:t>
            </w:r>
            <w:r w:rsidRPr="00536BC8">
              <w:rPr>
                <w:rFonts w:ascii="Times New Roman" w:eastAsia="Times New Roman" w:hAnsi="Times New Roman"/>
                <w:sz w:val="24"/>
                <w:szCs w:val="24"/>
                <w:lang w:eastAsia="ru-RU"/>
              </w:rPr>
              <w:br/>
              <w:t>средств 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утверждения </w:t>
            </w:r>
            <w:r w:rsidRPr="00536BC8">
              <w:rPr>
                <w:rFonts w:ascii="Times New Roman" w:eastAsia="Times New Roman" w:hAnsi="Times New Roman"/>
                <w:sz w:val="24"/>
                <w:szCs w:val="24"/>
                <w:lang w:eastAsia="ru-RU"/>
              </w:rPr>
              <w:br/>
              <w:t xml:space="preserve">(подписания) </w:t>
            </w:r>
            <w:r w:rsidRPr="00536BC8">
              <w:rPr>
                <w:rFonts w:ascii="Times New Roman" w:eastAsia="Times New Roman" w:hAnsi="Times New Roman"/>
                <w:sz w:val="24"/>
                <w:szCs w:val="24"/>
                <w:lang w:eastAsia="ru-RU"/>
              </w:rPr>
              <w:br/>
              <w:t xml:space="preserve">заявления </w:t>
            </w:r>
            <w:r w:rsidRPr="00536BC8">
              <w:rPr>
                <w:rFonts w:ascii="Times New Roman" w:eastAsia="Times New Roman" w:hAnsi="Times New Roman"/>
                <w:sz w:val="24"/>
                <w:szCs w:val="24"/>
                <w:lang w:eastAsia="ru-RU"/>
              </w:rPr>
              <w:br/>
              <w:t>руководителем</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Выдача </w:t>
            </w:r>
            <w:proofErr w:type="gramStart"/>
            <w:r w:rsidRPr="00536BC8">
              <w:rPr>
                <w:rFonts w:ascii="Times New Roman" w:eastAsia="Times New Roman" w:hAnsi="Times New Roman"/>
                <w:sz w:val="24"/>
                <w:szCs w:val="24"/>
                <w:lang w:eastAsia="ru-RU"/>
              </w:rPr>
              <w:t>денег  под</w:t>
            </w:r>
            <w:proofErr w:type="gramEnd"/>
            <w:r w:rsidRPr="00536BC8">
              <w:rPr>
                <w:rFonts w:ascii="Times New Roman" w:eastAsia="Times New Roman" w:hAnsi="Times New Roman"/>
                <w:sz w:val="24"/>
                <w:szCs w:val="24"/>
                <w:lang w:eastAsia="ru-RU"/>
              </w:rPr>
              <w:t xml:space="preserve"> </w:t>
            </w:r>
            <w:r w:rsidRPr="00536BC8">
              <w:rPr>
                <w:rFonts w:ascii="Times New Roman" w:eastAsia="Times New Roman" w:hAnsi="Times New Roman"/>
                <w:sz w:val="24"/>
                <w:szCs w:val="24"/>
                <w:lang w:eastAsia="ru-RU"/>
              </w:rPr>
              <w:br/>
              <w:t xml:space="preserve">отчет сотруднику при </w:t>
            </w:r>
            <w:r w:rsidRPr="00536BC8">
              <w:rPr>
                <w:rFonts w:ascii="Times New Roman" w:eastAsia="Times New Roman" w:hAnsi="Times New Roman"/>
                <w:sz w:val="24"/>
                <w:szCs w:val="24"/>
                <w:lang w:eastAsia="ru-RU"/>
              </w:rPr>
              <w:br/>
              <w:t xml:space="preserve">направлении в </w:t>
            </w:r>
            <w:r w:rsidRPr="00536BC8">
              <w:rPr>
                <w:rFonts w:ascii="Times New Roman" w:eastAsia="Times New Roman" w:hAnsi="Times New Roman"/>
                <w:sz w:val="24"/>
                <w:szCs w:val="24"/>
                <w:lang w:eastAsia="ru-RU"/>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Приказ о </w:t>
            </w:r>
            <w:r w:rsidRPr="00536BC8">
              <w:rPr>
                <w:rFonts w:ascii="Times New Roman" w:eastAsia="Times New Roman" w:hAnsi="Times New Roman"/>
                <w:sz w:val="24"/>
                <w:szCs w:val="24"/>
                <w:lang w:eastAsia="ru-RU"/>
              </w:rPr>
              <w:br/>
              <w:t xml:space="preserve">направлении в </w:t>
            </w:r>
            <w:r w:rsidRPr="00536BC8">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приказа </w:t>
            </w:r>
            <w:r w:rsidRPr="00536BC8">
              <w:rPr>
                <w:rFonts w:ascii="Times New Roman" w:eastAsia="Times New Roman" w:hAnsi="Times New Roman"/>
                <w:sz w:val="24"/>
                <w:szCs w:val="24"/>
                <w:lang w:eastAsia="ru-RU"/>
              </w:rPr>
              <w:br/>
              <w:t>руководителем</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Корректировка ранее </w:t>
            </w:r>
            <w:r w:rsidRPr="00536BC8">
              <w:rPr>
                <w:rFonts w:ascii="Times New Roman" w:eastAsia="Times New Roman" w:hAnsi="Times New Roman"/>
                <w:sz w:val="24"/>
                <w:szCs w:val="24"/>
                <w:lang w:eastAsia="ru-RU"/>
              </w:rPr>
              <w:br/>
              <w:t xml:space="preserve">принятых </w:t>
            </w:r>
            <w:r w:rsidRPr="00536BC8">
              <w:rPr>
                <w:rFonts w:ascii="Times New Roman" w:eastAsia="Times New Roman" w:hAnsi="Times New Roman"/>
                <w:sz w:val="24"/>
                <w:szCs w:val="24"/>
                <w:lang w:eastAsia="ru-RU"/>
              </w:rPr>
              <w:br/>
              <w:t xml:space="preserve">обязательств в момент </w:t>
            </w:r>
            <w:r w:rsidRPr="00536BC8">
              <w:rPr>
                <w:rFonts w:ascii="Times New Roman" w:eastAsia="Times New Roman" w:hAnsi="Times New Roman"/>
                <w:sz w:val="24"/>
                <w:szCs w:val="24"/>
                <w:lang w:eastAsia="ru-RU"/>
              </w:rPr>
              <w:br/>
              <w:t xml:space="preserve">принятия к учету </w:t>
            </w:r>
            <w:r w:rsidRPr="00536BC8">
              <w:rPr>
                <w:rFonts w:ascii="Times New Roman" w:eastAsia="Times New Roman" w:hAnsi="Times New Roman"/>
                <w:sz w:val="24"/>
                <w:szCs w:val="24"/>
                <w:lang w:eastAsia="ru-RU"/>
              </w:rPr>
              <w:br/>
              <w:t xml:space="preserve">авансового отчета </w:t>
            </w:r>
            <w:r w:rsidRPr="00536BC8">
              <w:rPr>
                <w:rFonts w:ascii="Times New Roman" w:eastAsia="Times New Roman" w:hAnsi="Times New Roman"/>
                <w:sz w:val="24"/>
                <w:szCs w:val="24"/>
                <w:lang w:eastAsia="ru-RU"/>
              </w:rPr>
              <w:br/>
              <w:t>(ф. 0504049)</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Авансовый отчет </w:t>
            </w:r>
            <w:r w:rsidRPr="00536BC8">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утверждения </w:t>
            </w:r>
            <w:r w:rsidRPr="00536BC8">
              <w:rPr>
                <w:rFonts w:ascii="Times New Roman" w:eastAsia="Times New Roman" w:hAnsi="Times New Roman"/>
                <w:sz w:val="24"/>
                <w:szCs w:val="24"/>
                <w:lang w:eastAsia="ru-RU"/>
              </w:rPr>
              <w:br/>
              <w:t xml:space="preserve">авансового отчета </w:t>
            </w:r>
            <w:r w:rsidRPr="00536BC8">
              <w:rPr>
                <w:rFonts w:ascii="Times New Roman" w:eastAsia="Times New Roman" w:hAnsi="Times New Roman"/>
                <w:sz w:val="24"/>
                <w:szCs w:val="24"/>
                <w:lang w:eastAsia="ru-RU"/>
              </w:rPr>
              <w:br/>
              <w:t xml:space="preserve">(ф. 0504049) </w:t>
            </w:r>
            <w:r w:rsidRPr="00536BC8">
              <w:rPr>
                <w:rFonts w:ascii="Times New Roman" w:eastAsia="Times New Roman" w:hAnsi="Times New Roman"/>
                <w:sz w:val="24"/>
                <w:szCs w:val="24"/>
                <w:lang w:eastAsia="ru-RU"/>
              </w:rPr>
              <w:br/>
              <w:t>руководителем</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Корректировка </w:t>
            </w:r>
            <w:r w:rsidRPr="00536BC8">
              <w:rPr>
                <w:rFonts w:ascii="Times New Roman" w:eastAsia="Times New Roman" w:hAnsi="Times New Roman"/>
                <w:sz w:val="24"/>
                <w:szCs w:val="24"/>
                <w:lang w:eastAsia="ru-RU"/>
              </w:rPr>
              <w:br/>
              <w:t xml:space="preserve">обязательства: при </w:t>
            </w:r>
            <w:r w:rsidRPr="00536BC8">
              <w:rPr>
                <w:rFonts w:ascii="Times New Roman" w:eastAsia="Times New Roman" w:hAnsi="Times New Roman"/>
                <w:sz w:val="24"/>
                <w:szCs w:val="24"/>
                <w:lang w:eastAsia="ru-RU"/>
              </w:rPr>
              <w:br/>
              <w:t xml:space="preserve">перерасходе – в сторону </w:t>
            </w:r>
            <w:r w:rsidRPr="00536BC8">
              <w:rPr>
                <w:rFonts w:ascii="Times New Roman" w:eastAsia="Times New Roman" w:hAnsi="Times New Roman"/>
                <w:sz w:val="24"/>
                <w:szCs w:val="24"/>
                <w:lang w:eastAsia="ru-RU"/>
              </w:rPr>
              <w:br/>
              <w:t xml:space="preserve">увеличения; при </w:t>
            </w:r>
            <w:r w:rsidRPr="00536BC8">
              <w:rPr>
                <w:rFonts w:ascii="Times New Roman" w:eastAsia="Times New Roman" w:hAnsi="Times New Roman"/>
                <w:sz w:val="24"/>
                <w:szCs w:val="24"/>
                <w:lang w:eastAsia="ru-RU"/>
              </w:rPr>
              <w:br/>
              <w:t xml:space="preserve">экономии – в сторону </w:t>
            </w:r>
            <w:r w:rsidRPr="00536BC8">
              <w:rPr>
                <w:rFonts w:ascii="Times New Roman" w:eastAsia="Times New Roman" w:hAnsi="Times New Roman"/>
                <w:sz w:val="24"/>
                <w:szCs w:val="24"/>
                <w:lang w:eastAsia="ru-RU"/>
              </w:rPr>
              <w:br/>
              <w:t>уменьшения</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gridAfter w:val="4"/>
          <w:wAfter w:w="999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2.3.</w:t>
            </w: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Начисление налогов </w:t>
            </w:r>
            <w:r w:rsidRPr="00536BC8">
              <w:rPr>
                <w:rFonts w:ascii="Times New Roman" w:eastAsia="Times New Roman" w:hAnsi="Times New Roman"/>
                <w:sz w:val="24"/>
                <w:szCs w:val="24"/>
                <w:lang w:eastAsia="ru-RU"/>
              </w:rPr>
              <w:br/>
              <w:t xml:space="preserve">(налог на имущество, </w:t>
            </w:r>
            <w:r w:rsidRPr="00536BC8">
              <w:rPr>
                <w:rFonts w:ascii="Times New Roman" w:eastAsia="Times New Roman" w:hAnsi="Times New Roman"/>
                <w:sz w:val="24"/>
                <w:szCs w:val="24"/>
                <w:lang w:eastAsia="ru-RU"/>
              </w:rPr>
              <w:br/>
              <w:t xml:space="preserve">налог на прибыль, </w:t>
            </w:r>
            <w:r w:rsidRPr="00536BC8">
              <w:rPr>
                <w:rFonts w:ascii="Times New Roman" w:eastAsia="Times New Roman" w:hAnsi="Times New Roman"/>
                <w:sz w:val="24"/>
                <w:szCs w:val="24"/>
                <w:lang w:eastAsia="ru-RU"/>
              </w:rPr>
              <w:br/>
              <w:t>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Справка-расчет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 дату образования </w:t>
            </w:r>
            <w:r w:rsidRPr="00536BC8">
              <w:rPr>
                <w:rFonts w:ascii="Times New Roman" w:eastAsia="Times New Roman" w:hAnsi="Times New Roman"/>
                <w:sz w:val="24"/>
                <w:szCs w:val="24"/>
                <w:lang w:eastAsia="ru-RU"/>
              </w:rPr>
              <w:br/>
              <w:t xml:space="preserve">кредиторской </w:t>
            </w:r>
            <w:r w:rsidRPr="00536BC8">
              <w:rPr>
                <w:rFonts w:ascii="Times New Roman" w:eastAsia="Times New Roman" w:hAnsi="Times New Roman"/>
                <w:sz w:val="24"/>
                <w:szCs w:val="24"/>
                <w:lang w:eastAsia="ru-RU"/>
              </w:rPr>
              <w:br/>
              <w:t xml:space="preserve">задолженности – </w:t>
            </w:r>
            <w:r w:rsidRPr="00536BC8">
              <w:rPr>
                <w:rFonts w:ascii="Times New Roman" w:eastAsia="Times New Roman" w:hAnsi="Times New Roman"/>
                <w:sz w:val="24"/>
                <w:szCs w:val="24"/>
                <w:lang w:eastAsia="ru-RU"/>
              </w:rPr>
              <w:br/>
              <w:t xml:space="preserve">ежеквартально (не </w:t>
            </w:r>
            <w:r w:rsidRPr="00536BC8">
              <w:rPr>
                <w:rFonts w:ascii="Times New Roman" w:eastAsia="Times New Roman" w:hAnsi="Times New Roman"/>
                <w:sz w:val="24"/>
                <w:szCs w:val="24"/>
                <w:lang w:eastAsia="ru-RU"/>
              </w:rPr>
              <w:br/>
              <w:t xml:space="preserve">позднее </w:t>
            </w:r>
            <w:r w:rsidRPr="00536BC8">
              <w:rPr>
                <w:rFonts w:ascii="Times New Roman" w:eastAsia="Times New Roman" w:hAnsi="Times New Roman"/>
                <w:sz w:val="24"/>
                <w:szCs w:val="24"/>
                <w:lang w:eastAsia="ru-RU"/>
              </w:rPr>
              <w:br/>
              <w:t xml:space="preserve">последнего дня </w:t>
            </w:r>
            <w:r w:rsidRPr="00536BC8">
              <w:rPr>
                <w:rFonts w:ascii="Times New Roman" w:eastAsia="Times New Roman" w:hAnsi="Times New Roman"/>
                <w:sz w:val="24"/>
                <w:szCs w:val="24"/>
                <w:lang w:eastAsia="ru-RU"/>
              </w:rPr>
              <w:br/>
              <w:t xml:space="preserve">текущего </w:t>
            </w:r>
            <w:r w:rsidRPr="00536BC8">
              <w:rPr>
                <w:rFonts w:ascii="Times New Roman" w:eastAsia="Times New Roman" w:hAnsi="Times New Roman"/>
                <w:sz w:val="24"/>
                <w:szCs w:val="24"/>
                <w:lang w:eastAsia="ru-RU"/>
              </w:rPr>
              <w:br/>
              <w:t>квартала)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Начисление всех видов </w:t>
            </w:r>
            <w:r w:rsidRPr="00536BC8">
              <w:rPr>
                <w:rFonts w:ascii="Times New Roman" w:eastAsia="Times New Roman" w:hAnsi="Times New Roman"/>
                <w:sz w:val="24"/>
                <w:szCs w:val="24"/>
                <w:lang w:eastAsia="ru-RU"/>
              </w:rPr>
              <w:br/>
              <w:t xml:space="preserve">сборов, пошлин, </w:t>
            </w:r>
            <w:r w:rsidRPr="00536BC8">
              <w:rPr>
                <w:rFonts w:ascii="Times New Roman" w:eastAsia="Times New Roman" w:hAnsi="Times New Roman"/>
                <w:sz w:val="24"/>
                <w:szCs w:val="24"/>
                <w:lang w:eastAsia="ru-RU"/>
              </w:rPr>
              <w:br/>
              <w:t>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Справки </w:t>
            </w:r>
            <w:r w:rsidRPr="00536BC8">
              <w:rPr>
                <w:rFonts w:ascii="Times New Roman" w:eastAsia="Times New Roman" w:hAnsi="Times New Roman"/>
                <w:sz w:val="24"/>
                <w:szCs w:val="24"/>
                <w:lang w:eastAsia="ru-RU"/>
              </w:rPr>
              <w:br/>
              <w:t xml:space="preserve">(ф. 0504833) с </w:t>
            </w:r>
            <w:r w:rsidRPr="00536BC8">
              <w:rPr>
                <w:rFonts w:ascii="Times New Roman" w:eastAsia="Times New Roman" w:hAnsi="Times New Roman"/>
                <w:sz w:val="24"/>
                <w:szCs w:val="24"/>
                <w:lang w:eastAsia="ru-RU"/>
              </w:rPr>
              <w:br/>
              <w:t xml:space="preserve">приложением </w:t>
            </w:r>
            <w:r w:rsidRPr="00536BC8">
              <w:rPr>
                <w:rFonts w:ascii="Times New Roman" w:eastAsia="Times New Roman" w:hAnsi="Times New Roman"/>
                <w:sz w:val="24"/>
                <w:szCs w:val="24"/>
                <w:lang w:eastAsia="ru-RU"/>
              </w:rPr>
              <w:br/>
              <w:t>расчетов.</w:t>
            </w:r>
            <w:r w:rsidRPr="00536BC8">
              <w:rPr>
                <w:rFonts w:ascii="Times New Roman" w:eastAsia="Times New Roman" w:hAnsi="Times New Roman"/>
                <w:sz w:val="24"/>
                <w:szCs w:val="24"/>
                <w:lang w:eastAsia="ru-RU"/>
              </w:rPr>
              <w:br/>
              <w:t xml:space="preserve">Служебные </w:t>
            </w:r>
            <w:r w:rsidRPr="00536BC8">
              <w:rPr>
                <w:rFonts w:ascii="Times New Roman" w:eastAsia="Times New Roman" w:hAnsi="Times New Roman"/>
                <w:sz w:val="24"/>
                <w:szCs w:val="24"/>
                <w:lang w:eastAsia="ru-RU"/>
              </w:rPr>
              <w:br/>
              <w:t xml:space="preserve">записки (другие </w:t>
            </w:r>
            <w:r w:rsidRPr="00536BC8">
              <w:rPr>
                <w:rFonts w:ascii="Times New Roman" w:eastAsia="Times New Roman" w:hAnsi="Times New Roman"/>
                <w:sz w:val="24"/>
                <w:szCs w:val="24"/>
                <w:lang w:eastAsia="ru-RU"/>
              </w:rPr>
              <w:br/>
              <w:t xml:space="preserve">распоряжения </w:t>
            </w:r>
            <w:r w:rsidRPr="00536BC8">
              <w:rPr>
                <w:rFonts w:ascii="Times New Roman" w:eastAsia="Times New Roman" w:hAnsi="Times New Roman"/>
                <w:sz w:val="24"/>
                <w:szCs w:val="24"/>
                <w:lang w:eastAsia="ru-RU"/>
              </w:rPr>
              <w:br/>
              <w:t>руководителя)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 момент </w:t>
            </w:r>
            <w:r w:rsidRPr="00536BC8">
              <w:rPr>
                <w:rFonts w:ascii="Times New Roman" w:eastAsia="Times New Roman" w:hAnsi="Times New Roman"/>
                <w:sz w:val="24"/>
                <w:szCs w:val="24"/>
                <w:lang w:eastAsia="ru-RU"/>
              </w:rPr>
              <w:br/>
              <w:t xml:space="preserve">подписания </w:t>
            </w:r>
            <w:r w:rsidRPr="00536BC8">
              <w:rPr>
                <w:rFonts w:ascii="Times New Roman" w:eastAsia="Times New Roman" w:hAnsi="Times New Roman"/>
                <w:sz w:val="24"/>
                <w:szCs w:val="24"/>
                <w:lang w:eastAsia="ru-RU"/>
              </w:rPr>
              <w:br/>
              <w:t xml:space="preserve">документа о </w:t>
            </w:r>
            <w:r w:rsidRPr="00536BC8">
              <w:rPr>
                <w:rFonts w:ascii="Times New Roman" w:eastAsia="Times New Roman" w:hAnsi="Times New Roman"/>
                <w:sz w:val="24"/>
                <w:szCs w:val="24"/>
                <w:lang w:eastAsia="ru-RU"/>
              </w:rPr>
              <w:br/>
              <w:t xml:space="preserve">необходимости </w:t>
            </w:r>
            <w:r w:rsidRPr="00536BC8">
              <w:rPr>
                <w:rFonts w:ascii="Times New Roman" w:eastAsia="Times New Roman" w:hAnsi="Times New Roman"/>
                <w:sz w:val="24"/>
                <w:szCs w:val="24"/>
                <w:lang w:eastAsia="ru-RU"/>
              </w:rPr>
              <w:br/>
              <w:t>платежа</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Начисление штрафных </w:t>
            </w:r>
            <w:r w:rsidRPr="00536BC8">
              <w:rPr>
                <w:rFonts w:ascii="Times New Roman" w:eastAsia="Times New Roman" w:hAnsi="Times New Roman"/>
                <w:sz w:val="24"/>
                <w:szCs w:val="24"/>
                <w:lang w:eastAsia="ru-RU"/>
              </w:rPr>
              <w:br/>
              <w:t xml:space="preserve">санкций и сумм, </w:t>
            </w:r>
            <w:r w:rsidRPr="00536BC8">
              <w:rPr>
                <w:rFonts w:ascii="Times New Roman" w:eastAsia="Times New Roman" w:hAnsi="Times New Roman"/>
                <w:sz w:val="24"/>
                <w:szCs w:val="24"/>
                <w:lang w:eastAsia="ru-RU"/>
              </w:rPr>
              <w:br/>
              <w:t>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Исполнительный </w:t>
            </w:r>
            <w:r w:rsidRPr="00536BC8">
              <w:rPr>
                <w:rFonts w:ascii="Times New Roman" w:eastAsia="Times New Roman" w:hAnsi="Times New Roman"/>
                <w:sz w:val="24"/>
                <w:szCs w:val="24"/>
                <w:lang w:eastAsia="ru-RU"/>
              </w:rPr>
              <w:br/>
              <w:t>лист.</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Судебный приказ.</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Постановления </w:t>
            </w:r>
            <w:r w:rsidRPr="00536BC8">
              <w:rPr>
                <w:rFonts w:ascii="Times New Roman" w:eastAsia="Times New Roman" w:hAnsi="Times New Roman"/>
                <w:sz w:val="24"/>
                <w:szCs w:val="24"/>
                <w:lang w:eastAsia="ru-RU"/>
              </w:rPr>
              <w:br/>
              <w:t xml:space="preserve">судебных </w:t>
            </w:r>
            <w:r w:rsidRPr="00536BC8">
              <w:rPr>
                <w:rFonts w:ascii="Times New Roman" w:eastAsia="Times New Roman" w:hAnsi="Times New Roman"/>
                <w:sz w:val="24"/>
                <w:szCs w:val="24"/>
                <w:lang w:eastAsia="ru-RU"/>
              </w:rPr>
              <w:br/>
              <w:t xml:space="preserve">(следственных) </w:t>
            </w:r>
            <w:r w:rsidRPr="00536BC8">
              <w:rPr>
                <w:rFonts w:ascii="Times New Roman" w:eastAsia="Times New Roman" w:hAnsi="Times New Roman"/>
                <w:sz w:val="24"/>
                <w:szCs w:val="24"/>
                <w:lang w:eastAsia="ru-RU"/>
              </w:rPr>
              <w:br/>
              <w:t>органов.</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Иные документы, </w:t>
            </w:r>
            <w:r w:rsidRPr="00536BC8">
              <w:rPr>
                <w:rFonts w:ascii="Times New Roman" w:eastAsia="Times New Roman" w:hAnsi="Times New Roman"/>
                <w:sz w:val="24"/>
                <w:szCs w:val="24"/>
                <w:lang w:eastAsia="ru-RU"/>
              </w:rPr>
              <w:br/>
              <w:t xml:space="preserve">устанавливающие </w:t>
            </w:r>
            <w:r w:rsidRPr="00536BC8">
              <w:rPr>
                <w:rFonts w:ascii="Times New Roman" w:eastAsia="Times New Roman" w:hAnsi="Times New Roman"/>
                <w:sz w:val="24"/>
                <w:szCs w:val="24"/>
                <w:lang w:eastAsia="ru-RU"/>
              </w:rPr>
              <w:br/>
              <w:t xml:space="preserve">обязательства </w:t>
            </w:r>
            <w:r w:rsidRPr="00536BC8">
              <w:rPr>
                <w:rFonts w:ascii="Times New Roman" w:eastAsia="Times New Roman" w:hAnsi="Times New Roman"/>
                <w:sz w:val="24"/>
                <w:szCs w:val="24"/>
                <w:lang w:eastAsia="ru-RU"/>
              </w:rPr>
              <w:br/>
              <w:t>учреждения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поступления </w:t>
            </w:r>
            <w:r w:rsidRPr="00536BC8">
              <w:rPr>
                <w:rFonts w:ascii="Times New Roman" w:eastAsia="Times New Roman" w:hAnsi="Times New Roman"/>
                <w:sz w:val="24"/>
                <w:szCs w:val="24"/>
                <w:lang w:eastAsia="ru-RU"/>
              </w:rPr>
              <w:br/>
              <w:t xml:space="preserve">исполнительных </w:t>
            </w:r>
            <w:r w:rsidRPr="00536BC8">
              <w:rPr>
                <w:rFonts w:ascii="Times New Roman" w:eastAsia="Times New Roman" w:hAnsi="Times New Roman"/>
                <w:sz w:val="24"/>
                <w:szCs w:val="24"/>
                <w:lang w:eastAsia="ru-RU"/>
              </w:rPr>
              <w:br/>
              <w:t xml:space="preserve">документов в </w:t>
            </w:r>
            <w:r w:rsidRPr="00536BC8">
              <w:rPr>
                <w:rFonts w:ascii="Times New Roman" w:eastAsia="Times New Roman" w:hAnsi="Times New Roman"/>
                <w:sz w:val="24"/>
                <w:szCs w:val="24"/>
                <w:lang w:eastAsia="ru-RU"/>
              </w:rPr>
              <w:br/>
              <w:t>бухгалтерию</w:t>
            </w:r>
          </w:p>
        </w:tc>
        <w:tc>
          <w:tcPr>
            <w:tcW w:w="177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Документы, </w:t>
            </w:r>
            <w:r w:rsidRPr="00536BC8">
              <w:rPr>
                <w:rFonts w:ascii="Times New Roman" w:eastAsia="Times New Roman" w:hAnsi="Times New Roman"/>
                <w:sz w:val="24"/>
                <w:szCs w:val="24"/>
                <w:lang w:eastAsia="ru-RU"/>
              </w:rPr>
              <w:br/>
              <w:t xml:space="preserve">подтверждающие </w:t>
            </w:r>
            <w:r w:rsidRPr="00536BC8">
              <w:rPr>
                <w:rFonts w:ascii="Times New Roman" w:eastAsia="Times New Roman" w:hAnsi="Times New Roman"/>
                <w:sz w:val="24"/>
                <w:szCs w:val="24"/>
                <w:lang w:eastAsia="ru-RU"/>
              </w:rPr>
              <w:br/>
              <w:t xml:space="preserve">возникновение </w:t>
            </w:r>
            <w:r w:rsidRPr="00536BC8">
              <w:rPr>
                <w:rFonts w:ascii="Times New Roman" w:eastAsia="Times New Roman" w:hAnsi="Times New Roman"/>
                <w:sz w:val="24"/>
                <w:szCs w:val="24"/>
                <w:lang w:eastAsia="ru-RU"/>
              </w:rPr>
              <w:br/>
              <w:t>обязательства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(утверждения) </w:t>
            </w:r>
            <w:r w:rsidRPr="00536BC8">
              <w:rPr>
                <w:rFonts w:ascii="Times New Roman" w:eastAsia="Times New Roman" w:hAnsi="Times New Roman"/>
                <w:sz w:val="24"/>
                <w:szCs w:val="24"/>
                <w:lang w:eastAsia="ru-RU"/>
              </w:rPr>
              <w:br/>
              <w:t xml:space="preserve">соответствующих </w:t>
            </w:r>
            <w:r w:rsidRPr="00536BC8">
              <w:rPr>
                <w:rFonts w:ascii="Times New Roman" w:eastAsia="Times New Roman" w:hAnsi="Times New Roman"/>
                <w:sz w:val="24"/>
                <w:szCs w:val="24"/>
                <w:lang w:eastAsia="ru-RU"/>
              </w:rPr>
              <w:br/>
              <w:t xml:space="preserve">документов либо </w:t>
            </w:r>
            <w:r w:rsidRPr="00536BC8">
              <w:rPr>
                <w:rFonts w:ascii="Times New Roman" w:eastAsia="Times New Roman" w:hAnsi="Times New Roman"/>
                <w:sz w:val="24"/>
                <w:szCs w:val="24"/>
                <w:lang w:eastAsia="ru-RU"/>
              </w:rPr>
              <w:br/>
              <w:t xml:space="preserve">дата их </w:t>
            </w:r>
            <w:r w:rsidRPr="00536BC8">
              <w:rPr>
                <w:rFonts w:ascii="Times New Roman" w:eastAsia="Times New Roman" w:hAnsi="Times New Roman"/>
                <w:sz w:val="24"/>
                <w:szCs w:val="24"/>
                <w:lang w:eastAsia="ru-RU"/>
              </w:rPr>
              <w:br/>
              <w:t xml:space="preserve">представления в </w:t>
            </w:r>
            <w:r w:rsidRPr="00536BC8">
              <w:rPr>
                <w:rFonts w:ascii="Times New Roman" w:eastAsia="Times New Roman" w:hAnsi="Times New Roman"/>
                <w:sz w:val="24"/>
                <w:szCs w:val="24"/>
                <w:lang w:eastAsia="ru-RU"/>
              </w:rPr>
              <w:br/>
              <w:t>бухгалтерию</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принятых </w:t>
            </w:r>
            <w:r w:rsidRPr="00536BC8">
              <w:rPr>
                <w:rFonts w:ascii="Times New Roman" w:eastAsia="Times New Roman" w:hAnsi="Times New Roman"/>
                <w:sz w:val="24"/>
                <w:szCs w:val="24"/>
                <w:lang w:eastAsia="ru-RU"/>
              </w:rPr>
              <w:br/>
              <w:t>обязательств</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Принятие </w:t>
            </w:r>
            <w:r w:rsidRPr="00536BC8">
              <w:rPr>
                <w:rFonts w:ascii="Times New Roman" w:eastAsia="Times New Roman" w:hAnsi="Times New Roman"/>
                <w:sz w:val="24"/>
                <w:szCs w:val="24"/>
                <w:lang w:eastAsia="ru-RU"/>
              </w:rPr>
              <w:br/>
              <w:t xml:space="preserve">обязательства на сумму </w:t>
            </w:r>
            <w:r w:rsidRPr="00536BC8">
              <w:rPr>
                <w:rFonts w:ascii="Times New Roman" w:eastAsia="Times New Roman" w:hAnsi="Times New Roman"/>
                <w:sz w:val="24"/>
                <w:szCs w:val="24"/>
                <w:lang w:eastAsia="ru-RU"/>
              </w:rPr>
              <w:br/>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Справка </w:t>
            </w:r>
            <w:r w:rsidRPr="00536BC8">
              <w:rPr>
                <w:rFonts w:ascii="Times New Roman" w:eastAsia="Times New Roman" w:hAnsi="Times New Roman"/>
                <w:sz w:val="24"/>
                <w:szCs w:val="24"/>
                <w:lang w:eastAsia="ru-RU"/>
              </w:rPr>
              <w:br/>
              <w:t xml:space="preserve">(ф. 0504833) с </w:t>
            </w:r>
            <w:r w:rsidRPr="00536BC8">
              <w:rPr>
                <w:rFonts w:ascii="Times New Roman" w:eastAsia="Times New Roman" w:hAnsi="Times New Roman"/>
                <w:sz w:val="24"/>
                <w:szCs w:val="24"/>
                <w:lang w:eastAsia="ru-RU"/>
              </w:rPr>
              <w:br/>
              <w:t xml:space="preserve">приложением </w:t>
            </w:r>
            <w:r w:rsidRPr="00536BC8">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Дата расчета резерва, согласно положениям учетной политики</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оценочного </w:t>
            </w:r>
          </w:p>
          <w:p w:rsidR="00536BC8" w:rsidRPr="00536BC8" w:rsidRDefault="00536BC8" w:rsidP="00536BC8">
            <w:pPr>
              <w:spacing w:after="0" w:line="240" w:lineRule="auto"/>
              <w:rPr>
                <w:rFonts w:ascii="Times New Roman" w:eastAsia="Times New Roman" w:hAnsi="Times New Roman"/>
                <w:sz w:val="24"/>
                <w:szCs w:val="24"/>
                <w:lang w:eastAsia="ru-RU"/>
              </w:rPr>
            </w:pPr>
            <w:proofErr w:type="spellStart"/>
            <w:proofErr w:type="gramStart"/>
            <w:r w:rsidRPr="00536BC8">
              <w:rPr>
                <w:rFonts w:ascii="Times New Roman" w:eastAsia="Times New Roman" w:hAnsi="Times New Roman"/>
                <w:sz w:val="24"/>
                <w:szCs w:val="24"/>
                <w:lang w:eastAsia="ru-RU"/>
              </w:rPr>
              <w:t>значения,по</w:t>
            </w:r>
            <w:proofErr w:type="spellEnd"/>
            <w:proofErr w:type="gramEnd"/>
            <w:r w:rsidRPr="00536BC8">
              <w:rPr>
                <w:rFonts w:ascii="Times New Roman" w:eastAsia="Times New Roman" w:hAnsi="Times New Roman"/>
                <w:sz w:val="24"/>
                <w:szCs w:val="24"/>
                <w:lang w:eastAsia="ru-RU"/>
              </w:rPr>
              <w:t xml:space="preserve"> методу, </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предусмотренному</w:t>
            </w:r>
            <w:r w:rsidRPr="00536BC8">
              <w:rPr>
                <w:rFonts w:ascii="Times New Roman" w:eastAsia="Times New Roman" w:hAnsi="Times New Roman"/>
                <w:sz w:val="24"/>
                <w:szCs w:val="24"/>
                <w:lang w:eastAsia="ru-RU"/>
              </w:rPr>
              <w:br/>
              <w:t xml:space="preserve">в учетной политике </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Уменьшение размера </w:t>
            </w:r>
            <w:r w:rsidRPr="00536BC8">
              <w:rPr>
                <w:rFonts w:ascii="Times New Roman" w:eastAsia="Times New Roman" w:hAnsi="Times New Roman"/>
                <w:sz w:val="24"/>
                <w:szCs w:val="24"/>
                <w:lang w:eastAsia="ru-RU"/>
              </w:rPr>
              <w:br/>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Приказ </w:t>
            </w:r>
            <w:r w:rsidRPr="00536BC8">
              <w:rPr>
                <w:rFonts w:ascii="Times New Roman" w:eastAsia="Times New Roman" w:hAnsi="Times New Roman"/>
                <w:sz w:val="24"/>
                <w:szCs w:val="24"/>
                <w:lang w:eastAsia="ru-RU"/>
              </w:rPr>
              <w:br/>
              <w:t>руководителя.</w:t>
            </w:r>
            <w:r w:rsidRPr="00536BC8">
              <w:rPr>
                <w:rFonts w:ascii="Times New Roman" w:eastAsia="Times New Roman" w:hAnsi="Times New Roman"/>
                <w:sz w:val="24"/>
                <w:szCs w:val="24"/>
                <w:lang w:eastAsia="ru-RU"/>
              </w:rPr>
              <w:br/>
              <w:t xml:space="preserve">Справка </w:t>
            </w:r>
            <w:r w:rsidRPr="00536BC8">
              <w:rPr>
                <w:rFonts w:ascii="Times New Roman" w:eastAsia="Times New Roman" w:hAnsi="Times New Roman"/>
                <w:sz w:val="24"/>
                <w:szCs w:val="24"/>
                <w:lang w:eastAsia="ru-RU"/>
              </w:rPr>
              <w:br/>
              <w:t xml:space="preserve">(ф. 0504833) с </w:t>
            </w:r>
            <w:r w:rsidRPr="00536BC8">
              <w:rPr>
                <w:rFonts w:ascii="Times New Roman" w:eastAsia="Times New Roman" w:hAnsi="Times New Roman"/>
                <w:sz w:val="24"/>
                <w:szCs w:val="24"/>
                <w:lang w:eastAsia="ru-RU"/>
              </w:rPr>
              <w:br/>
              <w:t xml:space="preserve">приложением </w:t>
            </w:r>
            <w:r w:rsidRPr="00536BC8">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определенная </w:t>
            </w:r>
            <w:r w:rsidRPr="00536BC8">
              <w:rPr>
                <w:rFonts w:ascii="Times New Roman" w:eastAsia="Times New Roman" w:hAnsi="Times New Roman"/>
                <w:sz w:val="24"/>
                <w:szCs w:val="24"/>
                <w:lang w:eastAsia="ru-RU"/>
              </w:rPr>
              <w:br/>
              <w:t xml:space="preserve">в приказе об </w:t>
            </w:r>
            <w:r w:rsidRPr="00536BC8">
              <w:rPr>
                <w:rFonts w:ascii="Times New Roman" w:eastAsia="Times New Roman" w:hAnsi="Times New Roman"/>
                <w:sz w:val="24"/>
                <w:szCs w:val="24"/>
                <w:lang w:eastAsia="ru-RU"/>
              </w:rPr>
              <w:br/>
              <w:t xml:space="preserve">уменьшении </w:t>
            </w:r>
            <w:r w:rsidRPr="00536BC8">
              <w:rPr>
                <w:rFonts w:ascii="Times New Roman" w:eastAsia="Times New Roman" w:hAnsi="Times New Roman"/>
                <w:sz w:val="24"/>
                <w:szCs w:val="24"/>
                <w:lang w:eastAsia="ru-RU"/>
              </w:rPr>
              <w:br/>
              <w:t>размера резерва</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 которую будет </w:t>
            </w:r>
            <w:r w:rsidRPr="00536BC8">
              <w:rPr>
                <w:rFonts w:ascii="Times New Roman" w:eastAsia="Times New Roman" w:hAnsi="Times New Roman"/>
                <w:sz w:val="24"/>
                <w:szCs w:val="24"/>
                <w:lang w:eastAsia="ru-RU"/>
              </w:rPr>
              <w:br/>
              <w:t xml:space="preserve">уменьшен резерв, </w:t>
            </w:r>
            <w:r w:rsidRPr="00536BC8">
              <w:rPr>
                <w:rFonts w:ascii="Times New Roman" w:eastAsia="Times New Roman" w:hAnsi="Times New Roman"/>
                <w:sz w:val="24"/>
                <w:szCs w:val="24"/>
                <w:lang w:eastAsia="ru-RU"/>
              </w:rPr>
              <w:br/>
              <w:t xml:space="preserve">отражается </w:t>
            </w:r>
            <w:r w:rsidRPr="00536BC8">
              <w:rPr>
                <w:rFonts w:ascii="Times New Roman" w:eastAsia="Times New Roman" w:hAnsi="Times New Roman"/>
                <w:bCs/>
                <w:sz w:val="24"/>
                <w:szCs w:val="24"/>
                <w:lang w:eastAsia="ru-RU"/>
              </w:rPr>
              <w:t xml:space="preserve">способом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 xml:space="preserve">«Красное </w:t>
            </w:r>
            <w:proofErr w:type="spellStart"/>
            <w:r w:rsidRPr="00536BC8">
              <w:rPr>
                <w:rFonts w:ascii="Times New Roman" w:eastAsia="Times New Roman" w:hAnsi="Times New Roman"/>
                <w:bCs/>
                <w:sz w:val="24"/>
                <w:szCs w:val="24"/>
                <w:lang w:eastAsia="ru-RU"/>
              </w:rPr>
              <w:t>сторно</w:t>
            </w:r>
            <w:proofErr w:type="spellEnd"/>
            <w:r w:rsidRPr="00536BC8">
              <w:rPr>
                <w:rFonts w:ascii="Times New Roman" w:eastAsia="Times New Roman" w:hAnsi="Times New Roman"/>
                <w:bCs/>
                <w:sz w:val="24"/>
                <w:szCs w:val="24"/>
                <w:lang w:eastAsia="ru-RU"/>
              </w:rPr>
              <w:t>»</w:t>
            </w:r>
          </w:p>
        </w:tc>
      </w:tr>
      <w:tr w:rsidR="00536BC8" w:rsidRPr="00536BC8" w:rsidTr="00536BC8">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Отражение принятого </w:t>
            </w:r>
            <w:r w:rsidRPr="00536BC8">
              <w:rPr>
                <w:rFonts w:ascii="Times New Roman" w:eastAsia="Times New Roman" w:hAnsi="Times New Roman"/>
                <w:sz w:val="24"/>
                <w:szCs w:val="24"/>
                <w:lang w:eastAsia="ru-RU"/>
              </w:rPr>
              <w:br/>
              <w:t xml:space="preserve">обязательства при </w:t>
            </w:r>
            <w:r w:rsidRPr="00536BC8">
              <w:rPr>
                <w:rFonts w:ascii="Times New Roman" w:eastAsia="Times New Roman" w:hAnsi="Times New Roman"/>
                <w:sz w:val="24"/>
                <w:szCs w:val="24"/>
                <w:lang w:eastAsia="ru-RU"/>
              </w:rPr>
              <w:br/>
              <w:t xml:space="preserve">осуществлении </w:t>
            </w:r>
            <w:r w:rsidRPr="00536BC8">
              <w:rPr>
                <w:rFonts w:ascii="Times New Roman" w:eastAsia="Times New Roman" w:hAnsi="Times New Roman"/>
                <w:sz w:val="24"/>
                <w:szCs w:val="24"/>
                <w:lang w:eastAsia="ru-RU"/>
              </w:rPr>
              <w:br/>
              <w:t xml:space="preserve">расходов за счет </w:t>
            </w:r>
            <w:r w:rsidRPr="00536BC8">
              <w:rPr>
                <w:rFonts w:ascii="Times New Roman" w:eastAsia="Times New Roman" w:hAnsi="Times New Roman"/>
                <w:sz w:val="24"/>
                <w:szCs w:val="24"/>
                <w:lang w:eastAsia="ru-RU"/>
              </w:rPr>
              <w:br/>
              <w:t xml:space="preserve">созданных </w:t>
            </w:r>
            <w:r w:rsidRPr="00536BC8">
              <w:rPr>
                <w:rFonts w:ascii="Times New Roman" w:eastAsia="Times New Roman" w:hAnsi="Times New Roman"/>
                <w:sz w:val="24"/>
                <w:szCs w:val="24"/>
                <w:lang w:eastAsia="ru-RU"/>
              </w:rPr>
              <w:br/>
              <w:t>резервов</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Документы, </w:t>
            </w:r>
            <w:r w:rsidRPr="00536BC8">
              <w:rPr>
                <w:rFonts w:ascii="Times New Roman" w:eastAsia="Times New Roman" w:hAnsi="Times New Roman"/>
                <w:sz w:val="24"/>
                <w:szCs w:val="24"/>
                <w:lang w:eastAsia="ru-RU"/>
              </w:rPr>
              <w:br/>
              <w:t xml:space="preserve">подтверждающие </w:t>
            </w:r>
            <w:r w:rsidRPr="00536BC8">
              <w:rPr>
                <w:rFonts w:ascii="Times New Roman" w:eastAsia="Times New Roman" w:hAnsi="Times New Roman"/>
                <w:sz w:val="24"/>
                <w:szCs w:val="24"/>
                <w:lang w:eastAsia="ru-RU"/>
              </w:rPr>
              <w:br/>
              <w:t xml:space="preserve">возникновение </w:t>
            </w:r>
            <w:r w:rsidRPr="00536BC8">
              <w:rPr>
                <w:rFonts w:ascii="Times New Roman" w:eastAsia="Times New Roman" w:hAnsi="Times New Roman"/>
                <w:sz w:val="24"/>
                <w:szCs w:val="24"/>
                <w:lang w:eastAsia="ru-RU"/>
              </w:rPr>
              <w:br/>
              <w:t xml:space="preserve">обязательства/ Справка </w:t>
            </w:r>
            <w:r w:rsidRPr="00536BC8">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 момент </w:t>
            </w:r>
            <w:r w:rsidRPr="00536BC8">
              <w:rPr>
                <w:rFonts w:ascii="Times New Roman" w:eastAsia="Times New Roman" w:hAnsi="Times New Roman"/>
                <w:sz w:val="24"/>
                <w:szCs w:val="24"/>
                <w:lang w:eastAsia="ru-RU"/>
              </w:rPr>
              <w:br/>
              <w:t xml:space="preserve">образования </w:t>
            </w:r>
            <w:r w:rsidRPr="00536BC8">
              <w:rPr>
                <w:rFonts w:ascii="Times New Roman" w:eastAsia="Times New Roman" w:hAnsi="Times New Roman"/>
                <w:sz w:val="24"/>
                <w:szCs w:val="24"/>
                <w:lang w:eastAsia="ru-RU"/>
              </w:rPr>
              <w:br/>
              <w:t xml:space="preserve">кредиторской </w:t>
            </w:r>
            <w:r w:rsidRPr="00536BC8">
              <w:rPr>
                <w:rFonts w:ascii="Times New Roman" w:eastAsia="Times New Roman" w:hAnsi="Times New Roman"/>
                <w:sz w:val="24"/>
                <w:szCs w:val="24"/>
                <w:lang w:eastAsia="ru-RU"/>
              </w:rPr>
              <w:br/>
              <w:t>задолженности</w:t>
            </w:r>
          </w:p>
        </w:tc>
        <w:tc>
          <w:tcPr>
            <w:tcW w:w="1771"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1. Сумма принятого </w:t>
            </w:r>
            <w:r w:rsidRPr="00536BC8">
              <w:rPr>
                <w:rFonts w:ascii="Times New Roman" w:eastAsia="Times New Roman" w:hAnsi="Times New Roman"/>
                <w:sz w:val="24"/>
                <w:szCs w:val="24"/>
                <w:lang w:eastAsia="ru-RU"/>
              </w:rPr>
              <w:br/>
              <w:t xml:space="preserve">обязательства в рамках </w:t>
            </w:r>
            <w:r w:rsidRPr="00536BC8">
              <w:rPr>
                <w:rFonts w:ascii="Times New Roman" w:eastAsia="Times New Roman" w:hAnsi="Times New Roman"/>
                <w:sz w:val="24"/>
                <w:szCs w:val="24"/>
                <w:lang w:eastAsia="ru-RU"/>
              </w:rPr>
              <w:br/>
              <w:t xml:space="preserve">резерва отражается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 xml:space="preserve">способом «Красное </w:t>
            </w:r>
            <w:r w:rsidRPr="00536BC8">
              <w:rPr>
                <w:rFonts w:ascii="Times New Roman" w:eastAsia="Times New Roman" w:hAnsi="Times New Roman"/>
                <w:sz w:val="24"/>
                <w:szCs w:val="24"/>
                <w:lang w:eastAsia="ru-RU"/>
              </w:rPr>
              <w:br/>
            </w:r>
            <w:proofErr w:type="spellStart"/>
            <w:r w:rsidRPr="00536BC8">
              <w:rPr>
                <w:rFonts w:ascii="Times New Roman" w:eastAsia="Times New Roman" w:hAnsi="Times New Roman"/>
                <w:bCs/>
                <w:sz w:val="24"/>
                <w:szCs w:val="24"/>
                <w:lang w:eastAsia="ru-RU"/>
              </w:rPr>
              <w:t>сторно</w:t>
            </w:r>
            <w:proofErr w:type="spellEnd"/>
            <w:r w:rsidRPr="00536BC8">
              <w:rPr>
                <w:rFonts w:ascii="Times New Roman" w:eastAsia="Times New Roman" w:hAnsi="Times New Roman"/>
                <w:bCs/>
                <w:sz w:val="24"/>
                <w:szCs w:val="24"/>
                <w:lang w:eastAsia="ru-RU"/>
              </w:rPr>
              <w:t>».</w:t>
            </w:r>
          </w:p>
        </w:tc>
      </w:tr>
      <w:tr w:rsidR="00536BC8" w:rsidRPr="00536BC8" w:rsidTr="00536BC8">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1771" w:type="dxa"/>
            <w:tcBorders>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numPr>
                <w:ilvl w:val="0"/>
                <w:numId w:val="13"/>
              </w:num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Одновременно </w:t>
            </w:r>
          </w:p>
          <w:p w:rsidR="00536BC8" w:rsidRPr="00536BC8" w:rsidRDefault="00536BC8" w:rsidP="00536BC8">
            <w:pPr>
              <w:spacing w:after="0" w:line="240" w:lineRule="auto"/>
              <w:ind w:left="360"/>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отражается</w:t>
            </w:r>
            <w:r w:rsidRPr="00536BC8">
              <w:rPr>
                <w:rFonts w:ascii="Times New Roman" w:eastAsia="Times New Roman" w:hAnsi="Times New Roman"/>
                <w:sz w:val="24"/>
                <w:szCs w:val="24"/>
                <w:lang w:eastAsia="ru-RU"/>
              </w:rPr>
              <w:br/>
              <w:t>сумма принятого обязательства</w:t>
            </w:r>
            <w:r w:rsidRPr="00536BC8">
              <w:rPr>
                <w:rFonts w:ascii="Times New Roman" w:eastAsia="Times New Roman" w:hAnsi="Times New Roman"/>
                <w:sz w:val="24"/>
                <w:szCs w:val="24"/>
                <w:lang w:eastAsia="ru-RU"/>
              </w:rPr>
              <w:br/>
              <w:t>в рамках текущего года</w:t>
            </w:r>
          </w:p>
        </w:tc>
      </w:tr>
      <w:tr w:rsidR="00536BC8" w:rsidRPr="00536BC8" w:rsidTr="00536BC8">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7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r>
      <w:tr w:rsidR="00536BC8" w:rsidRPr="00536BC8" w:rsidTr="00536BC8">
        <w:tc>
          <w:tcPr>
            <w:tcW w:w="1065" w:type="dxa"/>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3544" w:type="dxa"/>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410" w:type="dxa"/>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268" w:type="dxa"/>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1771" w:type="dxa"/>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lastRenderedPageBreak/>
        <w:t>Таблица №2 Порядок принятия денежных обязательств в текущем финансовом году.</w:t>
      </w:r>
    </w:p>
    <w:tbl>
      <w:tblPr>
        <w:tblW w:w="11838" w:type="dxa"/>
        <w:tblInd w:w="-933" w:type="dxa"/>
        <w:tblLayout w:type="fixed"/>
        <w:tblCellMar>
          <w:top w:w="15" w:type="dxa"/>
          <w:left w:w="15" w:type="dxa"/>
          <w:bottom w:w="15" w:type="dxa"/>
          <w:right w:w="15" w:type="dxa"/>
        </w:tblCellMar>
        <w:tblLook w:val="04A0" w:firstRow="1" w:lastRow="0" w:firstColumn="1" w:lastColumn="0" w:noHBand="0" w:noVBand="1"/>
      </w:tblPr>
      <w:tblGrid>
        <w:gridCol w:w="1065"/>
        <w:gridCol w:w="3544"/>
        <w:gridCol w:w="2410"/>
        <w:gridCol w:w="2268"/>
        <w:gridCol w:w="2551"/>
      </w:tblGrid>
      <w:tr w:rsidR="00536BC8" w:rsidRPr="00536BC8" w:rsidTr="006D1AE5">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Документ-</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основание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 xml:space="preserve">Момент </w:t>
            </w:r>
            <w:r w:rsidRPr="00536BC8">
              <w:rPr>
                <w:rFonts w:ascii="Times New Roman" w:eastAsia="Times New Roman" w:hAnsi="Times New Roman"/>
                <w:bCs/>
                <w:sz w:val="24"/>
                <w:szCs w:val="24"/>
                <w:lang w:eastAsia="ru-RU"/>
              </w:rPr>
              <w:br/>
              <w:t xml:space="preserve">отражения </w:t>
            </w:r>
            <w:r w:rsidRPr="00536BC8">
              <w:rPr>
                <w:rFonts w:ascii="Times New Roman" w:eastAsia="Times New Roman" w:hAnsi="Times New Roman"/>
                <w:sz w:val="24"/>
                <w:szCs w:val="24"/>
                <w:lang w:eastAsia="ru-RU"/>
              </w:rPr>
              <w:br/>
            </w:r>
            <w:r w:rsidRPr="00536BC8">
              <w:rPr>
                <w:rFonts w:ascii="Times New Roman" w:eastAsia="Times New Roman" w:hAnsi="Times New Roman"/>
                <w:bCs/>
                <w:sz w:val="24"/>
                <w:szCs w:val="24"/>
                <w:lang w:eastAsia="ru-RU"/>
              </w:rPr>
              <w:t>в учете</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bCs/>
                <w:sz w:val="24"/>
                <w:szCs w:val="24"/>
                <w:lang w:eastAsia="ru-RU"/>
              </w:rPr>
            </w:pPr>
            <w:r w:rsidRPr="00536BC8">
              <w:rPr>
                <w:rFonts w:ascii="Times New Roman" w:eastAsia="Times New Roman" w:hAnsi="Times New Roman"/>
                <w:bCs/>
                <w:sz w:val="24"/>
                <w:szCs w:val="24"/>
                <w:lang w:eastAsia="ru-RU"/>
              </w:rPr>
              <w:t>Сумма</w:t>
            </w:r>
          </w:p>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 xml:space="preserve"> обязательства</w:t>
            </w:r>
          </w:p>
        </w:tc>
      </w:tr>
      <w:tr w:rsidR="00536BC8" w:rsidRPr="00536BC8" w:rsidTr="006D1AE5">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c>
          <w:tcPr>
            <w:tcW w:w="10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w:t>
            </w:r>
          </w:p>
        </w:tc>
        <w:tc>
          <w:tcPr>
            <w:tcW w:w="3544"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3</w:t>
            </w:r>
          </w:p>
        </w:tc>
        <w:tc>
          <w:tcPr>
            <w:tcW w:w="226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4</w:t>
            </w:r>
          </w:p>
        </w:tc>
        <w:tc>
          <w:tcPr>
            <w:tcW w:w="2551"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5</w:t>
            </w:r>
          </w:p>
        </w:tc>
      </w:tr>
      <w:tr w:rsidR="00536BC8" w:rsidRPr="00536BC8" w:rsidTr="006D1AE5">
        <w:tc>
          <w:tcPr>
            <w:tcW w:w="1065"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1.1</w:t>
            </w:r>
          </w:p>
        </w:tc>
        <w:tc>
          <w:tcPr>
            <w:tcW w:w="3544"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Оплата контрактов (договоров) на поставку </w:t>
            </w:r>
            <w:r w:rsidRPr="00536BC8">
              <w:rPr>
                <w:rFonts w:ascii="Times New Roman" w:eastAsia="Times New Roman" w:hAnsi="Times New Roman"/>
                <w:sz w:val="24"/>
                <w:szCs w:val="24"/>
                <w:lang w:eastAsia="ru-RU"/>
              </w:rPr>
              <w:br/>
              <w:t>материальных ценностей</w:t>
            </w:r>
          </w:p>
        </w:tc>
        <w:tc>
          <w:tcPr>
            <w:tcW w:w="241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Товарная накладная </w:t>
            </w:r>
            <w:r w:rsidRPr="00536BC8">
              <w:rPr>
                <w:rFonts w:ascii="Times New Roman" w:eastAsia="Times New Roman" w:hAnsi="Times New Roman"/>
                <w:sz w:val="24"/>
                <w:szCs w:val="24"/>
                <w:lang w:eastAsia="ru-RU"/>
              </w:rPr>
              <w:br/>
              <w:t xml:space="preserve">и (или) акт </w:t>
            </w:r>
            <w:r w:rsidRPr="00536BC8">
              <w:rPr>
                <w:rFonts w:ascii="Times New Roman" w:eastAsia="Times New Roman" w:hAnsi="Times New Roman"/>
                <w:sz w:val="24"/>
                <w:szCs w:val="24"/>
                <w:lang w:eastAsia="ru-RU"/>
              </w:rPr>
              <w:br/>
              <w:t xml:space="preserve">приемки-передачи </w:t>
            </w:r>
          </w:p>
        </w:tc>
        <w:tc>
          <w:tcPr>
            <w:tcW w:w="2268"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подтверждающих </w:t>
            </w:r>
            <w:r w:rsidRPr="00536BC8">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начисленного </w:t>
            </w:r>
            <w:r w:rsidRPr="00536BC8">
              <w:rPr>
                <w:rFonts w:ascii="Times New Roman" w:eastAsia="Times New Roman" w:hAnsi="Times New Roman"/>
                <w:sz w:val="24"/>
                <w:szCs w:val="24"/>
                <w:lang w:eastAsia="ru-RU"/>
              </w:rPr>
              <w:br/>
              <w:t xml:space="preserve">обязательства за минусом </w:t>
            </w:r>
            <w:r w:rsidRPr="00536BC8">
              <w:rPr>
                <w:rFonts w:ascii="Times New Roman" w:eastAsia="Times New Roman" w:hAnsi="Times New Roman"/>
                <w:sz w:val="24"/>
                <w:szCs w:val="24"/>
                <w:lang w:eastAsia="ru-RU"/>
              </w:rPr>
              <w:br/>
              <w:t xml:space="preserve">ранее выплаченного </w:t>
            </w:r>
            <w:r w:rsidRPr="00536BC8">
              <w:rPr>
                <w:rFonts w:ascii="Times New Roman" w:eastAsia="Times New Roman" w:hAnsi="Times New Roman"/>
                <w:sz w:val="24"/>
                <w:szCs w:val="24"/>
                <w:lang w:eastAsia="ru-RU"/>
              </w:rPr>
              <w:br/>
              <w:t>аванса</w:t>
            </w:r>
          </w:p>
        </w:tc>
      </w:tr>
      <w:tr w:rsidR="00536BC8" w:rsidRPr="00536BC8" w:rsidTr="006D1AE5">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Контракты (договоры) на оказание </w:t>
            </w:r>
            <w:r w:rsidRPr="00536BC8">
              <w:rPr>
                <w:rFonts w:ascii="Times New Roman" w:eastAsia="Times New Roman" w:hAnsi="Times New Roman"/>
                <w:sz w:val="24"/>
                <w:szCs w:val="24"/>
                <w:lang w:eastAsia="ru-RU"/>
              </w:rPr>
              <w:br/>
              <w:t xml:space="preserve">коммунальных, эксплуатационных услуг, </w:t>
            </w:r>
            <w:r w:rsidRPr="00536BC8">
              <w:rPr>
                <w:rFonts w:ascii="Times New Roman" w:eastAsia="Times New Roman" w:hAnsi="Times New Roman"/>
                <w:sz w:val="24"/>
                <w:szCs w:val="24"/>
                <w:lang w:eastAsia="ru-RU"/>
              </w:rPr>
              <w:br/>
              <w:t>услуг связи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Счет, счет-фактура </w:t>
            </w:r>
            <w:r w:rsidRPr="00536BC8">
              <w:rPr>
                <w:rFonts w:ascii="Times New Roman" w:eastAsia="Times New Roman" w:hAnsi="Times New Roman"/>
                <w:sz w:val="24"/>
                <w:szCs w:val="24"/>
                <w:lang w:eastAsia="ru-RU"/>
              </w:rPr>
              <w:br/>
              <w:t xml:space="preserve">(согласно условиям </w:t>
            </w:r>
            <w:r w:rsidRPr="00536BC8">
              <w:rPr>
                <w:rFonts w:ascii="Times New Roman" w:eastAsia="Times New Roman" w:hAnsi="Times New Roman"/>
                <w:sz w:val="24"/>
                <w:szCs w:val="24"/>
                <w:lang w:eastAsia="ru-RU"/>
              </w:rPr>
              <w:br/>
              <w:t>контракта).</w:t>
            </w:r>
            <w:r w:rsidRPr="00536BC8">
              <w:rPr>
                <w:rFonts w:ascii="Times New Roman" w:eastAsia="Times New Roman" w:hAnsi="Times New Roman"/>
                <w:sz w:val="24"/>
                <w:szCs w:val="24"/>
                <w:lang w:eastAsia="ru-RU"/>
              </w:rPr>
              <w:br/>
              <w:t>Акт оказания услуг</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подтверждающих </w:t>
            </w:r>
            <w:r w:rsidRPr="00536BC8">
              <w:rPr>
                <w:rFonts w:ascii="Times New Roman" w:eastAsia="Times New Roman" w:hAnsi="Times New Roman"/>
                <w:sz w:val="24"/>
                <w:szCs w:val="24"/>
                <w:lang w:eastAsia="ru-RU"/>
              </w:rPr>
              <w:br/>
              <w:t>документов.</w:t>
            </w:r>
            <w:r w:rsidRPr="00536BC8">
              <w:rPr>
                <w:rFonts w:ascii="Times New Roman" w:eastAsia="Times New Roman" w:hAnsi="Times New Roman"/>
                <w:sz w:val="24"/>
                <w:szCs w:val="24"/>
                <w:lang w:eastAsia="ru-RU"/>
              </w:rPr>
              <w:br/>
              <w:t xml:space="preserve">При задержке </w:t>
            </w:r>
            <w:r w:rsidRPr="00536BC8">
              <w:rPr>
                <w:rFonts w:ascii="Times New Roman" w:eastAsia="Times New Roman" w:hAnsi="Times New Roman"/>
                <w:sz w:val="24"/>
                <w:szCs w:val="24"/>
                <w:lang w:eastAsia="ru-RU"/>
              </w:rPr>
              <w:br/>
              <w:t xml:space="preserve">документации – </w:t>
            </w:r>
            <w:r w:rsidRPr="00536BC8">
              <w:rPr>
                <w:rFonts w:ascii="Times New Roman" w:eastAsia="Times New Roman" w:hAnsi="Times New Roman"/>
                <w:sz w:val="24"/>
                <w:szCs w:val="24"/>
                <w:lang w:eastAsia="ru-RU"/>
              </w:rPr>
              <w:br/>
              <w:t xml:space="preserve">дата поступления </w:t>
            </w:r>
            <w:r w:rsidRPr="00536BC8">
              <w:rPr>
                <w:rFonts w:ascii="Times New Roman" w:eastAsia="Times New Roman" w:hAnsi="Times New Roman"/>
                <w:sz w:val="24"/>
                <w:szCs w:val="24"/>
                <w:lang w:eastAsia="ru-RU"/>
              </w:rPr>
              <w:br/>
              <w:t xml:space="preserve">документации в </w:t>
            </w:r>
            <w:r w:rsidRPr="00536BC8">
              <w:rPr>
                <w:rFonts w:ascii="Times New Roman" w:eastAsia="Times New Roman" w:hAnsi="Times New Roman"/>
                <w:sz w:val="24"/>
                <w:szCs w:val="24"/>
                <w:lang w:eastAsia="ru-RU"/>
              </w:rPr>
              <w:br/>
              <w:t>бухгалтерию</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начисленного </w:t>
            </w:r>
            <w:r w:rsidRPr="00536BC8">
              <w:rPr>
                <w:rFonts w:ascii="Times New Roman" w:eastAsia="Times New Roman" w:hAnsi="Times New Roman"/>
                <w:sz w:val="24"/>
                <w:szCs w:val="24"/>
                <w:lang w:eastAsia="ru-RU"/>
              </w:rPr>
              <w:br/>
              <w:t xml:space="preserve">обязательства за минусом </w:t>
            </w:r>
            <w:r w:rsidRPr="00536BC8">
              <w:rPr>
                <w:rFonts w:ascii="Times New Roman" w:eastAsia="Times New Roman" w:hAnsi="Times New Roman"/>
                <w:sz w:val="24"/>
                <w:szCs w:val="24"/>
                <w:lang w:eastAsia="ru-RU"/>
              </w:rPr>
              <w:br/>
              <w:t xml:space="preserve">ранее выплаченного </w:t>
            </w:r>
            <w:r w:rsidRPr="00536BC8">
              <w:rPr>
                <w:rFonts w:ascii="Times New Roman" w:eastAsia="Times New Roman" w:hAnsi="Times New Roman"/>
                <w:sz w:val="24"/>
                <w:szCs w:val="24"/>
                <w:lang w:eastAsia="ru-RU"/>
              </w:rPr>
              <w:br/>
              <w:t>аванса</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Контракты (договоры) на выполнение </w:t>
            </w:r>
            <w:r w:rsidRPr="00536BC8">
              <w:rPr>
                <w:rFonts w:ascii="Times New Roman" w:eastAsia="Times New Roman" w:hAnsi="Times New Roman"/>
                <w:sz w:val="24"/>
                <w:szCs w:val="24"/>
                <w:lang w:eastAsia="ru-RU"/>
              </w:rPr>
              <w:br/>
              <w:t xml:space="preserve">подрядных работ по строительству, </w:t>
            </w:r>
            <w:r w:rsidRPr="00536BC8">
              <w:rPr>
                <w:rFonts w:ascii="Times New Roman" w:eastAsia="Times New Roman" w:hAnsi="Times New Roman"/>
                <w:sz w:val="24"/>
                <w:szCs w:val="24"/>
                <w:lang w:eastAsia="ru-RU"/>
              </w:rPr>
              <w:br/>
              <w:t xml:space="preserve">реконструкции, техническому </w:t>
            </w:r>
            <w:r w:rsidRPr="00536BC8">
              <w:rPr>
                <w:rFonts w:ascii="Times New Roman" w:eastAsia="Times New Roman" w:hAnsi="Times New Roman"/>
                <w:sz w:val="24"/>
                <w:szCs w:val="24"/>
                <w:lang w:eastAsia="ru-RU"/>
              </w:rPr>
              <w:br/>
              <w:t xml:space="preserve">перевооружению, расширению, </w:t>
            </w:r>
            <w:r w:rsidRPr="00536BC8">
              <w:rPr>
                <w:rFonts w:ascii="Times New Roman" w:eastAsia="Times New Roman" w:hAnsi="Times New Roman"/>
                <w:sz w:val="24"/>
                <w:szCs w:val="24"/>
                <w:lang w:eastAsia="ru-RU"/>
              </w:rPr>
              <w:br/>
              <w:t xml:space="preserve">модернизации </w:t>
            </w:r>
            <w:r w:rsidRPr="00536BC8">
              <w:rPr>
                <w:rFonts w:ascii="Times New Roman" w:eastAsia="Times New Roman" w:hAnsi="Times New Roman"/>
                <w:sz w:val="24"/>
                <w:szCs w:val="24"/>
                <w:lang w:eastAsia="ru-RU"/>
              </w:rPr>
              <w:br/>
              <w:t xml:space="preserve">основных средств, текущему и капитальному </w:t>
            </w:r>
            <w:r w:rsidRPr="00536BC8">
              <w:rPr>
                <w:rFonts w:ascii="Times New Roman" w:eastAsia="Times New Roman" w:hAnsi="Times New Roman"/>
                <w:sz w:val="24"/>
                <w:szCs w:val="24"/>
                <w:lang w:eastAsia="ru-RU"/>
              </w:rPr>
              <w:br/>
              <w:t>ремонту зданий, сооружений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Акт выполненных </w:t>
            </w:r>
            <w:r w:rsidRPr="00536BC8">
              <w:rPr>
                <w:rFonts w:ascii="Times New Roman" w:eastAsia="Times New Roman" w:hAnsi="Times New Roman"/>
                <w:sz w:val="24"/>
                <w:szCs w:val="24"/>
                <w:lang w:eastAsia="ru-RU"/>
              </w:rPr>
              <w:br/>
              <w:t xml:space="preserve">работ. </w:t>
            </w:r>
            <w:r w:rsidRPr="00536BC8">
              <w:rPr>
                <w:rFonts w:ascii="Times New Roman" w:eastAsia="Times New Roman" w:hAnsi="Times New Roman"/>
                <w:sz w:val="24"/>
                <w:szCs w:val="24"/>
                <w:lang w:eastAsia="ru-RU"/>
              </w:rPr>
              <w:br/>
              <w:t xml:space="preserve">Справка о </w:t>
            </w:r>
            <w:r w:rsidRPr="00536BC8">
              <w:rPr>
                <w:rFonts w:ascii="Times New Roman" w:eastAsia="Times New Roman" w:hAnsi="Times New Roman"/>
                <w:sz w:val="24"/>
                <w:szCs w:val="24"/>
                <w:lang w:eastAsia="ru-RU"/>
              </w:rPr>
              <w:br/>
              <w:t xml:space="preserve">стоимости </w:t>
            </w:r>
            <w:r w:rsidRPr="00536BC8">
              <w:rPr>
                <w:rFonts w:ascii="Times New Roman" w:eastAsia="Times New Roman" w:hAnsi="Times New Roman"/>
                <w:sz w:val="24"/>
                <w:szCs w:val="24"/>
                <w:lang w:eastAsia="ru-RU"/>
              </w:rPr>
              <w:br/>
              <w:t xml:space="preserve">выполненных работ </w:t>
            </w:r>
            <w:r w:rsidRPr="00536BC8">
              <w:rPr>
                <w:rFonts w:ascii="Times New Roman" w:eastAsia="Times New Roman" w:hAnsi="Times New Roman"/>
                <w:sz w:val="24"/>
                <w:szCs w:val="24"/>
                <w:lang w:eastAsia="ru-RU"/>
              </w:rPr>
              <w:br/>
              <w:t>и затрат (форма КС-</w:t>
            </w:r>
            <w:r w:rsidRPr="00536BC8">
              <w:rPr>
                <w:rFonts w:ascii="Times New Roman" w:eastAsia="Times New Roman" w:hAnsi="Times New Roman"/>
                <w:sz w:val="24"/>
                <w:szCs w:val="24"/>
                <w:lang w:eastAsia="ru-RU"/>
              </w:rPr>
              <w:br/>
              <w:t>3)</w:t>
            </w: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1.2.3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Контракты (договоры) на выполнение иных </w:t>
            </w:r>
            <w:r w:rsidRPr="00536BC8">
              <w:rPr>
                <w:rFonts w:ascii="Times New Roman" w:eastAsia="Times New Roman" w:hAnsi="Times New Roman"/>
                <w:sz w:val="24"/>
                <w:szCs w:val="24"/>
                <w:lang w:eastAsia="ru-RU"/>
              </w:rPr>
              <w:br/>
              <w:t>работ (оказание иных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Акт выполненных </w:t>
            </w:r>
            <w:r w:rsidRPr="00536BC8">
              <w:rPr>
                <w:rFonts w:ascii="Times New Roman" w:eastAsia="Times New Roman" w:hAnsi="Times New Roman"/>
                <w:sz w:val="24"/>
                <w:szCs w:val="24"/>
                <w:lang w:eastAsia="ru-RU"/>
              </w:rPr>
              <w:br/>
              <w:t xml:space="preserve">работ (оказанных </w:t>
            </w:r>
            <w:r w:rsidRPr="00536BC8">
              <w:rPr>
                <w:rFonts w:ascii="Times New Roman" w:eastAsia="Times New Roman" w:hAnsi="Times New Roman"/>
                <w:sz w:val="24"/>
                <w:szCs w:val="24"/>
                <w:lang w:eastAsia="ru-RU"/>
              </w:rPr>
              <w:br/>
              <w:t>услуг).</w:t>
            </w:r>
            <w:r w:rsidRPr="00536BC8">
              <w:rPr>
                <w:rFonts w:ascii="Times New Roman" w:eastAsia="Times New Roman" w:hAnsi="Times New Roman"/>
                <w:sz w:val="24"/>
                <w:szCs w:val="24"/>
                <w:lang w:eastAsia="ru-RU"/>
              </w:rPr>
              <w:br/>
              <w:t xml:space="preserve">Иной документ, </w:t>
            </w:r>
            <w:r w:rsidRPr="00536BC8">
              <w:rPr>
                <w:rFonts w:ascii="Times New Roman" w:eastAsia="Times New Roman" w:hAnsi="Times New Roman"/>
                <w:sz w:val="24"/>
                <w:szCs w:val="24"/>
                <w:lang w:eastAsia="ru-RU"/>
              </w:rPr>
              <w:br/>
              <w:t xml:space="preserve">подтверждающий </w:t>
            </w:r>
            <w:r w:rsidRPr="00536BC8">
              <w:rPr>
                <w:rFonts w:ascii="Times New Roman" w:eastAsia="Times New Roman" w:hAnsi="Times New Roman"/>
                <w:sz w:val="24"/>
                <w:szCs w:val="24"/>
                <w:lang w:eastAsia="ru-RU"/>
              </w:rPr>
              <w:br/>
              <w:t xml:space="preserve">выполнение работ </w:t>
            </w:r>
            <w:r w:rsidRPr="00536BC8">
              <w:rPr>
                <w:rFonts w:ascii="Times New Roman" w:eastAsia="Times New Roman" w:hAnsi="Times New Roman"/>
                <w:sz w:val="24"/>
                <w:szCs w:val="24"/>
                <w:lang w:eastAsia="ru-RU"/>
              </w:rPr>
              <w:br/>
              <w:t>(оказание услуг)</w:t>
            </w:r>
          </w:p>
        </w:tc>
        <w:tc>
          <w:tcPr>
            <w:tcW w:w="2268"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1.3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Принятие денежного обязательства в том </w:t>
            </w:r>
            <w:r w:rsidRPr="00536BC8">
              <w:rPr>
                <w:rFonts w:ascii="Times New Roman" w:eastAsia="Times New Roman" w:hAnsi="Times New Roman"/>
                <w:sz w:val="24"/>
                <w:szCs w:val="24"/>
                <w:lang w:eastAsia="ru-RU"/>
              </w:rPr>
              <w:br/>
              <w:t xml:space="preserve">случае, если контрактом (договором) </w:t>
            </w:r>
            <w:r w:rsidRPr="00536BC8">
              <w:rPr>
                <w:rFonts w:ascii="Times New Roman" w:eastAsia="Times New Roman" w:hAnsi="Times New Roman"/>
                <w:sz w:val="24"/>
                <w:szCs w:val="24"/>
                <w:lang w:eastAsia="ru-RU"/>
              </w:rPr>
              <w:br/>
              <w:t>предусмотрена выплата аванса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Контракт (договор).</w:t>
            </w:r>
            <w:r w:rsidRPr="00536BC8">
              <w:rPr>
                <w:rFonts w:ascii="Times New Roman" w:eastAsia="Times New Roman" w:hAnsi="Times New Roman"/>
                <w:sz w:val="24"/>
                <w:szCs w:val="24"/>
                <w:lang w:eastAsia="ru-RU"/>
              </w:rPr>
              <w:br/>
              <w:t>Счет на 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определенная </w:t>
            </w:r>
            <w:r w:rsidRPr="00536BC8">
              <w:rPr>
                <w:rFonts w:ascii="Times New Roman" w:eastAsia="Times New Roman" w:hAnsi="Times New Roman"/>
                <w:sz w:val="24"/>
                <w:szCs w:val="24"/>
                <w:lang w:eastAsia="ru-RU"/>
              </w:rPr>
              <w:br/>
              <w:t xml:space="preserve">условиями </w:t>
            </w:r>
            <w:r w:rsidRPr="00536BC8">
              <w:rPr>
                <w:rFonts w:ascii="Times New Roman" w:eastAsia="Times New Roman" w:hAnsi="Times New Roman"/>
                <w:sz w:val="24"/>
                <w:szCs w:val="24"/>
                <w:lang w:eastAsia="ru-RU"/>
              </w:rPr>
              <w:br/>
              <w:t xml:space="preserve">контракта </w:t>
            </w:r>
            <w:r w:rsidRPr="00536BC8">
              <w:rPr>
                <w:rFonts w:ascii="Times New Roman" w:eastAsia="Times New Roman" w:hAnsi="Times New Roman"/>
                <w:sz w:val="24"/>
                <w:szCs w:val="24"/>
                <w:lang w:eastAsia="ru-RU"/>
              </w:rPr>
              <w:br/>
              <w:t>(договора)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Сумма аванса</w:t>
            </w:r>
          </w:p>
        </w:tc>
      </w:tr>
      <w:tr w:rsidR="00536BC8" w:rsidRPr="00536BC8" w:rsidTr="006D1AE5">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2.1</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Выплата зарплаты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Расчетно-</w:t>
            </w:r>
            <w:r w:rsidRPr="00536BC8">
              <w:rPr>
                <w:rFonts w:ascii="Times New Roman" w:eastAsia="Times New Roman" w:hAnsi="Times New Roman"/>
                <w:sz w:val="24"/>
                <w:szCs w:val="24"/>
                <w:lang w:eastAsia="ru-RU"/>
              </w:rPr>
              <w:br/>
              <w:t xml:space="preserve">платежные </w:t>
            </w:r>
            <w:r w:rsidRPr="00536BC8">
              <w:rPr>
                <w:rFonts w:ascii="Times New Roman" w:eastAsia="Times New Roman" w:hAnsi="Times New Roman"/>
                <w:sz w:val="24"/>
                <w:szCs w:val="24"/>
                <w:lang w:eastAsia="ru-RU"/>
              </w:rPr>
              <w:br/>
              <w:t xml:space="preserve">ведомости </w:t>
            </w:r>
            <w:r w:rsidRPr="00536BC8">
              <w:rPr>
                <w:rFonts w:ascii="Times New Roman" w:eastAsia="Times New Roman" w:hAnsi="Times New Roman"/>
                <w:sz w:val="24"/>
                <w:szCs w:val="24"/>
                <w:lang w:eastAsia="ru-RU"/>
              </w:rPr>
              <w:br/>
              <w:t>(ф. 0504401).</w:t>
            </w:r>
            <w:r w:rsidRPr="00536BC8">
              <w:rPr>
                <w:rFonts w:ascii="Times New Roman" w:eastAsia="Times New Roman" w:hAnsi="Times New Roman"/>
                <w:sz w:val="24"/>
                <w:szCs w:val="24"/>
                <w:lang w:eastAsia="ru-RU"/>
              </w:rPr>
              <w:br/>
              <w:t xml:space="preserve">Расчетные </w:t>
            </w:r>
            <w:r w:rsidRPr="00536BC8">
              <w:rPr>
                <w:rFonts w:ascii="Times New Roman" w:eastAsia="Times New Roman" w:hAnsi="Times New Roman"/>
                <w:sz w:val="24"/>
                <w:szCs w:val="24"/>
                <w:lang w:eastAsia="ru-RU"/>
              </w:rPr>
              <w:br/>
              <w:t xml:space="preserve">ведомости </w:t>
            </w:r>
            <w:r w:rsidRPr="00536BC8">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утверждения </w:t>
            </w:r>
            <w:r w:rsidRPr="00536BC8">
              <w:rPr>
                <w:rFonts w:ascii="Times New Roman" w:eastAsia="Times New Roman" w:hAnsi="Times New Roman"/>
                <w:sz w:val="24"/>
                <w:szCs w:val="24"/>
                <w:lang w:eastAsia="ru-RU"/>
              </w:rPr>
              <w:br/>
              <w:t xml:space="preserve">(подписания) </w:t>
            </w:r>
            <w:r w:rsidRPr="00536BC8">
              <w:rPr>
                <w:rFonts w:ascii="Times New Roman" w:eastAsia="Times New Roman" w:hAnsi="Times New Roman"/>
                <w:sz w:val="24"/>
                <w:szCs w:val="24"/>
                <w:lang w:eastAsia="ru-RU"/>
              </w:rPr>
              <w:br/>
              <w:t xml:space="preserve">соответствующих </w:t>
            </w:r>
            <w:r w:rsidRPr="00536BC8">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Уплата взносов на обязательное пенсионное </w:t>
            </w:r>
            <w:r w:rsidRPr="00536BC8">
              <w:rPr>
                <w:rFonts w:ascii="Times New Roman" w:eastAsia="Times New Roman" w:hAnsi="Times New Roman"/>
                <w:sz w:val="24"/>
                <w:szCs w:val="24"/>
                <w:lang w:eastAsia="ru-RU"/>
              </w:rPr>
              <w:br/>
              <w:t xml:space="preserve">(социальное, медицинское) страхование, </w:t>
            </w:r>
            <w:r w:rsidRPr="00536BC8">
              <w:rPr>
                <w:rFonts w:ascii="Times New Roman" w:eastAsia="Times New Roman" w:hAnsi="Times New Roman"/>
                <w:sz w:val="24"/>
                <w:szCs w:val="24"/>
                <w:lang w:eastAsia="ru-RU"/>
              </w:rPr>
              <w:br/>
              <w:t xml:space="preserve">взносов на страхование от несчастных </w:t>
            </w:r>
            <w:r w:rsidRPr="00536BC8">
              <w:rPr>
                <w:rFonts w:ascii="Times New Roman" w:eastAsia="Times New Roman" w:hAnsi="Times New Roman"/>
                <w:sz w:val="24"/>
                <w:szCs w:val="24"/>
                <w:lang w:eastAsia="ru-RU"/>
              </w:rPr>
              <w:br/>
              <w:t>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Расчетно-</w:t>
            </w:r>
            <w:r w:rsidRPr="00536BC8">
              <w:rPr>
                <w:rFonts w:ascii="Times New Roman" w:eastAsia="Times New Roman" w:hAnsi="Times New Roman"/>
                <w:sz w:val="24"/>
                <w:szCs w:val="24"/>
                <w:lang w:eastAsia="ru-RU"/>
              </w:rPr>
              <w:br/>
              <w:t xml:space="preserve">платежные </w:t>
            </w:r>
            <w:r w:rsidRPr="00536BC8">
              <w:rPr>
                <w:rFonts w:ascii="Times New Roman" w:eastAsia="Times New Roman" w:hAnsi="Times New Roman"/>
                <w:sz w:val="24"/>
                <w:szCs w:val="24"/>
                <w:lang w:eastAsia="ru-RU"/>
              </w:rPr>
              <w:br/>
              <w:t xml:space="preserve">ведомости </w:t>
            </w:r>
            <w:r w:rsidRPr="00536BC8">
              <w:rPr>
                <w:rFonts w:ascii="Times New Roman" w:eastAsia="Times New Roman" w:hAnsi="Times New Roman"/>
                <w:sz w:val="24"/>
                <w:szCs w:val="24"/>
                <w:lang w:eastAsia="ru-RU"/>
              </w:rPr>
              <w:br/>
              <w:t>(ф. 0504401).</w:t>
            </w:r>
            <w:r w:rsidRPr="00536BC8">
              <w:rPr>
                <w:rFonts w:ascii="Times New Roman" w:eastAsia="Times New Roman" w:hAnsi="Times New Roman"/>
                <w:sz w:val="24"/>
                <w:szCs w:val="24"/>
                <w:lang w:eastAsia="ru-RU"/>
              </w:rPr>
              <w:br/>
              <w:t xml:space="preserve">Расчетные </w:t>
            </w:r>
            <w:r w:rsidRPr="00536BC8">
              <w:rPr>
                <w:rFonts w:ascii="Times New Roman" w:eastAsia="Times New Roman" w:hAnsi="Times New Roman"/>
                <w:sz w:val="24"/>
                <w:szCs w:val="24"/>
                <w:lang w:eastAsia="ru-RU"/>
              </w:rPr>
              <w:br/>
              <w:t xml:space="preserve">ведомости </w:t>
            </w:r>
            <w:r w:rsidRPr="00536BC8">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принятия </w:t>
            </w:r>
            <w:r w:rsidRPr="00536BC8">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6D1AE5">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2.2</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Выдача денежных средств под отчет </w:t>
            </w:r>
            <w:r w:rsidRPr="00536BC8">
              <w:rPr>
                <w:rFonts w:ascii="Times New Roman" w:eastAsia="Times New Roman" w:hAnsi="Times New Roman"/>
                <w:sz w:val="24"/>
                <w:szCs w:val="24"/>
                <w:lang w:eastAsia="ru-RU"/>
              </w:rPr>
              <w:br/>
              <w:t xml:space="preserve">сотруднику на приобретение товаров (работ, </w:t>
            </w:r>
            <w:r w:rsidRPr="00536BC8">
              <w:rPr>
                <w:rFonts w:ascii="Times New Roman" w:eastAsia="Times New Roman" w:hAnsi="Times New Roman"/>
                <w:sz w:val="24"/>
                <w:szCs w:val="24"/>
                <w:lang w:eastAsia="ru-RU"/>
              </w:rPr>
              <w:br/>
              <w:t>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Письменное </w:t>
            </w:r>
            <w:r w:rsidRPr="00536BC8">
              <w:rPr>
                <w:rFonts w:ascii="Times New Roman" w:eastAsia="Times New Roman" w:hAnsi="Times New Roman"/>
                <w:sz w:val="24"/>
                <w:szCs w:val="24"/>
                <w:lang w:eastAsia="ru-RU"/>
              </w:rPr>
              <w:br/>
              <w:t xml:space="preserve">заявление на </w:t>
            </w:r>
            <w:r w:rsidRPr="00536BC8">
              <w:rPr>
                <w:rFonts w:ascii="Times New Roman" w:eastAsia="Times New Roman" w:hAnsi="Times New Roman"/>
                <w:sz w:val="24"/>
                <w:szCs w:val="24"/>
                <w:lang w:eastAsia="ru-RU"/>
              </w:rPr>
              <w:br/>
              <w:t xml:space="preserve">выдачу </w:t>
            </w:r>
            <w:r w:rsidRPr="00536BC8">
              <w:rPr>
                <w:rFonts w:ascii="Times New Roman" w:eastAsia="Times New Roman" w:hAnsi="Times New Roman"/>
                <w:sz w:val="24"/>
                <w:szCs w:val="24"/>
                <w:lang w:eastAsia="ru-RU"/>
              </w:rPr>
              <w:br/>
              <w:t xml:space="preserve">денежных средств </w:t>
            </w:r>
            <w:r w:rsidRPr="00536BC8">
              <w:rPr>
                <w:rFonts w:ascii="Times New Roman" w:eastAsia="Times New Roman" w:hAnsi="Times New Roman"/>
                <w:sz w:val="24"/>
                <w:szCs w:val="24"/>
                <w:lang w:eastAsia="ru-RU"/>
              </w:rPr>
              <w:br/>
              <w:t>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утверждения </w:t>
            </w:r>
            <w:r w:rsidRPr="00536BC8">
              <w:rPr>
                <w:rFonts w:ascii="Times New Roman" w:eastAsia="Times New Roman" w:hAnsi="Times New Roman"/>
                <w:sz w:val="24"/>
                <w:szCs w:val="24"/>
                <w:lang w:eastAsia="ru-RU"/>
              </w:rPr>
              <w:br/>
              <w:t xml:space="preserve">(подписания) </w:t>
            </w:r>
            <w:r w:rsidRPr="00536BC8">
              <w:rPr>
                <w:rFonts w:ascii="Times New Roman" w:eastAsia="Times New Roman" w:hAnsi="Times New Roman"/>
                <w:sz w:val="24"/>
                <w:szCs w:val="24"/>
                <w:lang w:eastAsia="ru-RU"/>
              </w:rPr>
              <w:br/>
              <w:t xml:space="preserve">заявления </w:t>
            </w:r>
            <w:r w:rsidRPr="00536BC8">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Выдача денежных средств под отчет </w:t>
            </w:r>
            <w:r w:rsidRPr="00536BC8">
              <w:rPr>
                <w:rFonts w:ascii="Times New Roman" w:eastAsia="Times New Roman" w:hAnsi="Times New Roman"/>
                <w:sz w:val="24"/>
                <w:szCs w:val="24"/>
                <w:lang w:eastAsia="ru-RU"/>
              </w:rPr>
              <w:br/>
              <w:t>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Приказ о </w:t>
            </w:r>
            <w:r w:rsidRPr="00536BC8">
              <w:rPr>
                <w:rFonts w:ascii="Times New Roman" w:eastAsia="Times New Roman" w:hAnsi="Times New Roman"/>
                <w:sz w:val="24"/>
                <w:szCs w:val="24"/>
                <w:lang w:eastAsia="ru-RU"/>
              </w:rPr>
              <w:br/>
              <w:t xml:space="preserve">направлении в </w:t>
            </w:r>
            <w:r w:rsidRPr="00536BC8">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подписания </w:t>
            </w:r>
            <w:r w:rsidRPr="00536BC8">
              <w:rPr>
                <w:rFonts w:ascii="Times New Roman" w:eastAsia="Times New Roman" w:hAnsi="Times New Roman"/>
                <w:sz w:val="24"/>
                <w:szCs w:val="24"/>
                <w:lang w:eastAsia="ru-RU"/>
              </w:rPr>
              <w:br/>
              <w:t xml:space="preserve">приказа </w:t>
            </w:r>
            <w:r w:rsidRPr="00536BC8">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(выплат)</w:t>
            </w:r>
          </w:p>
        </w:tc>
      </w:tr>
      <w:tr w:rsidR="00536BC8" w:rsidRPr="00536BC8" w:rsidTr="006D1AE5">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Корректировка ранее принятых денежных </w:t>
            </w:r>
            <w:r w:rsidRPr="00536BC8">
              <w:rPr>
                <w:rFonts w:ascii="Times New Roman" w:eastAsia="Times New Roman" w:hAnsi="Times New Roman"/>
                <w:sz w:val="24"/>
                <w:szCs w:val="24"/>
                <w:lang w:eastAsia="ru-RU"/>
              </w:rPr>
              <w:br/>
              <w:t xml:space="preserve">обязательств в момент принятия к учету </w:t>
            </w:r>
            <w:r w:rsidRPr="00536BC8">
              <w:rPr>
                <w:rFonts w:ascii="Times New Roman" w:eastAsia="Times New Roman" w:hAnsi="Times New Roman"/>
                <w:sz w:val="24"/>
                <w:szCs w:val="24"/>
                <w:lang w:eastAsia="ru-RU"/>
              </w:rPr>
              <w:br/>
              <w:t>авансового отчета (ф. 0504049).</w:t>
            </w:r>
            <w:r w:rsidRPr="00536BC8">
              <w:rPr>
                <w:rFonts w:ascii="Times New Roman" w:eastAsia="Times New Roman" w:hAnsi="Times New Roman"/>
                <w:sz w:val="24"/>
                <w:szCs w:val="24"/>
                <w:lang w:eastAsia="ru-RU"/>
              </w:rPr>
              <w:br/>
              <w:t xml:space="preserve">Сумму превышения принятых к учету </w:t>
            </w:r>
            <w:r w:rsidRPr="00536BC8">
              <w:rPr>
                <w:rFonts w:ascii="Times New Roman" w:eastAsia="Times New Roman" w:hAnsi="Times New Roman"/>
                <w:sz w:val="24"/>
                <w:szCs w:val="24"/>
                <w:lang w:eastAsia="ru-RU"/>
              </w:rPr>
              <w:br/>
              <w:t xml:space="preserve">расходов подотчетного лица над ранее </w:t>
            </w:r>
            <w:r w:rsidRPr="00536BC8">
              <w:rPr>
                <w:rFonts w:ascii="Times New Roman" w:eastAsia="Times New Roman" w:hAnsi="Times New Roman"/>
                <w:sz w:val="24"/>
                <w:szCs w:val="24"/>
                <w:lang w:eastAsia="ru-RU"/>
              </w:rPr>
              <w:br/>
              <w:t xml:space="preserve">выданным авансом (сумму утвержденного </w:t>
            </w:r>
            <w:r w:rsidRPr="00536BC8">
              <w:rPr>
                <w:rFonts w:ascii="Times New Roman" w:eastAsia="Times New Roman" w:hAnsi="Times New Roman"/>
                <w:sz w:val="24"/>
                <w:szCs w:val="24"/>
                <w:lang w:eastAsia="ru-RU"/>
              </w:rPr>
              <w:br/>
              <w:t xml:space="preserve">перерасхода) отражать на соответствующих </w:t>
            </w:r>
            <w:r w:rsidRPr="00536BC8">
              <w:rPr>
                <w:rFonts w:ascii="Times New Roman" w:eastAsia="Times New Roman" w:hAnsi="Times New Roman"/>
                <w:sz w:val="24"/>
                <w:szCs w:val="24"/>
                <w:lang w:eastAsia="ru-RU"/>
              </w:rPr>
              <w:br/>
              <w:t xml:space="preserve">счетах и признавать принятым перед </w:t>
            </w:r>
            <w:r w:rsidRPr="00536BC8">
              <w:rPr>
                <w:rFonts w:ascii="Times New Roman" w:eastAsia="Times New Roman" w:hAnsi="Times New Roman"/>
                <w:sz w:val="24"/>
                <w:szCs w:val="24"/>
                <w:lang w:eastAsia="ru-RU"/>
              </w:rPr>
              <w:br/>
              <w:t xml:space="preserve">подотчетным лицом денежным </w:t>
            </w:r>
            <w:r w:rsidRPr="00536BC8">
              <w:rPr>
                <w:rFonts w:ascii="Times New Roman" w:eastAsia="Times New Roman" w:hAnsi="Times New Roman"/>
                <w:sz w:val="24"/>
                <w:szCs w:val="24"/>
                <w:lang w:eastAsia="ru-RU"/>
              </w:rPr>
              <w:br/>
              <w:t>обязательством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Авансовый отчет </w:t>
            </w:r>
            <w:r w:rsidRPr="00536BC8">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утверждения </w:t>
            </w:r>
            <w:r w:rsidRPr="00536BC8">
              <w:rPr>
                <w:rFonts w:ascii="Times New Roman" w:eastAsia="Times New Roman" w:hAnsi="Times New Roman"/>
                <w:sz w:val="24"/>
                <w:szCs w:val="24"/>
                <w:lang w:eastAsia="ru-RU"/>
              </w:rPr>
              <w:br/>
              <w:t xml:space="preserve">авансового отчета </w:t>
            </w:r>
            <w:r w:rsidRPr="00536BC8">
              <w:rPr>
                <w:rFonts w:ascii="Times New Roman" w:eastAsia="Times New Roman" w:hAnsi="Times New Roman"/>
                <w:sz w:val="24"/>
                <w:szCs w:val="24"/>
                <w:lang w:eastAsia="ru-RU"/>
              </w:rPr>
              <w:br/>
              <w:t xml:space="preserve">(ф. 0504049) </w:t>
            </w:r>
            <w:r w:rsidRPr="00536BC8">
              <w:rPr>
                <w:rFonts w:ascii="Times New Roman" w:eastAsia="Times New Roman" w:hAnsi="Times New Roman"/>
                <w:sz w:val="24"/>
                <w:szCs w:val="24"/>
                <w:lang w:eastAsia="ru-RU"/>
              </w:rPr>
              <w:br/>
              <w:t>руководителем</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Корректировка </w:t>
            </w:r>
            <w:r w:rsidRPr="00536BC8">
              <w:rPr>
                <w:rFonts w:ascii="Times New Roman" w:eastAsia="Times New Roman" w:hAnsi="Times New Roman"/>
                <w:sz w:val="24"/>
                <w:szCs w:val="24"/>
                <w:lang w:eastAsia="ru-RU"/>
              </w:rPr>
              <w:br/>
              <w:t xml:space="preserve">обязательства: при </w:t>
            </w:r>
            <w:r w:rsidRPr="00536BC8">
              <w:rPr>
                <w:rFonts w:ascii="Times New Roman" w:eastAsia="Times New Roman" w:hAnsi="Times New Roman"/>
                <w:sz w:val="24"/>
                <w:szCs w:val="24"/>
                <w:lang w:eastAsia="ru-RU"/>
              </w:rPr>
              <w:br/>
              <w:t xml:space="preserve">перерасходе – в сторону </w:t>
            </w:r>
            <w:r w:rsidRPr="00536BC8">
              <w:rPr>
                <w:rFonts w:ascii="Times New Roman" w:eastAsia="Times New Roman" w:hAnsi="Times New Roman"/>
                <w:sz w:val="24"/>
                <w:szCs w:val="24"/>
                <w:lang w:eastAsia="ru-RU"/>
              </w:rPr>
              <w:br/>
              <w:t xml:space="preserve">увеличения; при экономии </w:t>
            </w:r>
            <w:r w:rsidRPr="00536BC8">
              <w:rPr>
                <w:rFonts w:ascii="Times New Roman" w:eastAsia="Times New Roman" w:hAnsi="Times New Roman"/>
                <w:sz w:val="24"/>
                <w:szCs w:val="24"/>
                <w:lang w:eastAsia="ru-RU"/>
              </w:rPr>
              <w:br/>
              <w:t>– в сторону уменьшения</w:t>
            </w:r>
          </w:p>
        </w:tc>
      </w:tr>
      <w:tr w:rsidR="00536BC8" w:rsidRPr="00536BC8" w:rsidTr="006D1AE5">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p>
        </w:tc>
      </w:tr>
      <w:tr w:rsidR="00536BC8" w:rsidRPr="00536BC8" w:rsidTr="006D1AE5">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bCs/>
                <w:sz w:val="24"/>
                <w:szCs w:val="24"/>
                <w:lang w:eastAsia="ru-RU"/>
              </w:rPr>
              <w:t>2.3</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Уплата налогов (налог на имущество, налог </w:t>
            </w:r>
            <w:r w:rsidRPr="00536BC8">
              <w:rPr>
                <w:rFonts w:ascii="Times New Roman" w:eastAsia="Times New Roman" w:hAnsi="Times New Roman"/>
                <w:sz w:val="24"/>
                <w:szCs w:val="24"/>
                <w:lang w:eastAsia="ru-RU"/>
              </w:rPr>
              <w:br/>
              <w:t>на прибыль, НДС)</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Налоговые </w:t>
            </w:r>
            <w:r w:rsidRPr="00536BC8">
              <w:rPr>
                <w:rFonts w:ascii="Times New Roman" w:eastAsia="Times New Roman" w:hAnsi="Times New Roman"/>
                <w:sz w:val="24"/>
                <w:szCs w:val="24"/>
                <w:lang w:eastAsia="ru-RU"/>
              </w:rPr>
              <w:br/>
              <w:t xml:space="preserve">декларации, </w:t>
            </w:r>
            <w:r w:rsidRPr="00536BC8">
              <w:rPr>
                <w:rFonts w:ascii="Times New Roman" w:eastAsia="Times New Roman" w:hAnsi="Times New Roman"/>
                <w:sz w:val="24"/>
                <w:szCs w:val="24"/>
                <w:lang w:eastAsia="ru-RU"/>
              </w:rPr>
              <w:br/>
              <w:t>расчеты</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принятия </w:t>
            </w:r>
            <w:r w:rsidRPr="00536BC8">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Уплата всех видов сборов, пошлин, </w:t>
            </w:r>
            <w:r w:rsidRPr="00536BC8">
              <w:rPr>
                <w:rFonts w:ascii="Times New Roman" w:eastAsia="Times New Roman" w:hAnsi="Times New Roman"/>
                <w:sz w:val="24"/>
                <w:szCs w:val="24"/>
                <w:lang w:eastAsia="ru-RU"/>
              </w:rPr>
              <w:br/>
              <w:t>патентных платежей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Справки </w:t>
            </w:r>
            <w:r w:rsidRPr="00536BC8">
              <w:rPr>
                <w:rFonts w:ascii="Times New Roman" w:eastAsia="Times New Roman" w:hAnsi="Times New Roman"/>
                <w:sz w:val="24"/>
                <w:szCs w:val="24"/>
                <w:lang w:eastAsia="ru-RU"/>
              </w:rPr>
              <w:br/>
              <w:t xml:space="preserve">(ф. 0504833) с </w:t>
            </w:r>
            <w:r w:rsidRPr="00536BC8">
              <w:rPr>
                <w:rFonts w:ascii="Times New Roman" w:eastAsia="Times New Roman" w:hAnsi="Times New Roman"/>
                <w:sz w:val="24"/>
                <w:szCs w:val="24"/>
                <w:lang w:eastAsia="ru-RU"/>
              </w:rPr>
              <w:br/>
              <w:t xml:space="preserve">приложением </w:t>
            </w:r>
            <w:r w:rsidRPr="00536BC8">
              <w:rPr>
                <w:rFonts w:ascii="Times New Roman" w:eastAsia="Times New Roman" w:hAnsi="Times New Roman"/>
                <w:sz w:val="24"/>
                <w:szCs w:val="24"/>
                <w:lang w:eastAsia="ru-RU"/>
              </w:rPr>
              <w:br/>
              <w:t>расчетов.</w:t>
            </w:r>
            <w:r w:rsidRPr="00536BC8">
              <w:rPr>
                <w:rFonts w:ascii="Times New Roman" w:eastAsia="Times New Roman" w:hAnsi="Times New Roman"/>
                <w:sz w:val="24"/>
                <w:szCs w:val="24"/>
                <w:lang w:eastAsia="ru-RU"/>
              </w:rPr>
              <w:br/>
              <w:t xml:space="preserve">Служебные записки </w:t>
            </w:r>
            <w:r w:rsidRPr="00536BC8">
              <w:rPr>
                <w:rFonts w:ascii="Times New Roman" w:eastAsia="Times New Roman" w:hAnsi="Times New Roman"/>
                <w:sz w:val="24"/>
                <w:szCs w:val="24"/>
                <w:lang w:eastAsia="ru-RU"/>
              </w:rPr>
              <w:br/>
              <w:t xml:space="preserve">(другие </w:t>
            </w:r>
            <w:r w:rsidRPr="00536BC8">
              <w:rPr>
                <w:rFonts w:ascii="Times New Roman" w:eastAsia="Times New Roman" w:hAnsi="Times New Roman"/>
                <w:sz w:val="24"/>
                <w:szCs w:val="24"/>
                <w:lang w:eastAsia="ru-RU"/>
              </w:rPr>
              <w:br/>
              <w:t xml:space="preserve">распоряжения </w:t>
            </w:r>
            <w:r w:rsidRPr="00536BC8">
              <w:rPr>
                <w:rFonts w:ascii="Times New Roman" w:eastAsia="Times New Roman" w:hAnsi="Times New Roman"/>
                <w:sz w:val="24"/>
                <w:szCs w:val="24"/>
                <w:lang w:eastAsia="ru-RU"/>
              </w:rPr>
              <w:br/>
              <w:t>руководителя)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принятия </w:t>
            </w:r>
            <w:r w:rsidRPr="00536BC8">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Уплата штрафных санкций и сумм, </w:t>
            </w:r>
            <w:r w:rsidRPr="00536BC8">
              <w:rPr>
                <w:rFonts w:ascii="Times New Roman" w:eastAsia="Times New Roman" w:hAnsi="Times New Roman"/>
                <w:sz w:val="24"/>
                <w:szCs w:val="24"/>
                <w:lang w:eastAsia="ru-RU"/>
              </w:rPr>
              <w:br/>
              <w:t>предписанных судом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Исполнительный </w:t>
            </w:r>
            <w:r w:rsidRPr="00536BC8">
              <w:rPr>
                <w:rFonts w:ascii="Times New Roman" w:eastAsia="Times New Roman" w:hAnsi="Times New Roman"/>
                <w:sz w:val="24"/>
                <w:szCs w:val="24"/>
                <w:lang w:eastAsia="ru-RU"/>
              </w:rPr>
              <w:br/>
              <w:t>лист.</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Судебный приказ.</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Постановления </w:t>
            </w:r>
            <w:r w:rsidRPr="00536BC8">
              <w:rPr>
                <w:rFonts w:ascii="Times New Roman" w:eastAsia="Times New Roman" w:hAnsi="Times New Roman"/>
                <w:sz w:val="24"/>
                <w:szCs w:val="24"/>
                <w:lang w:eastAsia="ru-RU"/>
              </w:rPr>
              <w:br/>
              <w:t xml:space="preserve">судебных </w:t>
            </w:r>
            <w:r w:rsidRPr="00536BC8">
              <w:rPr>
                <w:rFonts w:ascii="Times New Roman" w:eastAsia="Times New Roman" w:hAnsi="Times New Roman"/>
                <w:sz w:val="24"/>
                <w:szCs w:val="24"/>
                <w:lang w:eastAsia="ru-RU"/>
              </w:rPr>
              <w:br/>
              <w:t xml:space="preserve">(следственных) </w:t>
            </w:r>
            <w:r w:rsidRPr="00536BC8">
              <w:rPr>
                <w:rFonts w:ascii="Times New Roman" w:eastAsia="Times New Roman" w:hAnsi="Times New Roman"/>
                <w:sz w:val="24"/>
                <w:szCs w:val="24"/>
                <w:lang w:eastAsia="ru-RU"/>
              </w:rPr>
              <w:br/>
              <w:t>органов.</w:t>
            </w:r>
          </w:p>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Иные документы, </w:t>
            </w:r>
            <w:r w:rsidRPr="00536BC8">
              <w:rPr>
                <w:rFonts w:ascii="Times New Roman" w:eastAsia="Times New Roman" w:hAnsi="Times New Roman"/>
                <w:sz w:val="24"/>
                <w:szCs w:val="24"/>
                <w:lang w:eastAsia="ru-RU"/>
              </w:rPr>
              <w:br/>
              <w:t xml:space="preserve">устанавливающие </w:t>
            </w:r>
            <w:r w:rsidRPr="00536BC8">
              <w:rPr>
                <w:rFonts w:ascii="Times New Roman" w:eastAsia="Times New Roman" w:hAnsi="Times New Roman"/>
                <w:sz w:val="24"/>
                <w:szCs w:val="24"/>
                <w:lang w:eastAsia="ru-RU"/>
              </w:rPr>
              <w:br/>
              <w:t xml:space="preserve">обязательства </w:t>
            </w:r>
            <w:r w:rsidRPr="00536BC8">
              <w:rPr>
                <w:rFonts w:ascii="Times New Roman" w:eastAsia="Times New Roman" w:hAnsi="Times New Roman"/>
                <w:sz w:val="24"/>
                <w:szCs w:val="24"/>
                <w:lang w:eastAsia="ru-RU"/>
              </w:rPr>
              <w:br/>
              <w:t>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lastRenderedPageBreak/>
              <w:t xml:space="preserve">Дата принятия </w:t>
            </w:r>
            <w:r w:rsidRPr="00536BC8">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jc w:val="center"/>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Иные денежные обязательства учреждения, </w:t>
            </w:r>
            <w:r w:rsidRPr="00536BC8">
              <w:rPr>
                <w:rFonts w:ascii="Times New Roman" w:eastAsia="Times New Roman" w:hAnsi="Times New Roman"/>
                <w:sz w:val="24"/>
                <w:szCs w:val="24"/>
                <w:lang w:eastAsia="ru-RU"/>
              </w:rPr>
              <w:br/>
              <w:t xml:space="preserve">подлежащие исполнению в текущем </w:t>
            </w:r>
            <w:r w:rsidRPr="00536BC8">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Документы, </w:t>
            </w:r>
            <w:r w:rsidRPr="00536BC8">
              <w:rPr>
                <w:rFonts w:ascii="Times New Roman" w:eastAsia="Times New Roman" w:hAnsi="Times New Roman"/>
                <w:sz w:val="24"/>
                <w:szCs w:val="24"/>
                <w:lang w:eastAsia="ru-RU"/>
              </w:rPr>
              <w:br/>
              <w:t xml:space="preserve">являющиеся </w:t>
            </w:r>
            <w:r w:rsidRPr="00536BC8">
              <w:rPr>
                <w:rFonts w:ascii="Times New Roman" w:eastAsia="Times New Roman" w:hAnsi="Times New Roman"/>
                <w:sz w:val="24"/>
                <w:szCs w:val="24"/>
                <w:lang w:eastAsia="ru-RU"/>
              </w:rPr>
              <w:br/>
              <w:t xml:space="preserve">основанием для </w:t>
            </w:r>
            <w:r w:rsidRPr="00536BC8">
              <w:rPr>
                <w:rFonts w:ascii="Times New Roman" w:eastAsia="Times New Roman" w:hAnsi="Times New Roman"/>
                <w:sz w:val="24"/>
                <w:szCs w:val="24"/>
                <w:lang w:eastAsia="ru-RU"/>
              </w:rPr>
              <w:br/>
              <w:t xml:space="preserve">оплаты </w:t>
            </w:r>
            <w:r w:rsidRPr="00536BC8">
              <w:rPr>
                <w:rFonts w:ascii="Times New Roman" w:eastAsia="Times New Roman" w:hAnsi="Times New Roman"/>
                <w:sz w:val="24"/>
                <w:szCs w:val="24"/>
                <w:lang w:eastAsia="ru-RU"/>
              </w:rPr>
              <w:br/>
              <w:t>обязательств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Дата поступления </w:t>
            </w:r>
            <w:r w:rsidRPr="00536BC8">
              <w:rPr>
                <w:rFonts w:ascii="Times New Roman" w:eastAsia="Times New Roman" w:hAnsi="Times New Roman"/>
                <w:sz w:val="24"/>
                <w:szCs w:val="24"/>
                <w:lang w:eastAsia="ru-RU"/>
              </w:rPr>
              <w:br/>
              <w:t xml:space="preserve">документации в </w:t>
            </w:r>
            <w:r w:rsidRPr="00536BC8">
              <w:rPr>
                <w:rFonts w:ascii="Times New Roman" w:eastAsia="Times New Roman" w:hAnsi="Times New Roman"/>
                <w:sz w:val="24"/>
                <w:szCs w:val="24"/>
                <w:lang w:eastAsia="ru-RU"/>
              </w:rPr>
              <w:br/>
              <w:t>бухгалтерию</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xml:space="preserve">Сумма начисленных </w:t>
            </w:r>
            <w:r w:rsidRPr="00536BC8">
              <w:rPr>
                <w:rFonts w:ascii="Times New Roman" w:eastAsia="Times New Roman" w:hAnsi="Times New Roman"/>
                <w:sz w:val="24"/>
                <w:szCs w:val="24"/>
                <w:lang w:eastAsia="ru-RU"/>
              </w:rPr>
              <w:br/>
              <w:t>обязательств (платежей)</w:t>
            </w:r>
          </w:p>
        </w:tc>
      </w:tr>
      <w:tr w:rsidR="00536BC8" w:rsidRPr="00536BC8" w:rsidTr="006D1AE5">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36BC8" w:rsidRPr="00536BC8" w:rsidRDefault="00536BC8" w:rsidP="00536BC8">
            <w:pPr>
              <w:spacing w:after="0" w:line="240" w:lineRule="auto"/>
              <w:rPr>
                <w:rFonts w:ascii="Times New Roman" w:eastAsia="Times New Roman" w:hAnsi="Times New Roman"/>
                <w:sz w:val="24"/>
                <w:szCs w:val="24"/>
                <w:lang w:eastAsia="ru-RU"/>
              </w:rPr>
            </w:pPr>
            <w:r w:rsidRPr="00536BC8">
              <w:rPr>
                <w:rFonts w:ascii="Times New Roman" w:eastAsia="Times New Roman" w:hAnsi="Times New Roman"/>
                <w:sz w:val="24"/>
                <w:szCs w:val="24"/>
                <w:lang w:eastAsia="ru-RU"/>
              </w:rPr>
              <w:t> </w:t>
            </w:r>
          </w:p>
        </w:tc>
      </w:tr>
    </w:tbl>
    <w:p w:rsidR="00536BC8" w:rsidRPr="00536BC8" w:rsidRDefault="00536BC8" w:rsidP="00536BC8">
      <w:pPr>
        <w:autoSpaceDE w:val="0"/>
        <w:autoSpaceDN w:val="0"/>
        <w:adjustRightInd w:val="0"/>
        <w:spacing w:after="0" w:line="240" w:lineRule="auto"/>
        <w:ind w:firstLine="709"/>
        <w:rPr>
          <w:rFonts w:ascii="Times New Roman" w:hAnsi="Times New Roman"/>
          <w:b/>
          <w:color w:val="FF0000"/>
          <w:sz w:val="28"/>
          <w:szCs w:val="28"/>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36BC8">
        <w:rPr>
          <w:rFonts w:ascii="Times New Roman" w:hAnsi="Times New Roman"/>
          <w:b/>
          <w:sz w:val="28"/>
          <w:szCs w:val="28"/>
        </w:rPr>
        <w:t xml:space="preserve">Приложение № 5. </w:t>
      </w:r>
      <w:r w:rsidRPr="00536BC8">
        <w:rPr>
          <w:rFonts w:ascii="Times New Roman" w:hAnsi="Times New Roman"/>
          <w:bCs/>
          <w:sz w:val="28"/>
          <w:szCs w:val="28"/>
        </w:rPr>
        <w:t xml:space="preserve">Сроки хранения регистров бухгалтерского (бюджетного) и налогового учета. </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sz w:val="28"/>
          <w:szCs w:val="28"/>
        </w:rPr>
      </w:pPr>
      <w:r w:rsidRPr="00536BC8">
        <w:rPr>
          <w:rFonts w:ascii="Times New Roman" w:hAnsi="Times New Roman"/>
          <w:sz w:val="28"/>
          <w:szCs w:val="28"/>
        </w:rPr>
        <w:t xml:space="preserve">Первичные учетные документы, регистры бухгалтерского учета и бухгалтерская отчетность хранятся в течение сроков и в соответствии с правилами организации государственного архивного дела, установленными Приказом </w:t>
      </w:r>
      <w:proofErr w:type="spellStart"/>
      <w:r w:rsidRPr="00536BC8">
        <w:rPr>
          <w:rFonts w:ascii="Times New Roman" w:hAnsi="Times New Roman"/>
          <w:sz w:val="28"/>
          <w:szCs w:val="28"/>
        </w:rPr>
        <w:t>Росархива</w:t>
      </w:r>
      <w:proofErr w:type="spellEnd"/>
      <w:r w:rsidRPr="00536BC8">
        <w:rPr>
          <w:rFonts w:ascii="Times New Roman" w:hAnsi="Times New Roman"/>
          <w:sz w:val="28"/>
          <w:szCs w:val="28"/>
        </w:rPr>
        <w:t xml:space="preserve">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bl>
      <w:tblPr>
        <w:tblStyle w:val="30"/>
        <w:tblW w:w="0" w:type="auto"/>
        <w:tblLook w:val="04A0" w:firstRow="1" w:lastRow="0" w:firstColumn="1" w:lastColumn="0" w:noHBand="0" w:noVBand="1"/>
      </w:tblPr>
      <w:tblGrid>
        <w:gridCol w:w="751"/>
        <w:gridCol w:w="6804"/>
        <w:gridCol w:w="2025"/>
      </w:tblGrid>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 п/п</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Документ</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sz w:val="28"/>
                <w:szCs w:val="28"/>
              </w:rPr>
            </w:pPr>
            <w:r w:rsidRPr="00536BC8">
              <w:rPr>
                <w:rFonts w:ascii="Times New Roman" w:hAnsi="Times New Roman"/>
                <w:color w:val="000000"/>
                <w:sz w:val="28"/>
                <w:szCs w:val="28"/>
              </w:rPr>
              <w:t>Срок хранения</w:t>
            </w: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1.</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5 лет</w:t>
            </w:r>
          </w:p>
        </w:tc>
      </w:tr>
      <w:tr w:rsidR="00536BC8" w:rsidRPr="00536BC8" w:rsidTr="006D1AE5">
        <w:trPr>
          <w:trHeight w:val="2746"/>
        </w:trPr>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2.</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 годовая</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-промежуточная</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Постоянно</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5л</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 xml:space="preserve">3. </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Регистры бухгалтерского (бюджетного) учета (главная книга, журналы - 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5 л</w:t>
            </w: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 xml:space="preserve">Регистры, подтверждающие стоимость основных средств или </w:t>
            </w:r>
            <w:r w:rsidRPr="00536BC8">
              <w:rPr>
                <w:rFonts w:ascii="Times New Roman" w:hAnsi="Times New Roman"/>
                <w:color w:val="000000"/>
                <w:sz w:val="24"/>
                <w:szCs w:val="24"/>
              </w:rPr>
              <w:lastRenderedPageBreak/>
              <w:t>нематериальных активов, хранятся 5 л. после выбытия основных средств или активов из организации</w:t>
            </w: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4.</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10 лет</w:t>
            </w: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5.</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Декларации по налогам, сборам, взносам</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6 лет</w:t>
            </w: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6.</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Переписка с ФНС в спорных ситуациях</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6 лет</w:t>
            </w:r>
          </w:p>
        </w:tc>
      </w:tr>
      <w:tr w:rsidR="00536BC8" w:rsidRPr="00536BC8" w:rsidTr="006D1AE5">
        <w:tc>
          <w:tcPr>
            <w:tcW w:w="7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7.</w:t>
            </w:r>
          </w:p>
        </w:tc>
        <w:tc>
          <w:tcPr>
            <w:tcW w:w="6804"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Счета-фактуры</w:t>
            </w:r>
          </w:p>
        </w:tc>
        <w:tc>
          <w:tcPr>
            <w:tcW w:w="1837" w:type="dxa"/>
          </w:tcPr>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536BC8">
              <w:rPr>
                <w:rFonts w:ascii="Times New Roman" w:hAnsi="Times New Roman"/>
                <w:color w:val="000000"/>
                <w:sz w:val="24"/>
                <w:szCs w:val="24"/>
              </w:rPr>
              <w:t>5 лет</w:t>
            </w:r>
          </w:p>
        </w:tc>
      </w:tr>
    </w:tbl>
    <w:p w:rsidR="00536BC8" w:rsidRPr="00536BC8" w:rsidRDefault="00536BC8" w:rsidP="00536BC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536BC8">
        <w:rPr>
          <w:rFonts w:ascii="Times New Roman" w:hAnsi="Times New Roman"/>
          <w:color w:val="000000"/>
          <w:sz w:val="28"/>
          <w:szCs w:val="28"/>
        </w:rPr>
        <w:t xml:space="preserve">        В соответствии с 402-ФЗ «О бухгалтерском учете» ответственность за организацию хранения документов, регистров бухгалтерского учета, бухгалтерской и налоговой отчетности несет руководитель учреждения.</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b/>
          <w:sz w:val="28"/>
          <w:szCs w:val="28"/>
          <w:lang w:val="x-none" w:eastAsia="x-none"/>
        </w:rPr>
        <w:t xml:space="preserve">Приложение № </w:t>
      </w:r>
      <w:r w:rsidRPr="00536BC8">
        <w:rPr>
          <w:rFonts w:ascii="Times New Roman" w:eastAsia="Times New Roman" w:hAnsi="Times New Roman"/>
          <w:b/>
          <w:sz w:val="28"/>
          <w:szCs w:val="28"/>
          <w:lang w:eastAsia="x-none"/>
        </w:rPr>
        <w:t>6</w:t>
      </w:r>
      <w:r w:rsidRPr="00536BC8">
        <w:rPr>
          <w:rFonts w:ascii="Times New Roman" w:eastAsia="Times New Roman" w:hAnsi="Times New Roman"/>
          <w:b/>
          <w:sz w:val="28"/>
          <w:szCs w:val="28"/>
          <w:lang w:val="x-none" w:eastAsia="x-none"/>
        </w:rPr>
        <w:t xml:space="preserve">. </w:t>
      </w:r>
      <w:r w:rsidRPr="00536BC8">
        <w:rPr>
          <w:rFonts w:ascii="Times New Roman" w:eastAsia="Times New Roman" w:hAnsi="Times New Roman"/>
          <w:sz w:val="28"/>
          <w:szCs w:val="28"/>
          <w:lang w:val="x-none" w:eastAsia="x-none"/>
        </w:rPr>
        <w:t>Перечень первичных документов при комплектации журналов – операций.</w:t>
      </w:r>
    </w:p>
    <w:tbl>
      <w:tblPr>
        <w:tblW w:w="0" w:type="auto"/>
        <w:tblInd w:w="985" w:type="dxa"/>
        <w:tblCellMar>
          <w:top w:w="75" w:type="dxa"/>
          <w:left w:w="150" w:type="dxa"/>
          <w:bottom w:w="75" w:type="dxa"/>
          <w:right w:w="150" w:type="dxa"/>
        </w:tblCellMar>
        <w:tblLook w:val="04A0" w:firstRow="1" w:lastRow="0" w:firstColumn="1" w:lastColumn="0" w:noHBand="0" w:noVBand="1"/>
      </w:tblPr>
      <w:tblGrid>
        <w:gridCol w:w="2539"/>
        <w:gridCol w:w="2087"/>
        <w:gridCol w:w="4842"/>
      </w:tblGrid>
      <w:tr w:rsidR="00536BC8" w:rsidRPr="00536BC8" w:rsidTr="006D1AE5">
        <w:trPr>
          <w:tblHeader/>
        </w:trPr>
        <w:tc>
          <w:tcPr>
            <w:tcW w:w="2539" w:type="dxa"/>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ind w:left="119" w:hanging="119"/>
              <w:jc w:val="center"/>
              <w:rPr>
                <w:rFonts w:ascii="Times New Roman" w:eastAsia="Times New Roman" w:hAnsi="Times New Roman"/>
                <w:b/>
                <w:bCs/>
                <w:sz w:val="28"/>
                <w:szCs w:val="28"/>
              </w:rPr>
            </w:pPr>
            <w:r w:rsidRPr="00536BC8">
              <w:rPr>
                <w:rFonts w:ascii="Times New Roman" w:eastAsia="Times New Roman" w:hAnsi="Times New Roman"/>
                <w:b/>
                <w:bCs/>
                <w:sz w:val="28"/>
                <w:szCs w:val="28"/>
              </w:rPr>
              <w:t>Журнал операций</w:t>
            </w:r>
          </w:p>
        </w:tc>
        <w:tc>
          <w:tcPr>
            <w:tcW w:w="2087" w:type="dxa"/>
            <w:tcBorders>
              <w:top w:val="single" w:sz="6" w:space="0" w:color="000000"/>
              <w:left w:val="single" w:sz="6" w:space="0" w:color="000000"/>
              <w:bottom w:val="single" w:sz="6" w:space="0" w:color="000000"/>
              <w:right w:val="single" w:sz="4" w:space="0" w:color="auto"/>
            </w:tcBorders>
            <w:vAlign w:val="center"/>
            <w:hideMark/>
          </w:tcPr>
          <w:p w:rsidR="00536BC8" w:rsidRPr="00536BC8" w:rsidRDefault="00536BC8" w:rsidP="00536BC8">
            <w:pPr>
              <w:ind w:left="119" w:hanging="119"/>
              <w:jc w:val="center"/>
              <w:rPr>
                <w:rFonts w:ascii="Times New Roman" w:eastAsia="Times New Roman" w:hAnsi="Times New Roman"/>
                <w:b/>
                <w:bCs/>
                <w:sz w:val="28"/>
                <w:szCs w:val="28"/>
              </w:rPr>
            </w:pPr>
            <w:r w:rsidRPr="00536BC8">
              <w:rPr>
                <w:rFonts w:ascii="Times New Roman" w:eastAsia="Times New Roman" w:hAnsi="Times New Roman"/>
                <w:b/>
                <w:bCs/>
                <w:sz w:val="28"/>
                <w:szCs w:val="28"/>
              </w:rPr>
              <w:t>Счет учета</w:t>
            </w:r>
          </w:p>
        </w:tc>
        <w:tc>
          <w:tcPr>
            <w:tcW w:w="4842" w:type="dxa"/>
            <w:tcBorders>
              <w:top w:val="single" w:sz="4" w:space="0" w:color="auto"/>
              <w:left w:val="single" w:sz="4" w:space="0" w:color="auto"/>
              <w:bottom w:val="single" w:sz="4" w:space="0" w:color="auto"/>
              <w:right w:val="single" w:sz="4" w:space="0" w:color="auto"/>
            </w:tcBorders>
            <w:vAlign w:val="center"/>
            <w:hideMark/>
          </w:tcPr>
          <w:p w:rsidR="00536BC8" w:rsidRPr="00536BC8" w:rsidRDefault="00536BC8" w:rsidP="00536BC8">
            <w:pPr>
              <w:jc w:val="center"/>
              <w:rPr>
                <w:rFonts w:ascii="Times New Roman" w:eastAsia="Times New Roman" w:hAnsi="Times New Roman"/>
                <w:b/>
                <w:bCs/>
                <w:sz w:val="28"/>
                <w:szCs w:val="28"/>
              </w:rPr>
            </w:pPr>
            <w:r w:rsidRPr="00536BC8">
              <w:rPr>
                <w:rFonts w:ascii="Times New Roman" w:eastAsia="Times New Roman" w:hAnsi="Times New Roman"/>
                <w:b/>
                <w:bCs/>
                <w:sz w:val="28"/>
                <w:szCs w:val="28"/>
              </w:rPr>
              <w:t>Документы</w:t>
            </w:r>
          </w:p>
        </w:tc>
      </w:tr>
      <w:tr w:rsidR="00536BC8" w:rsidRPr="00536BC8" w:rsidTr="006D1AE5">
        <w:tc>
          <w:tcPr>
            <w:tcW w:w="2539"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ind w:left="119" w:hanging="119"/>
              <w:rPr>
                <w:rFonts w:ascii="Times New Roman" w:eastAsia="Times New Roman" w:hAnsi="Times New Roman"/>
                <w:sz w:val="28"/>
                <w:szCs w:val="28"/>
              </w:rPr>
            </w:pPr>
            <w:r w:rsidRPr="00536BC8">
              <w:rPr>
                <w:rFonts w:ascii="Times New Roman" w:eastAsia="Times New Roman" w:hAnsi="Times New Roman"/>
                <w:sz w:val="28"/>
                <w:szCs w:val="28"/>
              </w:rPr>
              <w:t>Журнал операций по счету «Касса»  № 1 (</w:t>
            </w:r>
            <w:hyperlink r:id="rId36"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tcBorders>
              <w:top w:val="single" w:sz="6" w:space="0" w:color="000000"/>
              <w:left w:val="single" w:sz="6" w:space="0" w:color="000000"/>
              <w:bottom w:val="single" w:sz="6" w:space="0" w:color="000000"/>
              <w:right w:val="single" w:sz="4" w:space="0" w:color="auto"/>
            </w:tcBorders>
            <w:hideMark/>
          </w:tcPr>
          <w:p w:rsidR="00536BC8" w:rsidRPr="00536BC8" w:rsidRDefault="00536BC8" w:rsidP="00536BC8">
            <w:pPr>
              <w:ind w:left="119" w:hanging="119"/>
              <w:rPr>
                <w:rFonts w:ascii="Times New Roman" w:eastAsia="Times New Roman" w:hAnsi="Times New Roman"/>
                <w:sz w:val="28"/>
                <w:szCs w:val="28"/>
              </w:rPr>
            </w:pPr>
            <w:r w:rsidRPr="00536BC8">
              <w:rPr>
                <w:rFonts w:ascii="Times New Roman" w:eastAsia="Times New Roman" w:hAnsi="Times New Roman"/>
                <w:sz w:val="28"/>
                <w:szCs w:val="28"/>
              </w:rPr>
              <w:t>0.201.34.000</w:t>
            </w:r>
          </w:p>
        </w:tc>
        <w:tc>
          <w:tcPr>
            <w:tcW w:w="4842" w:type="dxa"/>
            <w:tcBorders>
              <w:top w:val="single" w:sz="4" w:space="0" w:color="auto"/>
              <w:left w:val="single" w:sz="4" w:space="0" w:color="auto"/>
              <w:bottom w:val="single" w:sz="4" w:space="0" w:color="auto"/>
              <w:right w:val="single" w:sz="4" w:space="0" w:color="auto"/>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Вторые листы кассовой книги (</w:t>
            </w:r>
            <w:hyperlink r:id="rId37" w:anchor="/document/140/41223/" w:tooltip="ОКУД 0504514. Кассовая книга" w:history="1">
              <w:r w:rsidRPr="00536BC8">
                <w:rPr>
                  <w:rFonts w:ascii="Times New Roman" w:eastAsia="Times New Roman" w:hAnsi="Times New Roman"/>
                  <w:color w:val="000080"/>
                  <w:sz w:val="28"/>
                  <w:szCs w:val="28"/>
                  <w:u w:val="single"/>
                  <w:lang w:val="x-none" w:eastAsia="x-none"/>
                </w:rPr>
                <w:t>ф. 0504514</w:t>
              </w:r>
            </w:hyperlink>
            <w:r w:rsidRPr="00536BC8">
              <w:rPr>
                <w:rFonts w:ascii="Times New Roman" w:eastAsia="Times New Roman" w:hAnsi="Times New Roman"/>
                <w:sz w:val="28"/>
                <w:szCs w:val="28"/>
                <w:lang w:val="x-none" w:eastAsia="x-none"/>
              </w:rPr>
              <w:t>) – отчет кассира</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 xml:space="preserve">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зарплаты, заявления от </w:t>
            </w:r>
            <w:proofErr w:type="spellStart"/>
            <w:r w:rsidRPr="00536BC8">
              <w:rPr>
                <w:rFonts w:ascii="Times New Roman" w:eastAsia="Times New Roman" w:hAnsi="Times New Roman"/>
                <w:sz w:val="28"/>
                <w:szCs w:val="28"/>
                <w:lang w:val="x-none" w:eastAsia="x-none"/>
              </w:rPr>
              <w:t>подотчетников</w:t>
            </w:r>
            <w:proofErr w:type="spellEnd"/>
            <w:r w:rsidRPr="00536BC8">
              <w:rPr>
                <w:rFonts w:ascii="Times New Roman" w:eastAsia="Times New Roman" w:hAnsi="Times New Roman"/>
                <w:sz w:val="28"/>
                <w:szCs w:val="28"/>
                <w:lang w:val="x-none" w:eastAsia="x-none"/>
              </w:rPr>
              <w:t>, квитанции (</w:t>
            </w:r>
            <w:hyperlink r:id="rId38" w:anchor="/document/140/41222/" w:tooltip="ОКУД 0504510. Квитанция" w:history="1">
              <w:r w:rsidRPr="00536BC8">
                <w:rPr>
                  <w:rFonts w:ascii="Times New Roman" w:eastAsia="Times New Roman" w:hAnsi="Times New Roman"/>
                  <w:color w:val="000080"/>
                  <w:sz w:val="28"/>
                  <w:szCs w:val="28"/>
                  <w:u w:val="single"/>
                  <w:lang w:val="x-none" w:eastAsia="x-none"/>
                </w:rPr>
                <w:t>ф. 0504510</w:t>
              </w:r>
            </w:hyperlink>
            <w:r w:rsidRPr="00536BC8">
              <w:rPr>
                <w:rFonts w:ascii="Times New Roman" w:eastAsia="Times New Roman" w:hAnsi="Times New Roman"/>
                <w:sz w:val="28"/>
                <w:szCs w:val="28"/>
                <w:lang w:val="x-none" w:eastAsia="x-none"/>
              </w:rPr>
              <w:t>)</w:t>
            </w: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ind w:left="119" w:hanging="119"/>
              <w:rPr>
                <w:rFonts w:ascii="Times New Roman" w:eastAsia="Times New Roman" w:hAnsi="Times New Roman"/>
                <w:sz w:val="28"/>
                <w:szCs w:val="28"/>
              </w:rPr>
            </w:pPr>
            <w:r w:rsidRPr="00536BC8">
              <w:rPr>
                <w:rFonts w:ascii="Times New Roman" w:eastAsia="Times New Roman" w:hAnsi="Times New Roman"/>
                <w:sz w:val="28"/>
                <w:szCs w:val="28"/>
              </w:rPr>
              <w:t>Журнал операций с безналичными денежными средствами № 2 (</w:t>
            </w:r>
            <w:hyperlink r:id="rId39"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0.201.11.000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0.201.21.000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0.201.03.000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0.201.27.000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0.210.02.000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0.210.03.000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0.210.04.000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0.303.05.000 – по платежам в бюджеты</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0.304.01.000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0.304.05.000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0.201.02.000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0.201.26.000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0.207.00.000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0.215.00.000</w:t>
            </w:r>
          </w:p>
          <w:p w:rsidR="00536BC8" w:rsidRPr="00536BC8" w:rsidRDefault="00536BC8" w:rsidP="00536BC8">
            <w:pPr>
              <w:spacing w:before="100" w:beforeAutospacing="1" w:after="100" w:afterAutospacing="1" w:line="240" w:lineRule="auto"/>
              <w:ind w:left="119" w:hanging="119"/>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0.301.00.000</w:t>
            </w:r>
          </w:p>
        </w:tc>
        <w:tc>
          <w:tcPr>
            <w:tcW w:w="4842" w:type="dxa"/>
            <w:tcBorders>
              <w:top w:val="single" w:sz="4" w:space="0" w:color="auto"/>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Выписки с лицевого или расчетного счета вместе с:</w:t>
            </w:r>
          </w:p>
          <w:p w:rsidR="00536BC8" w:rsidRPr="00536BC8" w:rsidRDefault="00536BC8" w:rsidP="00536BC8">
            <w:pPr>
              <w:numPr>
                <w:ilvl w:val="0"/>
                <w:numId w:val="19"/>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платежными документами;</w:t>
            </w:r>
          </w:p>
          <w:p w:rsidR="00536BC8" w:rsidRPr="00536BC8" w:rsidRDefault="00536BC8" w:rsidP="00536BC8">
            <w:pPr>
              <w:numPr>
                <w:ilvl w:val="0"/>
                <w:numId w:val="19"/>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мемориальными ордерами банка;</w:t>
            </w:r>
          </w:p>
          <w:p w:rsidR="00536BC8" w:rsidRPr="00536BC8" w:rsidRDefault="00536BC8" w:rsidP="00536BC8">
            <w:pPr>
              <w:numPr>
                <w:ilvl w:val="0"/>
                <w:numId w:val="19"/>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другими казначейскими и банковскими документами</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Бухгалтерские справки (</w:t>
            </w:r>
            <w:hyperlink r:id="rId40"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Извещения (</w:t>
            </w:r>
            <w:hyperlink r:id="rId41" w:anchor="/document/140/41225/" w:tooltip="ОКУД 0504805. Извещение" w:history="1">
              <w:r w:rsidRPr="00536BC8">
                <w:rPr>
                  <w:rFonts w:ascii="Times New Roman" w:eastAsia="Times New Roman" w:hAnsi="Times New Roman"/>
                  <w:color w:val="000080"/>
                  <w:sz w:val="28"/>
                  <w:szCs w:val="28"/>
                  <w:u w:val="single"/>
                </w:rPr>
                <w:t>ф. 0504805</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Другие документы, на основании которых составлен журнал</w:t>
            </w: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723B39" w:rsidP="00536BC8">
            <w:pPr>
              <w:rPr>
                <w:rFonts w:ascii="Times New Roman" w:eastAsia="Times New Roman" w:hAnsi="Times New Roman"/>
                <w:sz w:val="28"/>
                <w:szCs w:val="28"/>
              </w:rPr>
            </w:pPr>
            <w:hyperlink r:id="rId42" w:anchor="/document/117/56493/r2/" w:tooltip="** Журнал составляйте обособленно в части расчетов по выданным деньгам и расчетам по полученным денежным документам (п. 219 Инструкции к Единому плану счетов № 157н)." w:history="1">
              <w:r w:rsidR="00536BC8" w:rsidRPr="00536BC8">
                <w:rPr>
                  <w:rFonts w:ascii="Times New Roman" w:eastAsia="Times New Roman" w:hAnsi="Times New Roman"/>
                  <w:color w:val="000080"/>
                  <w:sz w:val="28"/>
                  <w:szCs w:val="28"/>
                  <w:u w:val="single"/>
                </w:rPr>
                <w:t>*</w:t>
              </w:r>
            </w:hyperlink>
            <w:r w:rsidR="00536BC8" w:rsidRPr="00536BC8">
              <w:rPr>
                <w:rFonts w:ascii="Times New Roman" w:eastAsia="Times New Roman" w:hAnsi="Times New Roman"/>
                <w:sz w:val="28"/>
                <w:szCs w:val="28"/>
              </w:rPr>
              <w:t>Журнал операций расчетов с подотчетными лицами № 3 (</w:t>
            </w:r>
            <w:hyperlink r:id="rId43" w:anchor="/document/140/41266/" w:tooltip="ОКУД 0504071. Журналы операций" w:history="1">
              <w:r w:rsidR="00536BC8" w:rsidRPr="00536BC8">
                <w:rPr>
                  <w:rFonts w:ascii="Times New Roman" w:eastAsia="Times New Roman" w:hAnsi="Times New Roman"/>
                  <w:color w:val="000080"/>
                  <w:sz w:val="28"/>
                  <w:szCs w:val="28"/>
                  <w:u w:val="single"/>
                </w:rPr>
                <w:t>ф. 0504071</w:t>
              </w:r>
            </w:hyperlink>
            <w:r w:rsidR="00536BC8"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0.208.00.000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color w:val="222222"/>
                <w:sz w:val="28"/>
                <w:szCs w:val="28"/>
                <w:shd w:val="clear" w:color="auto" w:fill="FFFFFF"/>
                <w:lang w:val="x-none" w:eastAsia="x-none"/>
              </w:rPr>
            </w:pPr>
            <w:r w:rsidRPr="00536BC8">
              <w:rPr>
                <w:rFonts w:ascii="Times New Roman" w:eastAsia="Times New Roman" w:hAnsi="Times New Roman"/>
                <w:color w:val="222222"/>
                <w:sz w:val="28"/>
                <w:szCs w:val="28"/>
                <w:shd w:val="clear" w:color="auto" w:fill="FFFFFF"/>
                <w:lang w:val="x-none" w:eastAsia="x-none"/>
              </w:rPr>
              <w:t>решения (</w:t>
            </w:r>
            <w:hyperlink r:id="rId44" w:anchor="/document/118/74940/" w:tgtFrame="_self" w:tooltip="Образец заполнения Решения о командировании на территории Российской Федерации (ф. 0504512)" w:history="1">
              <w:r w:rsidRPr="00536BC8">
                <w:rPr>
                  <w:rFonts w:ascii="Times New Roman" w:eastAsia="Times New Roman" w:hAnsi="Times New Roman"/>
                  <w:color w:val="0047B3"/>
                  <w:sz w:val="28"/>
                  <w:szCs w:val="28"/>
                  <w:u w:val="single"/>
                  <w:lang w:val="x-none" w:eastAsia="x-none"/>
                </w:rPr>
                <w:t>ф. 0504512</w:t>
              </w:r>
            </w:hyperlink>
            <w:r w:rsidRPr="00536BC8">
              <w:rPr>
                <w:rFonts w:ascii="Times New Roman" w:eastAsia="Times New Roman" w:hAnsi="Times New Roman"/>
                <w:color w:val="222222"/>
                <w:sz w:val="28"/>
                <w:szCs w:val="28"/>
                <w:shd w:val="clear" w:color="auto" w:fill="FFFFFF"/>
                <w:lang w:val="x-none" w:eastAsia="x-none"/>
              </w:rPr>
              <w:t>, </w:t>
            </w:r>
            <w:hyperlink r:id="rId45" w:anchor="/document/118/74939/" w:tgtFrame="_self" w:history="1">
              <w:r w:rsidRPr="00536BC8">
                <w:rPr>
                  <w:rFonts w:ascii="Times New Roman" w:eastAsia="Times New Roman" w:hAnsi="Times New Roman"/>
                  <w:color w:val="0047B3"/>
                  <w:sz w:val="28"/>
                  <w:szCs w:val="28"/>
                  <w:u w:val="single"/>
                  <w:lang w:val="x-none" w:eastAsia="x-none"/>
                </w:rPr>
                <w:t>ф. 0504515</w:t>
              </w:r>
            </w:hyperlink>
            <w:r w:rsidRPr="00536BC8">
              <w:rPr>
                <w:rFonts w:ascii="Times New Roman" w:eastAsia="Times New Roman" w:hAnsi="Times New Roman"/>
                <w:color w:val="222222"/>
                <w:sz w:val="28"/>
                <w:szCs w:val="28"/>
                <w:shd w:val="clear" w:color="auto" w:fill="FFFFFF"/>
                <w:lang w:val="x-none" w:eastAsia="x-none"/>
              </w:rPr>
              <w:t>, </w:t>
            </w:r>
            <w:hyperlink r:id="rId46" w:anchor="/document/118/74941/" w:tgtFrame="_self" w:history="1">
              <w:r w:rsidRPr="00536BC8">
                <w:rPr>
                  <w:rFonts w:ascii="Times New Roman" w:eastAsia="Times New Roman" w:hAnsi="Times New Roman"/>
                  <w:color w:val="0047B3"/>
                  <w:sz w:val="28"/>
                  <w:szCs w:val="28"/>
                  <w:u w:val="single"/>
                  <w:lang w:val="x-none" w:eastAsia="x-none"/>
                </w:rPr>
                <w:t>ф. 0504517</w:t>
              </w:r>
            </w:hyperlink>
            <w:r w:rsidRPr="00536BC8">
              <w:rPr>
                <w:rFonts w:ascii="Times New Roman" w:eastAsia="Times New Roman" w:hAnsi="Times New Roman"/>
                <w:color w:val="222222"/>
                <w:sz w:val="28"/>
                <w:szCs w:val="28"/>
                <w:shd w:val="clear" w:color="auto" w:fill="FFFFFF"/>
                <w:lang w:val="x-none" w:eastAsia="x-none"/>
              </w:rPr>
              <w:t>)</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hAnsi="Times New Roman"/>
                <w:color w:val="222222"/>
                <w:sz w:val="28"/>
                <w:szCs w:val="28"/>
                <w:shd w:val="clear" w:color="auto" w:fill="FFFFFF"/>
              </w:rPr>
              <w:t>отчеты о расходах (</w:t>
            </w:r>
            <w:hyperlink r:id="rId47" w:anchor="/document/118/139967/" w:tgtFrame="_self" w:history="1">
              <w:r w:rsidRPr="00536BC8">
                <w:rPr>
                  <w:rFonts w:ascii="Times New Roman" w:hAnsi="Times New Roman"/>
                  <w:color w:val="0047B3"/>
                  <w:sz w:val="28"/>
                  <w:szCs w:val="28"/>
                  <w:u w:val="single"/>
                </w:rPr>
                <w:t>ф. 0504520</w:t>
              </w:r>
            </w:hyperlink>
            <w:r w:rsidRPr="00536BC8">
              <w:rPr>
                <w:rFonts w:ascii="Times New Roman" w:hAnsi="Times New Roman"/>
                <w:color w:val="222222"/>
                <w:sz w:val="28"/>
                <w:szCs w:val="28"/>
                <w:shd w:val="clear" w:color="auto" w:fill="FFFFFF"/>
              </w:rPr>
              <w:t>) с подтверждающими документами</w:t>
            </w:r>
          </w:p>
          <w:p w:rsidR="00536BC8" w:rsidRPr="00536BC8" w:rsidRDefault="00536BC8" w:rsidP="00536BC8">
            <w:pPr>
              <w:spacing w:after="103" w:line="240" w:lineRule="auto"/>
              <w:rPr>
                <w:rFonts w:ascii="Times New Roman" w:eastAsia="Times New Roman" w:hAnsi="Times New Roman"/>
                <w:sz w:val="28"/>
                <w:szCs w:val="28"/>
              </w:rPr>
            </w:pP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hAnsi="Times New Roman"/>
                <w:color w:val="222222"/>
                <w:sz w:val="28"/>
                <w:szCs w:val="28"/>
                <w:shd w:val="clear" w:color="auto" w:fill="FFFFFF"/>
              </w:rPr>
              <w:t>решение (</w:t>
            </w:r>
            <w:hyperlink r:id="rId48" w:anchor="/document/118/101659/" w:tgtFrame="_self" w:history="1">
              <w:r w:rsidRPr="00536BC8">
                <w:rPr>
                  <w:rFonts w:ascii="Times New Roman" w:hAnsi="Times New Roman"/>
                  <w:color w:val="0047B3"/>
                  <w:sz w:val="28"/>
                  <w:szCs w:val="28"/>
                  <w:u w:val="single"/>
                </w:rPr>
                <w:t>ф. 0510441</w:t>
              </w:r>
            </w:hyperlink>
            <w:r w:rsidRPr="00536BC8">
              <w:rPr>
                <w:rFonts w:ascii="Times New Roman" w:hAnsi="Times New Roman"/>
                <w:color w:val="222222"/>
                <w:sz w:val="28"/>
                <w:szCs w:val="28"/>
                <w:shd w:val="clear" w:color="auto" w:fill="FFFFFF"/>
              </w:rPr>
              <w:t>)</w:t>
            </w:r>
            <w:r w:rsidRPr="00536BC8">
              <w:rPr>
                <w:rFonts w:ascii="Times New Roman" w:eastAsia="Times New Roman" w:hAnsi="Times New Roman"/>
                <w:sz w:val="28"/>
                <w:szCs w:val="28"/>
              </w:rPr>
              <w:t>) – в части поступления имущества</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Извещения (</w:t>
            </w:r>
            <w:hyperlink r:id="rId49" w:anchor="/document/140/41225/" w:tooltip="ОКУД 0504805. Извещение" w:history="1">
              <w:r w:rsidRPr="00536BC8">
                <w:rPr>
                  <w:rFonts w:ascii="Times New Roman" w:eastAsia="Times New Roman" w:hAnsi="Times New Roman"/>
                  <w:color w:val="000080"/>
                  <w:sz w:val="28"/>
                  <w:szCs w:val="28"/>
                  <w:u w:val="single"/>
                </w:rPr>
                <w:t>ф. 0504805</w:t>
              </w:r>
            </w:hyperlink>
            <w:r w:rsidRPr="00536BC8">
              <w:rPr>
                <w:rFonts w:ascii="Times New Roman" w:eastAsia="Times New Roman" w:hAnsi="Times New Roman"/>
                <w:sz w:val="28"/>
                <w:szCs w:val="28"/>
              </w:rPr>
              <w:t>)</w:t>
            </w: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 xml:space="preserve">Журнал операций расчетов с поставщиками и </w:t>
            </w:r>
            <w:r w:rsidRPr="00536BC8">
              <w:rPr>
                <w:rFonts w:ascii="Times New Roman" w:eastAsia="Times New Roman" w:hAnsi="Times New Roman"/>
                <w:sz w:val="28"/>
                <w:szCs w:val="28"/>
              </w:rPr>
              <w:lastRenderedPageBreak/>
              <w:t>подрядчиками № 4 (</w:t>
            </w:r>
            <w:hyperlink r:id="rId50"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0.302.00.000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0.206.00.000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0.303.00.000 – по начисленному НДФЛ</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Оправдательные документы:</w:t>
            </w:r>
          </w:p>
          <w:p w:rsidR="00536BC8" w:rsidRPr="00536BC8" w:rsidRDefault="00536BC8" w:rsidP="00536BC8">
            <w:pPr>
              <w:numPr>
                <w:ilvl w:val="0"/>
                <w:numId w:val="21"/>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договоры;</w:t>
            </w:r>
          </w:p>
          <w:p w:rsidR="00536BC8" w:rsidRPr="00536BC8" w:rsidRDefault="00536BC8" w:rsidP="00536BC8">
            <w:pPr>
              <w:numPr>
                <w:ilvl w:val="0"/>
                <w:numId w:val="21"/>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счета-фактуры;</w:t>
            </w:r>
          </w:p>
          <w:p w:rsidR="00536BC8" w:rsidRPr="00536BC8" w:rsidRDefault="00536BC8" w:rsidP="00536BC8">
            <w:pPr>
              <w:numPr>
                <w:ilvl w:val="0"/>
                <w:numId w:val="21"/>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lastRenderedPageBreak/>
              <w:t>акты выполненных работ (оказанных услуг);</w:t>
            </w:r>
          </w:p>
          <w:p w:rsidR="00536BC8" w:rsidRPr="00536BC8" w:rsidRDefault="00536BC8" w:rsidP="00536BC8">
            <w:pPr>
              <w:numPr>
                <w:ilvl w:val="0"/>
                <w:numId w:val="21"/>
              </w:numPr>
              <w:spacing w:after="103" w:line="240" w:lineRule="auto"/>
              <w:ind w:left="686"/>
              <w:rPr>
                <w:rFonts w:ascii="Times New Roman" w:eastAsia="Times New Roman" w:hAnsi="Times New Roman"/>
                <w:sz w:val="28"/>
                <w:szCs w:val="28"/>
              </w:rPr>
            </w:pPr>
            <w:r w:rsidRPr="00536BC8">
              <w:rPr>
                <w:rFonts w:ascii="Times New Roman" w:eastAsia="Times New Roman" w:hAnsi="Times New Roman"/>
                <w:sz w:val="28"/>
                <w:szCs w:val="28"/>
              </w:rPr>
              <w:t>товарные и товарно-транспортные накладные</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Приходный ордер на приемку нефинансовых активов (</w:t>
            </w:r>
            <w:hyperlink r:id="rId51" w:anchor="/document/140/41202/" w:tooltip="ОКУД 0504207. Приходный ордер на приемку материальных ценностей" w:history="1">
              <w:r w:rsidRPr="00536BC8">
                <w:rPr>
                  <w:rFonts w:ascii="Times New Roman" w:eastAsia="Times New Roman" w:hAnsi="Times New Roman"/>
                  <w:color w:val="000080"/>
                  <w:sz w:val="28"/>
                  <w:szCs w:val="28"/>
                  <w:u w:val="single"/>
                </w:rPr>
                <w:t>ф. 0504207</w:t>
              </w:r>
            </w:hyperlink>
            <w:r w:rsidRPr="00536BC8">
              <w:rPr>
                <w:rFonts w:ascii="Times New Roman" w:eastAsia="Times New Roman" w:hAnsi="Times New Roman"/>
                <w:sz w:val="28"/>
                <w:szCs w:val="28"/>
              </w:rPr>
              <w:t>) – в части поступления имущества</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Извещение (</w:t>
            </w:r>
            <w:hyperlink r:id="rId52" w:anchor="/document/140/41225/" w:tooltip="ОКУД 0504805. Извещение" w:history="1">
              <w:r w:rsidRPr="00536BC8">
                <w:rPr>
                  <w:rFonts w:ascii="Times New Roman" w:eastAsia="Times New Roman" w:hAnsi="Times New Roman"/>
                  <w:color w:val="000080"/>
                  <w:sz w:val="28"/>
                  <w:szCs w:val="28"/>
                  <w:u w:val="single"/>
                </w:rPr>
                <w:t>ф. 0504805</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Другие документы, на основании которых составлен журнал</w:t>
            </w: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Журнал операций расчетов с дебиторами по доходам № 5 (</w:t>
            </w:r>
            <w:hyperlink r:id="rId53"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0.205.00.000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0.209.00.000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Документы по начислению и поступлению доходов</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Договоры, постановления и распоряжения</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Табели учета посещаемости детей (</w:t>
            </w:r>
            <w:hyperlink r:id="rId54" w:anchor="/document/140/41224/" w:tooltip="ОКУД 0504608. Табель учета посещаемости детей" w:history="1">
              <w:r w:rsidRPr="00536BC8">
                <w:rPr>
                  <w:rFonts w:ascii="Times New Roman" w:eastAsia="Times New Roman" w:hAnsi="Times New Roman"/>
                  <w:color w:val="000080"/>
                  <w:sz w:val="28"/>
                  <w:szCs w:val="28"/>
                  <w:u w:val="single"/>
                </w:rPr>
                <w:t>ф. 0504608</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Бухгалтерские справки (</w:t>
            </w:r>
            <w:hyperlink r:id="rId55"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Извещение (</w:t>
            </w:r>
            <w:hyperlink r:id="rId56" w:anchor="/document/140/41225/" w:tooltip="ОКУД 0504805. Извещение" w:history="1">
              <w:r w:rsidRPr="00536BC8">
                <w:rPr>
                  <w:rFonts w:ascii="Times New Roman" w:eastAsia="Times New Roman" w:hAnsi="Times New Roman"/>
                  <w:color w:val="000080"/>
                  <w:sz w:val="28"/>
                  <w:szCs w:val="28"/>
                  <w:u w:val="single"/>
                </w:rPr>
                <w:t>ф. 0504805</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Другие документы, которые подтверждают право требования к дебиторам</w:t>
            </w:r>
          </w:p>
        </w:tc>
      </w:tr>
      <w:tr w:rsidR="00536BC8" w:rsidRPr="00536BC8" w:rsidTr="006D1AE5">
        <w:tc>
          <w:tcPr>
            <w:tcW w:w="2539"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 xml:space="preserve">Журнал операций расчетов по оплате труда, денежному довольствию и </w:t>
            </w:r>
            <w:r w:rsidRPr="00536BC8">
              <w:rPr>
                <w:rFonts w:ascii="Times New Roman" w:eastAsia="Times New Roman" w:hAnsi="Times New Roman"/>
                <w:sz w:val="28"/>
                <w:szCs w:val="28"/>
              </w:rPr>
              <w:lastRenderedPageBreak/>
              <w:t>стипендиям  № 6 (</w:t>
            </w:r>
            <w:hyperlink r:id="rId57"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0.302.00.000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0.303.01.000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0.303.02.000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0.303.06.000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0.303.07.000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0.303.10.000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0.304.02.000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0.304.03.000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Свод расчетно-платежных ведомостей или расчетных ведомостей вместе с:</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 табелями учета использования рабочего времени (</w:t>
            </w:r>
            <w:hyperlink r:id="rId58" w:anchor="/document/140/41219/" w:tooltip="ОКУД 0504421. Табель учета использования рабочего времени" w:history="1">
              <w:r w:rsidRPr="00536BC8">
                <w:rPr>
                  <w:rFonts w:ascii="Times New Roman" w:eastAsia="Times New Roman" w:hAnsi="Times New Roman"/>
                  <w:color w:val="000080"/>
                  <w:sz w:val="28"/>
                  <w:szCs w:val="28"/>
                  <w:u w:val="single"/>
                  <w:lang w:val="x-none" w:eastAsia="x-none"/>
                </w:rPr>
                <w:t>ф. 0504421</w:t>
              </w:r>
            </w:hyperlink>
            <w:r w:rsidRPr="00536BC8">
              <w:rPr>
                <w:rFonts w:ascii="Times New Roman" w:eastAsia="Times New Roman" w:hAnsi="Times New Roman"/>
                <w:sz w:val="28"/>
                <w:szCs w:val="28"/>
                <w:lang w:val="x-none" w:eastAsia="x-none"/>
              </w:rPr>
              <w:t>);</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lastRenderedPageBreak/>
              <w:t>– копиями приказов, выписками из приказов о зачислении, увольнении, перемещении, отпусках сотрудников</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 записка-расчет (ф.0504425) при увольнении и предоставлении отпуска</w:t>
            </w: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lastRenderedPageBreak/>
              <w:t>Журнал операций по выбытию и перемещению нефинансовых активов № 7 (</w:t>
            </w:r>
            <w:hyperlink r:id="rId59"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0.101.00.000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0.102.00.000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0.103.00.000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0.104.00.000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0.105.00.000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0.106.00.000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0.108.00.000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0.107.00.000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Документы по операциям с нефинансовыми активами:</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Акт о приеме к учету поступивших активов (Приложение №16)</w:t>
            </w:r>
          </w:p>
          <w:p w:rsidR="00536BC8" w:rsidRPr="00536BC8" w:rsidRDefault="00536BC8" w:rsidP="00536BC8">
            <w:pPr>
              <w:spacing w:after="0" w:line="240" w:lineRule="auto"/>
              <w:rPr>
                <w:rFonts w:ascii="Times New Roman" w:eastAsia="Times New Roman" w:hAnsi="Times New Roman"/>
                <w:color w:val="222222"/>
                <w:sz w:val="28"/>
                <w:szCs w:val="28"/>
                <w:shd w:val="clear" w:color="auto" w:fill="FFFFFF"/>
                <w:lang w:eastAsia="ru-RU"/>
              </w:rPr>
            </w:pPr>
            <w:r w:rsidRPr="00536BC8">
              <w:rPr>
                <w:rFonts w:ascii="Times New Roman" w:eastAsia="Times New Roman" w:hAnsi="Times New Roman"/>
                <w:color w:val="222222"/>
                <w:sz w:val="28"/>
                <w:szCs w:val="28"/>
                <w:shd w:val="clear" w:color="auto" w:fill="FFFFFF"/>
                <w:lang w:eastAsia="ru-RU"/>
              </w:rPr>
              <w:t>решения (</w:t>
            </w:r>
            <w:hyperlink r:id="rId60" w:anchor="/document/118/134638/" w:tgtFrame="_self" w:history="1">
              <w:r w:rsidRPr="00536BC8">
                <w:rPr>
                  <w:rFonts w:ascii="Times New Roman" w:eastAsia="Times New Roman" w:hAnsi="Times New Roman"/>
                  <w:color w:val="0047B3"/>
                  <w:sz w:val="28"/>
                  <w:szCs w:val="28"/>
                  <w:u w:val="single"/>
                  <w:lang w:eastAsia="ru-RU"/>
                </w:rPr>
                <w:t>ф. 0510440</w:t>
              </w:r>
            </w:hyperlink>
            <w:r w:rsidRPr="00536BC8">
              <w:rPr>
                <w:rFonts w:ascii="Times New Roman" w:eastAsia="Times New Roman" w:hAnsi="Times New Roman"/>
                <w:color w:val="222222"/>
                <w:sz w:val="28"/>
                <w:szCs w:val="28"/>
                <w:shd w:val="clear" w:color="auto" w:fill="FFFFFF"/>
                <w:lang w:eastAsia="ru-RU"/>
              </w:rPr>
              <w:t>, </w:t>
            </w:r>
            <w:hyperlink r:id="rId61" w:anchor="/document/118/101659/" w:tgtFrame="_self" w:history="1">
              <w:r w:rsidRPr="00536BC8">
                <w:rPr>
                  <w:rFonts w:ascii="Times New Roman" w:eastAsia="Times New Roman" w:hAnsi="Times New Roman"/>
                  <w:color w:val="0047B3"/>
                  <w:sz w:val="28"/>
                  <w:szCs w:val="28"/>
                  <w:u w:val="single"/>
                  <w:lang w:eastAsia="ru-RU"/>
                </w:rPr>
                <w:t>ф. 0510441</w:t>
              </w:r>
            </w:hyperlink>
            <w:r w:rsidRPr="00536BC8">
              <w:rPr>
                <w:rFonts w:ascii="Times New Roman" w:eastAsia="Times New Roman" w:hAnsi="Times New Roman"/>
                <w:color w:val="222222"/>
                <w:sz w:val="28"/>
                <w:szCs w:val="28"/>
                <w:shd w:val="clear" w:color="auto" w:fill="FFFFFF"/>
                <w:lang w:eastAsia="ru-RU"/>
              </w:rPr>
              <w:t>, </w:t>
            </w:r>
            <w:hyperlink r:id="rId62" w:anchor="/document/118/101562/" w:tgtFrame="_self" w:history="1">
              <w:r w:rsidRPr="00536BC8">
                <w:rPr>
                  <w:rFonts w:ascii="Times New Roman" w:eastAsia="Times New Roman" w:hAnsi="Times New Roman"/>
                  <w:color w:val="0047B3"/>
                  <w:sz w:val="28"/>
                  <w:szCs w:val="28"/>
                  <w:u w:val="single"/>
                  <w:lang w:eastAsia="ru-RU"/>
                </w:rPr>
                <w:t>ф. 0510442</w:t>
              </w:r>
            </w:hyperlink>
            <w:r w:rsidRPr="00536BC8">
              <w:rPr>
                <w:rFonts w:ascii="Times New Roman" w:eastAsia="Times New Roman" w:hAnsi="Times New Roman"/>
                <w:color w:val="222222"/>
                <w:sz w:val="28"/>
                <w:szCs w:val="28"/>
                <w:shd w:val="clear" w:color="auto" w:fill="FFFFFF"/>
                <w:lang w:eastAsia="ru-RU"/>
              </w:rPr>
              <w:t>),</w:t>
            </w:r>
          </w:p>
          <w:p w:rsidR="00536BC8" w:rsidRPr="00536BC8" w:rsidRDefault="00536BC8" w:rsidP="00536BC8">
            <w:pPr>
              <w:spacing w:after="0" w:line="240" w:lineRule="auto"/>
              <w:rPr>
                <w:rFonts w:ascii="Times New Roman" w:eastAsia="Times New Roman" w:hAnsi="Times New Roman"/>
                <w:color w:val="222222"/>
                <w:sz w:val="28"/>
                <w:szCs w:val="28"/>
                <w:shd w:val="clear" w:color="auto" w:fill="FFFFFF"/>
                <w:lang w:eastAsia="ru-RU"/>
              </w:rPr>
            </w:pPr>
            <w:r w:rsidRPr="00536BC8">
              <w:rPr>
                <w:rFonts w:ascii="Times New Roman" w:eastAsia="Times New Roman" w:hAnsi="Times New Roman"/>
                <w:color w:val="222222"/>
                <w:sz w:val="28"/>
                <w:szCs w:val="28"/>
                <w:shd w:val="clear" w:color="auto" w:fill="FFFFFF"/>
                <w:lang w:eastAsia="ru-RU"/>
              </w:rPr>
              <w:t xml:space="preserve"> акты (</w:t>
            </w:r>
            <w:hyperlink r:id="rId63" w:anchor="/document/118/108530/" w:tgtFrame="_self" w:history="1">
              <w:r w:rsidRPr="00536BC8">
                <w:rPr>
                  <w:rFonts w:ascii="Times New Roman" w:eastAsia="Times New Roman" w:hAnsi="Times New Roman"/>
                  <w:color w:val="0047B3"/>
                  <w:sz w:val="28"/>
                  <w:szCs w:val="28"/>
                  <w:u w:val="single"/>
                  <w:lang w:eastAsia="ru-RU"/>
                </w:rPr>
                <w:t>ф. 0510448</w:t>
              </w:r>
            </w:hyperlink>
            <w:r w:rsidRPr="00536BC8">
              <w:rPr>
                <w:rFonts w:ascii="Times New Roman" w:eastAsia="Times New Roman" w:hAnsi="Times New Roman"/>
                <w:color w:val="222222"/>
                <w:sz w:val="28"/>
                <w:szCs w:val="28"/>
                <w:shd w:val="clear" w:color="auto" w:fill="FFFFFF"/>
                <w:lang w:eastAsia="ru-RU"/>
              </w:rPr>
              <w:t>, </w:t>
            </w:r>
            <w:hyperlink r:id="rId64" w:anchor="/document/118/120754/" w:tgtFrame="_self" w:history="1">
              <w:r w:rsidRPr="00536BC8">
                <w:rPr>
                  <w:rFonts w:ascii="Times New Roman" w:eastAsia="Times New Roman" w:hAnsi="Times New Roman"/>
                  <w:color w:val="0047B3"/>
                  <w:sz w:val="28"/>
                  <w:szCs w:val="28"/>
                  <w:u w:val="single"/>
                  <w:lang w:eastAsia="ru-RU"/>
                </w:rPr>
                <w:t>ф. 0510460</w:t>
              </w:r>
            </w:hyperlink>
            <w:r w:rsidRPr="00536BC8">
              <w:rPr>
                <w:rFonts w:ascii="Times New Roman" w:eastAsia="Times New Roman" w:hAnsi="Times New Roman"/>
                <w:color w:val="222222"/>
                <w:sz w:val="28"/>
                <w:szCs w:val="28"/>
                <w:shd w:val="clear" w:color="auto" w:fill="FFFFFF"/>
                <w:lang w:eastAsia="ru-RU"/>
              </w:rPr>
              <w:t>, </w:t>
            </w:r>
            <w:hyperlink r:id="rId65" w:anchor="/document/118/101573/" w:tgtFrame="_self" w:history="1">
              <w:r w:rsidRPr="00536BC8">
                <w:rPr>
                  <w:rFonts w:ascii="Times New Roman" w:eastAsia="Times New Roman" w:hAnsi="Times New Roman"/>
                  <w:color w:val="0047B3"/>
                  <w:sz w:val="28"/>
                  <w:szCs w:val="28"/>
                  <w:u w:val="single"/>
                  <w:lang w:eastAsia="ru-RU"/>
                </w:rPr>
                <w:t>ф. 0510435</w:t>
              </w:r>
            </w:hyperlink>
            <w:r w:rsidRPr="00536BC8">
              <w:rPr>
                <w:rFonts w:ascii="Times New Roman" w:eastAsia="Times New Roman" w:hAnsi="Times New Roman"/>
                <w:color w:val="222222"/>
                <w:sz w:val="28"/>
                <w:szCs w:val="28"/>
                <w:shd w:val="clear" w:color="auto" w:fill="FFFFFF"/>
                <w:lang w:eastAsia="ru-RU"/>
              </w:rPr>
              <w:t>, </w:t>
            </w:r>
            <w:hyperlink r:id="rId66" w:anchor="/document/118/120421/" w:tgtFrame="_self" w:history="1">
              <w:r w:rsidRPr="00536BC8">
                <w:rPr>
                  <w:rFonts w:ascii="Times New Roman" w:eastAsia="Times New Roman" w:hAnsi="Times New Roman"/>
                  <w:color w:val="0047B3"/>
                  <w:sz w:val="28"/>
                  <w:szCs w:val="28"/>
                  <w:u w:val="single"/>
                  <w:lang w:eastAsia="ru-RU"/>
                </w:rPr>
                <w:t>ф. 0510454</w:t>
              </w:r>
            </w:hyperlink>
            <w:r w:rsidRPr="00536BC8">
              <w:rPr>
                <w:rFonts w:ascii="Times New Roman" w:eastAsia="Times New Roman" w:hAnsi="Times New Roman"/>
                <w:color w:val="222222"/>
                <w:sz w:val="28"/>
                <w:szCs w:val="28"/>
                <w:shd w:val="clear" w:color="auto" w:fill="FFFFFF"/>
                <w:lang w:eastAsia="ru-RU"/>
              </w:rPr>
              <w:t>),</w:t>
            </w:r>
          </w:p>
          <w:p w:rsidR="00536BC8" w:rsidRPr="00536BC8" w:rsidRDefault="00536BC8" w:rsidP="00536BC8">
            <w:pPr>
              <w:spacing w:after="0" w:line="240" w:lineRule="auto"/>
              <w:rPr>
                <w:rFonts w:ascii="Times New Roman" w:eastAsia="Times New Roman" w:hAnsi="Times New Roman"/>
                <w:color w:val="222222"/>
                <w:sz w:val="28"/>
                <w:szCs w:val="28"/>
                <w:shd w:val="clear" w:color="auto" w:fill="FFFFFF"/>
                <w:lang w:eastAsia="ru-RU"/>
              </w:rPr>
            </w:pPr>
            <w:r w:rsidRPr="00536BC8">
              <w:rPr>
                <w:rFonts w:ascii="Times New Roman" w:eastAsia="Times New Roman" w:hAnsi="Times New Roman"/>
                <w:color w:val="222222"/>
                <w:sz w:val="28"/>
                <w:szCs w:val="28"/>
                <w:shd w:val="clear" w:color="auto" w:fill="FFFFFF"/>
                <w:lang w:eastAsia="ru-RU"/>
              </w:rPr>
              <w:t xml:space="preserve"> накладные (</w:t>
            </w:r>
            <w:hyperlink r:id="rId67" w:anchor="/document/118/132884/" w:tgtFrame="_self" w:history="1">
              <w:r w:rsidRPr="00536BC8">
                <w:rPr>
                  <w:rFonts w:ascii="Times New Roman" w:eastAsia="Times New Roman" w:hAnsi="Times New Roman"/>
                  <w:color w:val="0047B3"/>
                  <w:sz w:val="28"/>
                  <w:szCs w:val="28"/>
                  <w:u w:val="single"/>
                  <w:lang w:eastAsia="ru-RU"/>
                </w:rPr>
                <w:t>ф. 0510458</w:t>
              </w:r>
            </w:hyperlink>
            <w:r w:rsidRPr="00536BC8">
              <w:rPr>
                <w:rFonts w:ascii="Times New Roman" w:eastAsia="Times New Roman" w:hAnsi="Times New Roman"/>
                <w:color w:val="222222"/>
                <w:sz w:val="28"/>
                <w:szCs w:val="28"/>
                <w:shd w:val="clear" w:color="auto" w:fill="FFFFFF"/>
                <w:lang w:eastAsia="ru-RU"/>
              </w:rPr>
              <w:t>, </w:t>
            </w:r>
            <w:hyperlink r:id="rId68" w:anchor="/document/118/108537/" w:tgtFrame="_self" w:history="1">
              <w:r w:rsidRPr="00536BC8">
                <w:rPr>
                  <w:rFonts w:ascii="Times New Roman" w:eastAsia="Times New Roman" w:hAnsi="Times New Roman"/>
                  <w:color w:val="0047B3"/>
                  <w:sz w:val="28"/>
                  <w:szCs w:val="28"/>
                  <w:u w:val="single"/>
                  <w:lang w:eastAsia="ru-RU"/>
                </w:rPr>
                <w:t>ф. 0510450</w:t>
              </w:r>
            </w:hyperlink>
            <w:r w:rsidRPr="00536BC8">
              <w:rPr>
                <w:rFonts w:ascii="Times New Roman" w:eastAsia="Times New Roman" w:hAnsi="Times New Roman"/>
                <w:color w:val="222222"/>
                <w:sz w:val="28"/>
                <w:szCs w:val="28"/>
                <w:shd w:val="clear" w:color="auto" w:fill="FFFFFF"/>
                <w:lang w:eastAsia="ru-RU"/>
              </w:rPr>
              <w:t>),</w:t>
            </w:r>
          </w:p>
          <w:p w:rsidR="00536BC8" w:rsidRPr="00536BC8" w:rsidRDefault="00536BC8" w:rsidP="00536BC8">
            <w:pPr>
              <w:spacing w:after="0" w:line="240" w:lineRule="auto"/>
              <w:rPr>
                <w:rFonts w:ascii="Times New Roman" w:eastAsia="Times New Roman" w:hAnsi="Times New Roman"/>
                <w:color w:val="222222"/>
                <w:sz w:val="28"/>
                <w:szCs w:val="28"/>
                <w:shd w:val="clear" w:color="auto" w:fill="FFFFFF"/>
                <w:lang w:eastAsia="ru-RU"/>
              </w:rPr>
            </w:pPr>
            <w:r w:rsidRPr="00536BC8">
              <w:rPr>
                <w:rFonts w:ascii="Times New Roman" w:eastAsia="Times New Roman" w:hAnsi="Times New Roman"/>
                <w:color w:val="222222"/>
                <w:sz w:val="28"/>
                <w:szCs w:val="28"/>
                <w:shd w:val="clear" w:color="auto" w:fill="FFFFFF"/>
                <w:lang w:eastAsia="ru-RU"/>
              </w:rPr>
              <w:t> меню-требования (</w:t>
            </w:r>
            <w:hyperlink r:id="rId69" w:anchor="/document/140/41210/" w:tgtFrame="_self" w:history="1">
              <w:r w:rsidRPr="00536BC8">
                <w:rPr>
                  <w:rFonts w:ascii="Times New Roman" w:eastAsia="Times New Roman" w:hAnsi="Times New Roman"/>
                  <w:color w:val="0047B3"/>
                  <w:sz w:val="28"/>
                  <w:szCs w:val="28"/>
                  <w:u w:val="single"/>
                  <w:lang w:eastAsia="ru-RU"/>
                </w:rPr>
                <w:t>ф. 0504202</w:t>
              </w:r>
            </w:hyperlink>
            <w:r w:rsidRPr="00536BC8">
              <w:rPr>
                <w:rFonts w:ascii="Times New Roman" w:eastAsia="Times New Roman" w:hAnsi="Times New Roman"/>
                <w:color w:val="222222"/>
                <w:sz w:val="28"/>
                <w:szCs w:val="28"/>
                <w:shd w:val="clear" w:color="auto" w:fill="FFFFFF"/>
                <w:lang w:eastAsia="ru-RU"/>
              </w:rPr>
              <w:t xml:space="preserve">), </w:t>
            </w:r>
          </w:p>
          <w:p w:rsidR="00536BC8" w:rsidRPr="00536BC8" w:rsidRDefault="00536BC8" w:rsidP="00536BC8">
            <w:pPr>
              <w:spacing w:after="0" w:line="240" w:lineRule="auto"/>
              <w:rPr>
                <w:rFonts w:ascii="Times New Roman" w:eastAsia="Times New Roman" w:hAnsi="Times New Roman"/>
                <w:color w:val="222222"/>
                <w:sz w:val="28"/>
                <w:szCs w:val="28"/>
                <w:shd w:val="clear" w:color="auto" w:fill="FFFFFF"/>
                <w:lang w:eastAsia="ru-RU"/>
              </w:rPr>
            </w:pPr>
            <w:r w:rsidRPr="00536BC8">
              <w:rPr>
                <w:rFonts w:ascii="Times New Roman" w:eastAsia="Times New Roman" w:hAnsi="Times New Roman"/>
                <w:color w:val="222222"/>
                <w:sz w:val="28"/>
                <w:szCs w:val="28"/>
                <w:shd w:val="clear" w:color="auto" w:fill="FFFFFF"/>
                <w:lang w:eastAsia="ru-RU"/>
              </w:rPr>
              <w:t>извещения (</w:t>
            </w:r>
            <w:hyperlink r:id="rId70" w:anchor="/document/140/41225/" w:tgtFrame="_self" w:history="1">
              <w:r w:rsidRPr="00536BC8">
                <w:rPr>
                  <w:rFonts w:ascii="Times New Roman" w:eastAsia="Times New Roman" w:hAnsi="Times New Roman"/>
                  <w:color w:val="0047B3"/>
                  <w:sz w:val="28"/>
                  <w:szCs w:val="28"/>
                  <w:u w:val="single"/>
                  <w:lang w:eastAsia="ru-RU"/>
                </w:rPr>
                <w:t>ф. 0504805</w:t>
              </w:r>
            </w:hyperlink>
            <w:r w:rsidRPr="00536BC8">
              <w:rPr>
                <w:rFonts w:ascii="Times New Roman" w:eastAsia="Times New Roman" w:hAnsi="Times New Roman"/>
                <w:color w:val="222222"/>
                <w:sz w:val="28"/>
                <w:szCs w:val="28"/>
                <w:shd w:val="clear" w:color="auto" w:fill="FFFFFF"/>
                <w:lang w:eastAsia="ru-RU"/>
              </w:rPr>
              <w:t xml:space="preserve">), </w:t>
            </w:r>
          </w:p>
          <w:p w:rsidR="00536BC8" w:rsidRPr="00536BC8" w:rsidRDefault="00536BC8" w:rsidP="00536BC8">
            <w:pPr>
              <w:spacing w:after="0" w:line="240" w:lineRule="auto"/>
              <w:rPr>
                <w:rFonts w:ascii="Times New Roman" w:eastAsia="Times New Roman" w:hAnsi="Times New Roman"/>
                <w:sz w:val="28"/>
                <w:szCs w:val="28"/>
                <w:lang w:eastAsia="ru-RU"/>
              </w:rPr>
            </w:pPr>
            <w:r w:rsidRPr="00536BC8">
              <w:rPr>
                <w:rFonts w:ascii="Times New Roman" w:eastAsia="Times New Roman" w:hAnsi="Times New Roman"/>
                <w:color w:val="222222"/>
                <w:sz w:val="28"/>
                <w:szCs w:val="28"/>
                <w:shd w:val="clear" w:color="auto" w:fill="FFFFFF"/>
                <w:lang w:eastAsia="ru-RU"/>
              </w:rPr>
              <w:t>требования-накладные (</w:t>
            </w:r>
            <w:hyperlink r:id="rId71" w:anchor="/document/118/108564/" w:tgtFrame="_self" w:history="1">
              <w:r w:rsidRPr="00536BC8">
                <w:rPr>
                  <w:rFonts w:ascii="Times New Roman" w:eastAsia="Times New Roman" w:hAnsi="Times New Roman"/>
                  <w:color w:val="0047B3"/>
                  <w:sz w:val="28"/>
                  <w:szCs w:val="28"/>
                  <w:u w:val="single"/>
                  <w:lang w:eastAsia="ru-RU"/>
                </w:rPr>
                <w:t>ф. 0510451</w:t>
              </w:r>
            </w:hyperlink>
            <w:r w:rsidRPr="00536BC8">
              <w:rPr>
                <w:rFonts w:ascii="Times New Roman" w:eastAsia="Times New Roman" w:hAnsi="Times New Roman"/>
                <w:color w:val="222222"/>
                <w:sz w:val="28"/>
                <w:szCs w:val="28"/>
                <w:shd w:val="clear" w:color="auto" w:fill="FFFFFF"/>
                <w:lang w:eastAsia="ru-RU"/>
              </w:rPr>
              <w:t>)</w:t>
            </w:r>
            <w:r w:rsidRPr="00536BC8">
              <w:rPr>
                <w:rFonts w:ascii="Times New Roman" w:eastAsia="Times New Roman" w:hAnsi="Times New Roman"/>
                <w:color w:val="222222"/>
                <w:sz w:val="28"/>
                <w:szCs w:val="28"/>
                <w:lang w:eastAsia="ru-RU"/>
              </w:rPr>
              <w:br/>
            </w:r>
          </w:p>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другие документы, на основании которых составляете журнал</w:t>
            </w:r>
          </w:p>
          <w:p w:rsidR="00536BC8" w:rsidRPr="00536BC8" w:rsidRDefault="00536BC8" w:rsidP="00536BC8">
            <w:pPr>
              <w:rPr>
                <w:rFonts w:ascii="Times New Roman" w:eastAsia="Times New Roman" w:hAnsi="Times New Roman"/>
                <w:sz w:val="28"/>
                <w:szCs w:val="28"/>
              </w:rPr>
            </w:pPr>
          </w:p>
        </w:tc>
      </w:tr>
      <w:tr w:rsidR="00536BC8" w:rsidRPr="00536BC8" w:rsidTr="006D1AE5">
        <w:tc>
          <w:tcPr>
            <w:tcW w:w="2539"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Журнал по прочим операциям №8 (</w:t>
            </w:r>
            <w:hyperlink r:id="rId72" w:anchor="/document/140/41266/" w:tooltip="ОКУД 0504071. Журналы операций" w:history="1">
              <w:r w:rsidRPr="00536BC8">
                <w:rPr>
                  <w:rFonts w:ascii="Times New Roman" w:eastAsia="Times New Roman" w:hAnsi="Times New Roman"/>
                  <w:color w:val="000080"/>
                  <w:sz w:val="28"/>
                  <w:szCs w:val="28"/>
                  <w:u w:val="single"/>
                </w:rPr>
                <w:t>ф. 0504071</w:t>
              </w:r>
            </w:hyperlink>
            <w:r w:rsidRPr="00536BC8">
              <w:rPr>
                <w:rFonts w:ascii="Times New Roman" w:eastAsia="Times New Roman" w:hAnsi="Times New Roman"/>
                <w:sz w:val="28"/>
                <w:szCs w:val="28"/>
              </w:rPr>
              <w:t>)</w:t>
            </w:r>
          </w:p>
        </w:tc>
        <w:tc>
          <w:tcPr>
            <w:tcW w:w="2087" w:type="dxa"/>
            <w:vMerge w:val="restart"/>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0.109.00.000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0.201.35.000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0.210.10.000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0.210.05.000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0.210.06.000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0.215.00.000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 xml:space="preserve">0.207.00.000 и 0.301.00.000 – по переоценке </w:t>
            </w:r>
            <w:r w:rsidRPr="00536BC8">
              <w:rPr>
                <w:rFonts w:ascii="Times New Roman" w:eastAsia="Times New Roman" w:hAnsi="Times New Roman"/>
                <w:sz w:val="28"/>
                <w:szCs w:val="28"/>
                <w:lang w:val="x-none" w:eastAsia="x-none"/>
              </w:rPr>
              <w:lastRenderedPageBreak/>
              <w:t>заимствований и начислению процентов</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0.303.00.000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0.304.04.000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0.304.06.000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0.401.00.000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lastRenderedPageBreak/>
              <w:t>Документы, которые не отражали в других журналах:</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Отчет кассира по фондовой кассе, с приложенными к нему приходными (</w:t>
            </w:r>
            <w:hyperlink r:id="rId73" w:anchor="/document/140/582/" w:tooltip="Форма № КО-1. Приходный кассовый ордер" w:history="1">
              <w:r w:rsidRPr="00536BC8">
                <w:rPr>
                  <w:rFonts w:ascii="Times New Roman" w:eastAsia="Times New Roman" w:hAnsi="Times New Roman"/>
                  <w:color w:val="000080"/>
                  <w:sz w:val="28"/>
                  <w:szCs w:val="28"/>
                  <w:u w:val="single"/>
                </w:rPr>
                <w:t>КО-1</w:t>
              </w:r>
            </w:hyperlink>
            <w:r w:rsidRPr="00536BC8">
              <w:rPr>
                <w:rFonts w:ascii="Times New Roman" w:eastAsia="Times New Roman" w:hAnsi="Times New Roman"/>
                <w:sz w:val="28"/>
                <w:szCs w:val="28"/>
              </w:rPr>
              <w:t>) и расходными (</w:t>
            </w:r>
            <w:hyperlink r:id="rId74" w:anchor="/document/140/581/" w:tooltip="Форма № КО-2. Расходный кассовый ордер" w:history="1">
              <w:r w:rsidRPr="00536BC8">
                <w:rPr>
                  <w:rFonts w:ascii="Times New Roman" w:eastAsia="Times New Roman" w:hAnsi="Times New Roman"/>
                  <w:color w:val="000080"/>
                  <w:sz w:val="28"/>
                  <w:szCs w:val="28"/>
                  <w:u w:val="single"/>
                </w:rPr>
                <w:t>КО-2</w:t>
              </w:r>
            </w:hyperlink>
            <w:r w:rsidRPr="00536BC8">
              <w:rPr>
                <w:rFonts w:ascii="Times New Roman" w:eastAsia="Times New Roman" w:hAnsi="Times New Roman"/>
                <w:sz w:val="28"/>
                <w:szCs w:val="28"/>
              </w:rPr>
              <w:t>) ордерами;</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Извещение (</w:t>
            </w:r>
            <w:hyperlink r:id="rId75" w:anchor="/document/140/41225/" w:tooltip="ОКУД 0504805. Извещение" w:history="1">
              <w:r w:rsidRPr="00536BC8">
                <w:rPr>
                  <w:rFonts w:ascii="Times New Roman" w:eastAsia="Times New Roman" w:hAnsi="Times New Roman"/>
                  <w:color w:val="000080"/>
                  <w:sz w:val="28"/>
                  <w:szCs w:val="28"/>
                  <w:u w:val="single"/>
                </w:rPr>
                <w:t>ф. 0504805</w:t>
              </w:r>
            </w:hyperlink>
            <w:r w:rsidRPr="00536BC8">
              <w:rPr>
                <w:rFonts w:ascii="Times New Roman" w:eastAsia="Times New Roman" w:hAnsi="Times New Roman"/>
                <w:sz w:val="28"/>
                <w:szCs w:val="28"/>
              </w:rPr>
              <w:t>);</w:t>
            </w:r>
          </w:p>
        </w:tc>
      </w:tr>
      <w:tr w:rsidR="00536BC8" w:rsidRPr="00536BC8" w:rsidTr="006D1AE5">
        <w:tc>
          <w:tcPr>
            <w:tcW w:w="2539"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536BC8" w:rsidRPr="00536BC8" w:rsidRDefault="00536BC8" w:rsidP="00536BC8">
            <w:pPr>
              <w:rPr>
                <w:rFonts w:ascii="Times New Roman" w:eastAsia="Times New Roman" w:hAnsi="Times New Roman"/>
                <w:sz w:val="28"/>
                <w:szCs w:val="28"/>
              </w:rPr>
            </w:pP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Бухгалтерская справка (</w:t>
            </w:r>
            <w:hyperlink r:id="rId76"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r w:rsidR="00536BC8" w:rsidRPr="00536BC8" w:rsidTr="006D1AE5">
        <w:tc>
          <w:tcPr>
            <w:tcW w:w="2539"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Журнал операций по исправлению ошибок прошлых лет № 8-ош  (</w:t>
            </w:r>
            <w:hyperlink r:id="rId77" w:anchor="/document/140/41266/" w:tooltip="ОКУД 0504071. Журналы операций" w:history="1">
              <w:r w:rsidRPr="00536BC8">
                <w:rPr>
                  <w:rFonts w:ascii="Times New Roman" w:eastAsia="Times New Roman" w:hAnsi="Times New Roman"/>
                  <w:color w:val="000080"/>
                  <w:sz w:val="28"/>
                  <w:szCs w:val="28"/>
                  <w:u w:val="single"/>
                  <w:lang w:val="x-none" w:eastAsia="x-none"/>
                </w:rPr>
                <w:t>ф. 0504071</w:t>
              </w:r>
            </w:hyperlink>
            <w:r w:rsidRPr="00536BC8">
              <w:rPr>
                <w:rFonts w:ascii="Times New Roman" w:eastAsia="Times New Roman" w:hAnsi="Times New Roman"/>
                <w:sz w:val="28"/>
                <w:szCs w:val="28"/>
                <w:lang w:val="x-none" w:eastAsia="x-none"/>
              </w:rPr>
              <w:t>)</w:t>
            </w:r>
          </w:p>
        </w:tc>
        <w:tc>
          <w:tcPr>
            <w:tcW w:w="2087"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0.401.1Х.000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0.401.2Х.000</w:t>
            </w:r>
          </w:p>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0.304.Х6.000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 Бухгалтерская справка (</w:t>
            </w:r>
            <w:hyperlink r:id="rId78"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r w:rsidR="00536BC8" w:rsidRPr="00536BC8" w:rsidTr="006D1AE5">
        <w:tc>
          <w:tcPr>
            <w:tcW w:w="2539"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 xml:space="preserve">Журнал операций </w:t>
            </w:r>
            <w:proofErr w:type="spellStart"/>
            <w:r w:rsidRPr="00536BC8">
              <w:rPr>
                <w:rFonts w:ascii="Times New Roman" w:eastAsia="Times New Roman" w:hAnsi="Times New Roman"/>
                <w:sz w:val="28"/>
                <w:szCs w:val="28"/>
                <w:lang w:val="x-none" w:eastAsia="x-none"/>
              </w:rPr>
              <w:t>межотчетного</w:t>
            </w:r>
            <w:proofErr w:type="spellEnd"/>
            <w:r w:rsidRPr="00536BC8">
              <w:rPr>
                <w:rFonts w:ascii="Times New Roman" w:eastAsia="Times New Roman" w:hAnsi="Times New Roman"/>
                <w:sz w:val="28"/>
                <w:szCs w:val="28"/>
                <w:lang w:val="x-none" w:eastAsia="x-none"/>
              </w:rPr>
              <w:t xml:space="preserve"> периода № 8-мо        (</w:t>
            </w:r>
            <w:hyperlink r:id="rId79" w:anchor="/document/140/41266/" w:tooltip="ОКУД 0504071. Журналы операций" w:history="1">
              <w:r w:rsidRPr="00536BC8">
                <w:rPr>
                  <w:rFonts w:ascii="Times New Roman" w:eastAsia="Times New Roman" w:hAnsi="Times New Roman"/>
                  <w:color w:val="000080"/>
                  <w:sz w:val="28"/>
                  <w:szCs w:val="28"/>
                  <w:u w:val="single"/>
                  <w:lang w:val="x-none" w:eastAsia="x-none"/>
                </w:rPr>
                <w:t>ф. 0504071</w:t>
              </w:r>
            </w:hyperlink>
            <w:r w:rsidRPr="00536BC8">
              <w:rPr>
                <w:rFonts w:ascii="Times New Roman" w:eastAsia="Times New Roman" w:hAnsi="Times New Roman"/>
                <w:sz w:val="28"/>
                <w:szCs w:val="28"/>
                <w:lang w:val="x-none" w:eastAsia="x-none"/>
              </w:rPr>
              <w:t>)</w:t>
            </w:r>
          </w:p>
        </w:tc>
        <w:tc>
          <w:tcPr>
            <w:tcW w:w="2087"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0.401.30.000</w:t>
            </w:r>
          </w:p>
        </w:tc>
        <w:tc>
          <w:tcPr>
            <w:tcW w:w="4842" w:type="dxa"/>
            <w:tcBorders>
              <w:top w:val="single" w:sz="6" w:space="0" w:color="000000"/>
              <w:left w:val="single" w:sz="6" w:space="0" w:color="000000"/>
              <w:bottom w:val="single" w:sz="6" w:space="0" w:color="000000"/>
              <w:right w:val="single" w:sz="6" w:space="0" w:color="000000"/>
            </w:tcBorders>
            <w:hideMark/>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 Бухгалтерская справка (</w:t>
            </w:r>
            <w:hyperlink r:id="rId80"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r w:rsidR="00536BC8" w:rsidRPr="00536BC8" w:rsidTr="006D1AE5">
        <w:tc>
          <w:tcPr>
            <w:tcW w:w="2539" w:type="dxa"/>
            <w:tcBorders>
              <w:top w:val="single" w:sz="6" w:space="0" w:color="000000"/>
              <w:left w:val="single" w:sz="6" w:space="0" w:color="000000"/>
              <w:bottom w:val="single" w:sz="6" w:space="0" w:color="000000"/>
              <w:right w:val="single" w:sz="6" w:space="0" w:color="000000"/>
            </w:tcBorders>
          </w:tcPr>
          <w:p w:rsidR="00536BC8" w:rsidRPr="00536BC8" w:rsidRDefault="00536BC8" w:rsidP="00536BC8">
            <w:pPr>
              <w:spacing w:before="100" w:beforeAutospacing="1" w:after="100" w:afterAutospacing="1" w:line="240" w:lineRule="auto"/>
              <w:rPr>
                <w:rFonts w:ascii="Times New Roman" w:eastAsia="Times New Roman" w:hAnsi="Times New Roman"/>
                <w:sz w:val="28"/>
                <w:szCs w:val="28"/>
                <w:lang w:val="x-none" w:eastAsia="x-none"/>
              </w:rPr>
            </w:pPr>
            <w:r w:rsidRPr="00536BC8">
              <w:rPr>
                <w:rFonts w:ascii="Times New Roman" w:eastAsia="Times New Roman" w:hAnsi="Times New Roman"/>
                <w:sz w:val="28"/>
                <w:szCs w:val="28"/>
                <w:lang w:val="x-none" w:eastAsia="x-none"/>
              </w:rPr>
              <w:t>Журнал операций по учету санкционирования № 8-сн  (</w:t>
            </w:r>
            <w:hyperlink r:id="rId81" w:anchor="/document/140/41266/" w:tooltip="ОКУД 0504071. Журналы операций" w:history="1">
              <w:r w:rsidRPr="00536BC8">
                <w:rPr>
                  <w:rFonts w:ascii="Times New Roman" w:eastAsia="Times New Roman" w:hAnsi="Times New Roman"/>
                  <w:color w:val="000080"/>
                  <w:sz w:val="28"/>
                  <w:szCs w:val="28"/>
                  <w:u w:val="single"/>
                  <w:lang w:val="x-none" w:eastAsia="x-none"/>
                </w:rPr>
                <w:t>ф. 0504071</w:t>
              </w:r>
            </w:hyperlink>
            <w:r w:rsidRPr="00536BC8">
              <w:rPr>
                <w:rFonts w:ascii="Times New Roman" w:eastAsia="Times New Roman" w:hAnsi="Times New Roman"/>
                <w:sz w:val="28"/>
                <w:szCs w:val="28"/>
                <w:lang w:val="x-none" w:eastAsia="x-none"/>
              </w:rPr>
              <w:t>)</w:t>
            </w:r>
          </w:p>
        </w:tc>
        <w:tc>
          <w:tcPr>
            <w:tcW w:w="2087" w:type="dxa"/>
            <w:tcBorders>
              <w:top w:val="single" w:sz="6" w:space="0" w:color="000000"/>
              <w:left w:val="single" w:sz="6" w:space="0" w:color="000000"/>
              <w:bottom w:val="single" w:sz="6" w:space="0" w:color="000000"/>
              <w:right w:val="single" w:sz="6" w:space="0" w:color="000000"/>
            </w:tcBorders>
          </w:tcPr>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0.500.00.000</w:t>
            </w:r>
          </w:p>
        </w:tc>
        <w:tc>
          <w:tcPr>
            <w:tcW w:w="4842" w:type="dxa"/>
            <w:tcBorders>
              <w:top w:val="single" w:sz="6" w:space="0" w:color="000000"/>
              <w:left w:val="single" w:sz="6" w:space="0" w:color="000000"/>
              <w:bottom w:val="single" w:sz="6" w:space="0" w:color="000000"/>
              <w:right w:val="single" w:sz="6" w:space="0" w:color="000000"/>
            </w:tcBorders>
          </w:tcPr>
          <w:p w:rsidR="00536BC8" w:rsidRPr="00536BC8" w:rsidRDefault="00536BC8" w:rsidP="00536BC8">
            <w:pPr>
              <w:spacing w:after="0" w:line="240" w:lineRule="auto"/>
              <w:rPr>
                <w:rFonts w:ascii="Times New Roman" w:eastAsia="Times New Roman" w:hAnsi="Times New Roman"/>
                <w:sz w:val="28"/>
                <w:szCs w:val="28"/>
                <w:lang w:eastAsia="ru-RU"/>
              </w:rPr>
            </w:pPr>
            <w:r w:rsidRPr="00536BC8">
              <w:rPr>
                <w:rFonts w:ascii="Times New Roman" w:eastAsia="Times New Roman" w:hAnsi="Times New Roman"/>
                <w:color w:val="222222"/>
                <w:sz w:val="28"/>
                <w:szCs w:val="28"/>
                <w:shd w:val="clear" w:color="auto" w:fill="FFFFFF"/>
                <w:lang w:eastAsia="ru-RU"/>
              </w:rPr>
              <w:t>расходное расписание (</w:t>
            </w:r>
            <w:hyperlink r:id="rId82" w:anchor="/document/140/27510/" w:tgtFrame="_self" w:history="1">
              <w:r w:rsidRPr="00536BC8">
                <w:rPr>
                  <w:rFonts w:ascii="Times New Roman" w:eastAsia="Times New Roman" w:hAnsi="Times New Roman"/>
                  <w:color w:val="0047B3"/>
                  <w:sz w:val="28"/>
                  <w:szCs w:val="28"/>
                  <w:u w:val="single"/>
                  <w:lang w:eastAsia="ru-RU"/>
                </w:rPr>
                <w:t>ф. 0531722</w:t>
              </w:r>
            </w:hyperlink>
            <w:r w:rsidRPr="00536BC8">
              <w:rPr>
                <w:rFonts w:ascii="Times New Roman" w:eastAsia="Times New Roman" w:hAnsi="Times New Roman"/>
                <w:color w:val="222222"/>
                <w:sz w:val="28"/>
                <w:szCs w:val="28"/>
                <w:shd w:val="clear" w:color="auto" w:fill="FFFFFF"/>
                <w:lang w:eastAsia="ru-RU"/>
              </w:rPr>
              <w:t>), уведомление о ЛБО (</w:t>
            </w:r>
            <w:hyperlink r:id="rId83" w:anchor="/document/140/41228/" w:tgtFrame="_self" w:history="1">
              <w:r w:rsidRPr="00536BC8">
                <w:rPr>
                  <w:rFonts w:ascii="Times New Roman" w:eastAsia="Times New Roman" w:hAnsi="Times New Roman"/>
                  <w:color w:val="0047B3"/>
                  <w:sz w:val="28"/>
                  <w:szCs w:val="28"/>
                  <w:u w:val="single"/>
                  <w:lang w:eastAsia="ru-RU"/>
                </w:rPr>
                <w:t>ф. 0504822</w:t>
              </w:r>
            </w:hyperlink>
            <w:r w:rsidRPr="00536BC8">
              <w:rPr>
                <w:rFonts w:ascii="Times New Roman" w:eastAsia="Times New Roman" w:hAnsi="Times New Roman"/>
                <w:color w:val="222222"/>
                <w:sz w:val="28"/>
                <w:szCs w:val="28"/>
                <w:shd w:val="clear" w:color="auto" w:fill="FFFFFF"/>
                <w:lang w:eastAsia="ru-RU"/>
              </w:rPr>
              <w:t xml:space="preserve">), извещение о закупках, </w:t>
            </w:r>
            <w:proofErr w:type="spellStart"/>
            <w:r w:rsidRPr="00536BC8">
              <w:rPr>
                <w:rFonts w:ascii="Times New Roman" w:eastAsia="Times New Roman" w:hAnsi="Times New Roman"/>
                <w:color w:val="222222"/>
                <w:sz w:val="28"/>
                <w:szCs w:val="28"/>
                <w:shd w:val="clear" w:color="auto" w:fill="FFFFFF"/>
                <w:lang w:eastAsia="ru-RU"/>
              </w:rPr>
              <w:t>бухсправки</w:t>
            </w:r>
            <w:proofErr w:type="spellEnd"/>
            <w:r w:rsidRPr="00536BC8">
              <w:rPr>
                <w:rFonts w:ascii="Times New Roman" w:eastAsia="Times New Roman" w:hAnsi="Times New Roman"/>
                <w:color w:val="222222"/>
                <w:sz w:val="28"/>
                <w:szCs w:val="28"/>
                <w:shd w:val="clear" w:color="auto" w:fill="FFFFFF"/>
                <w:lang w:eastAsia="ru-RU"/>
              </w:rPr>
              <w:t> (</w:t>
            </w:r>
            <w:hyperlink r:id="rId84" w:anchor="/document/140/41229/" w:tgtFrame="_self" w:history="1">
              <w:r w:rsidRPr="00536BC8">
                <w:rPr>
                  <w:rFonts w:ascii="Times New Roman" w:eastAsia="Times New Roman" w:hAnsi="Times New Roman"/>
                  <w:color w:val="0047B3"/>
                  <w:sz w:val="28"/>
                  <w:szCs w:val="28"/>
                  <w:u w:val="single"/>
                  <w:lang w:eastAsia="ru-RU"/>
                </w:rPr>
                <w:t>ф. 0504833</w:t>
              </w:r>
            </w:hyperlink>
            <w:r w:rsidRPr="00536BC8">
              <w:rPr>
                <w:rFonts w:ascii="Times New Roman" w:eastAsia="Times New Roman" w:hAnsi="Times New Roman"/>
                <w:color w:val="222222"/>
                <w:sz w:val="28"/>
                <w:szCs w:val="28"/>
                <w:shd w:val="clear" w:color="auto" w:fill="FFFFFF"/>
                <w:lang w:eastAsia="ru-RU"/>
              </w:rPr>
              <w:t>)</w:t>
            </w:r>
            <w:r w:rsidRPr="00536BC8">
              <w:rPr>
                <w:rFonts w:ascii="Times New Roman" w:eastAsia="Times New Roman" w:hAnsi="Times New Roman"/>
                <w:sz w:val="28"/>
                <w:szCs w:val="28"/>
                <w:lang w:eastAsia="ru-RU"/>
              </w:rPr>
              <w:br/>
            </w:r>
          </w:p>
          <w:p w:rsidR="00536BC8" w:rsidRPr="00536BC8" w:rsidRDefault="00536BC8" w:rsidP="00536BC8">
            <w:pPr>
              <w:rPr>
                <w:rFonts w:ascii="Times New Roman" w:eastAsia="Times New Roman" w:hAnsi="Times New Roman"/>
                <w:sz w:val="28"/>
                <w:szCs w:val="28"/>
              </w:rPr>
            </w:pPr>
            <w:r w:rsidRPr="00536BC8">
              <w:rPr>
                <w:rFonts w:ascii="Times New Roman" w:eastAsia="Times New Roman" w:hAnsi="Times New Roman"/>
                <w:sz w:val="28"/>
                <w:szCs w:val="28"/>
              </w:rPr>
              <w:t>Бухгалтерская справка (</w:t>
            </w:r>
            <w:hyperlink r:id="rId85" w:anchor="/document/140/41229/" w:tooltip="ОКУД 0504833. Бухгалтерская справка" w:history="1">
              <w:r w:rsidRPr="00536BC8">
                <w:rPr>
                  <w:rFonts w:ascii="Times New Roman" w:eastAsia="Times New Roman" w:hAnsi="Times New Roman"/>
                  <w:color w:val="000080"/>
                  <w:sz w:val="28"/>
                  <w:szCs w:val="28"/>
                  <w:u w:val="single"/>
                </w:rPr>
                <w:t>ф. 0504833</w:t>
              </w:r>
            </w:hyperlink>
            <w:r w:rsidRPr="00536BC8">
              <w:rPr>
                <w:rFonts w:ascii="Times New Roman" w:eastAsia="Times New Roman" w:hAnsi="Times New Roman"/>
                <w:sz w:val="28"/>
                <w:szCs w:val="28"/>
              </w:rPr>
              <w:t>)</w:t>
            </w:r>
          </w:p>
        </w:tc>
      </w:tr>
    </w:tbl>
    <w:p w:rsidR="00536BC8" w:rsidRPr="00536BC8" w:rsidRDefault="00536BC8" w:rsidP="00536BC8">
      <w:pPr>
        <w:widowControl w:val="0"/>
        <w:pBdr>
          <w:bottom w:val="single" w:sz="12" w:space="1" w:color="auto"/>
        </w:pBd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sz w:val="28"/>
          <w:szCs w:val="28"/>
        </w:rPr>
        <w:sectPr w:rsidR="00536BC8" w:rsidRPr="00536BC8" w:rsidSect="00D901BA">
          <w:pgSz w:w="11906" w:h="16838"/>
          <w:pgMar w:top="720" w:right="720" w:bottom="720" w:left="720" w:header="709" w:footer="709" w:gutter="0"/>
          <w:cols w:space="708"/>
          <w:docGrid w:linePitch="360"/>
        </w:sectPr>
      </w:pPr>
    </w:p>
    <w:bookmarkEnd w:id="24"/>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b/>
          <w:color w:val="212121"/>
          <w:sz w:val="28"/>
          <w:szCs w:val="28"/>
        </w:rPr>
      </w:pPr>
      <w:r w:rsidRPr="00536BC8">
        <w:rPr>
          <w:rFonts w:ascii="Times New Roman" w:eastAsia="Times New Roman" w:hAnsi="Times New Roman"/>
          <w:b/>
          <w:color w:val="212121"/>
          <w:sz w:val="28"/>
          <w:szCs w:val="28"/>
        </w:rPr>
        <w:lastRenderedPageBreak/>
        <w:t>Приложение № 7</w:t>
      </w:r>
    </w:p>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color w:val="212121"/>
          <w:sz w:val="28"/>
          <w:szCs w:val="28"/>
        </w:rPr>
      </w:pPr>
    </w:p>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color w:val="212121"/>
          <w:sz w:val="28"/>
          <w:szCs w:val="28"/>
        </w:rPr>
      </w:pPr>
      <w:r w:rsidRPr="00536BC8">
        <w:rPr>
          <w:rFonts w:ascii="Times New Roman" w:eastAsia="Times New Roman" w:hAnsi="Times New Roman"/>
          <w:color w:val="212121"/>
          <w:sz w:val="28"/>
          <w:szCs w:val="28"/>
        </w:rPr>
        <w:t>_______________________________________________________________</w:t>
      </w:r>
    </w:p>
    <w:p w:rsidR="00536BC8" w:rsidRPr="00536BC8" w:rsidRDefault="00536BC8" w:rsidP="00536BC8">
      <w:pPr>
        <w:spacing w:before="5"/>
        <w:ind w:left="127"/>
        <w:jc w:val="center"/>
        <w:rPr>
          <w:rFonts w:ascii="Times New Roman" w:hAnsi="Times New Roman"/>
          <w:sz w:val="28"/>
          <w:szCs w:val="28"/>
        </w:rPr>
      </w:pPr>
      <w:r w:rsidRPr="00536BC8">
        <w:rPr>
          <w:rFonts w:ascii="Times New Roman" w:hAnsi="Times New Roman"/>
          <w:color w:val="212121"/>
          <w:sz w:val="28"/>
          <w:szCs w:val="28"/>
        </w:rPr>
        <w:t>(</w:t>
      </w:r>
      <w:proofErr w:type="spellStart"/>
      <w:r w:rsidRPr="00536BC8">
        <w:rPr>
          <w:rFonts w:ascii="Times New Roman" w:hAnsi="Times New Roman"/>
          <w:sz w:val="28"/>
          <w:szCs w:val="28"/>
        </w:rPr>
        <w:t>аименование</w:t>
      </w:r>
      <w:proofErr w:type="spellEnd"/>
      <w:r w:rsidRPr="00536BC8">
        <w:rPr>
          <w:rFonts w:ascii="Times New Roman" w:hAnsi="Times New Roman"/>
          <w:spacing w:val="51"/>
          <w:sz w:val="28"/>
          <w:szCs w:val="28"/>
        </w:rPr>
        <w:t xml:space="preserve"> </w:t>
      </w:r>
      <w:r w:rsidRPr="00536BC8">
        <w:rPr>
          <w:rFonts w:ascii="Times New Roman" w:hAnsi="Times New Roman"/>
          <w:spacing w:val="-2"/>
          <w:sz w:val="28"/>
          <w:szCs w:val="28"/>
        </w:rPr>
        <w:t>учреждения)</w:t>
      </w:r>
    </w:p>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color w:val="212121"/>
          <w:sz w:val="28"/>
          <w:szCs w:val="28"/>
          <w:u w:val="single" w:color="3B3B3B"/>
        </w:rPr>
      </w:pPr>
    </w:p>
    <w:p w:rsidR="00536BC8" w:rsidRPr="00536BC8" w:rsidRDefault="00536BC8" w:rsidP="00536BC8">
      <w:pPr>
        <w:keepNext/>
        <w:keepLines/>
        <w:tabs>
          <w:tab w:val="left" w:pos="1005"/>
          <w:tab w:val="left" w:pos="3643"/>
          <w:tab w:val="left" w:pos="4445"/>
        </w:tabs>
        <w:spacing w:before="287" w:after="0"/>
        <w:ind w:left="492"/>
        <w:jc w:val="center"/>
        <w:outlineLvl w:val="1"/>
        <w:rPr>
          <w:rFonts w:ascii="Times New Roman" w:eastAsia="Times New Roman" w:hAnsi="Times New Roman"/>
          <w:b/>
          <w:color w:val="212121"/>
          <w:sz w:val="28"/>
          <w:szCs w:val="28"/>
        </w:rPr>
      </w:pPr>
      <w:bookmarkStart w:id="27" w:name="_Hlk99130470"/>
      <w:r w:rsidRPr="00536BC8">
        <w:rPr>
          <w:rFonts w:ascii="Times New Roman" w:eastAsia="Times New Roman" w:hAnsi="Times New Roman"/>
          <w:b/>
          <w:color w:val="212121"/>
          <w:sz w:val="28"/>
          <w:szCs w:val="28"/>
        </w:rPr>
        <w:t>Акт о принятии к учету поступивших активов</w:t>
      </w:r>
      <w:bookmarkEnd w:id="27"/>
      <w:r w:rsidRPr="00536BC8">
        <w:rPr>
          <w:rFonts w:ascii="Times New Roman" w:eastAsia="Times New Roman" w:hAnsi="Times New Roman"/>
          <w:b/>
          <w:color w:val="212121"/>
          <w:sz w:val="28"/>
          <w:szCs w:val="28"/>
        </w:rPr>
        <w:t>.</w:t>
      </w:r>
    </w:p>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color w:val="212121"/>
          <w:sz w:val="28"/>
          <w:szCs w:val="28"/>
          <w:u w:val="single" w:color="3B3B3B"/>
        </w:rPr>
      </w:pPr>
    </w:p>
    <w:p w:rsidR="00536BC8" w:rsidRPr="00536BC8" w:rsidRDefault="00536BC8" w:rsidP="00536BC8">
      <w:pPr>
        <w:keepNext/>
        <w:keepLines/>
        <w:tabs>
          <w:tab w:val="left" w:pos="1005"/>
          <w:tab w:val="left" w:pos="3643"/>
          <w:tab w:val="left" w:pos="4445"/>
        </w:tabs>
        <w:spacing w:before="287" w:after="0"/>
        <w:ind w:left="492"/>
        <w:outlineLvl w:val="1"/>
        <w:rPr>
          <w:rFonts w:ascii="Times New Roman" w:eastAsia="Times New Roman" w:hAnsi="Times New Roman"/>
          <w:color w:val="2E74B5"/>
          <w:sz w:val="28"/>
          <w:szCs w:val="28"/>
        </w:rPr>
      </w:pPr>
      <w:r w:rsidRPr="00536BC8">
        <w:rPr>
          <w:rFonts w:ascii="Times New Roman" w:eastAsia="Times New Roman" w:hAnsi="Times New Roman"/>
          <w:color w:val="212121"/>
          <w:sz w:val="28"/>
          <w:szCs w:val="28"/>
          <w:u w:val="single" w:color="3B3B3B"/>
        </w:rPr>
        <w:tab/>
      </w:r>
      <w:r w:rsidRPr="00536BC8">
        <w:rPr>
          <w:rFonts w:ascii="Times New Roman" w:eastAsia="Times New Roman" w:hAnsi="Times New Roman"/>
          <w:color w:val="212121"/>
          <w:spacing w:val="50"/>
          <w:sz w:val="28"/>
          <w:szCs w:val="28"/>
        </w:rPr>
        <w:t xml:space="preserve"> </w:t>
      </w:r>
      <w:r w:rsidRPr="00536BC8">
        <w:rPr>
          <w:rFonts w:ascii="Times New Roman" w:eastAsia="Times New Roman" w:hAnsi="Times New Roman"/>
          <w:color w:val="212121"/>
          <w:sz w:val="28"/>
          <w:szCs w:val="28"/>
          <w:u w:val="thick" w:color="444444"/>
        </w:rPr>
        <w:tab/>
      </w:r>
      <w:r w:rsidRPr="00536BC8">
        <w:rPr>
          <w:rFonts w:ascii="Times New Roman" w:eastAsia="Times New Roman" w:hAnsi="Times New Roman"/>
          <w:color w:val="212121"/>
          <w:spacing w:val="-5"/>
          <w:sz w:val="28"/>
          <w:szCs w:val="28"/>
        </w:rPr>
        <w:t>20</w:t>
      </w:r>
      <w:r w:rsidRPr="00536BC8">
        <w:rPr>
          <w:rFonts w:ascii="Times New Roman" w:eastAsia="Times New Roman" w:hAnsi="Times New Roman"/>
          <w:color w:val="212121"/>
          <w:sz w:val="28"/>
          <w:szCs w:val="28"/>
          <w:u w:val="single" w:color="2B2B2B"/>
        </w:rPr>
        <w:tab/>
      </w:r>
      <w:r w:rsidRPr="00536BC8">
        <w:rPr>
          <w:rFonts w:ascii="Times New Roman" w:eastAsia="Times New Roman" w:hAnsi="Times New Roman"/>
          <w:color w:val="161616"/>
          <w:spacing w:val="-5"/>
          <w:sz w:val="28"/>
          <w:szCs w:val="28"/>
        </w:rPr>
        <w:t>г.</w:t>
      </w:r>
    </w:p>
    <w:p w:rsidR="00536BC8" w:rsidRPr="00536BC8" w:rsidRDefault="00536BC8" w:rsidP="00536BC8">
      <w:pPr>
        <w:tabs>
          <w:tab w:val="left" w:pos="9961"/>
        </w:tabs>
        <w:spacing w:before="304"/>
        <w:ind w:left="338"/>
        <w:rPr>
          <w:rFonts w:ascii="Times New Roman" w:hAnsi="Times New Roman"/>
          <w:sz w:val="28"/>
          <w:szCs w:val="28"/>
        </w:rPr>
      </w:pPr>
      <w:r w:rsidRPr="00536BC8">
        <w:rPr>
          <w:rFonts w:ascii="Times New Roman" w:hAnsi="Times New Roman"/>
          <w:noProof/>
          <w:color w:val="0E0E0E"/>
          <w:spacing w:val="-2"/>
          <w:sz w:val="28"/>
          <w:szCs w:val="28"/>
        </w:rPr>
        <w:drawing>
          <wp:anchor distT="0" distB="0" distL="0" distR="0" simplePos="0" relativeHeight="251659264" behindDoc="1" locked="0" layoutInCell="1" allowOverlap="1" wp14:anchorId="7603E670" wp14:editId="0EAC4E64">
            <wp:simplePos x="0" y="0"/>
            <wp:positionH relativeFrom="page">
              <wp:posOffset>1171097</wp:posOffset>
            </wp:positionH>
            <wp:positionV relativeFrom="paragraph">
              <wp:posOffset>-146339</wp:posOffset>
            </wp:positionV>
            <wp:extent cx="451237" cy="100245"/>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6" cstate="print"/>
                    <a:stretch>
                      <a:fillRect/>
                    </a:stretch>
                  </pic:blipFill>
                  <pic:spPr>
                    <a:xfrm>
                      <a:off x="0" y="0"/>
                      <a:ext cx="451237" cy="100245"/>
                    </a:xfrm>
                    <a:prstGeom prst="rect">
                      <a:avLst/>
                    </a:prstGeom>
                  </pic:spPr>
                </pic:pic>
              </a:graphicData>
            </a:graphic>
          </wp:anchor>
        </w:drawing>
      </w:r>
      <w:r w:rsidRPr="00536BC8">
        <w:rPr>
          <w:rFonts w:ascii="Times New Roman" w:hAnsi="Times New Roman"/>
          <w:color w:val="0E0E0E"/>
          <w:spacing w:val="-2"/>
          <w:sz w:val="28"/>
          <w:szCs w:val="28"/>
        </w:rPr>
        <w:t>Комиссия в составе:</w:t>
      </w:r>
      <w:r w:rsidRPr="00536BC8">
        <w:rPr>
          <w:rFonts w:ascii="Times New Roman" w:hAnsi="Times New Roman"/>
          <w:sz w:val="28"/>
          <w:szCs w:val="28"/>
          <w:u w:val="thick" w:color="2B2B2B"/>
        </w:rPr>
        <w:tab/>
      </w:r>
    </w:p>
    <w:p w:rsidR="00536BC8" w:rsidRPr="00536BC8" w:rsidRDefault="00536BC8" w:rsidP="00536BC8">
      <w:pPr>
        <w:tabs>
          <w:tab w:val="left" w:pos="1739"/>
          <w:tab w:val="left" w:pos="2208"/>
          <w:tab w:val="left" w:pos="3229"/>
          <w:tab w:val="left" w:pos="5239"/>
          <w:tab w:val="left" w:pos="6407"/>
          <w:tab w:val="left" w:pos="8079"/>
        </w:tabs>
        <w:spacing w:before="303" w:line="314" w:lineRule="exact"/>
        <w:ind w:left="338"/>
        <w:rPr>
          <w:rFonts w:ascii="Times New Roman" w:hAnsi="Times New Roman"/>
          <w:sz w:val="28"/>
          <w:szCs w:val="28"/>
        </w:rPr>
      </w:pPr>
      <w:r w:rsidRPr="00536BC8">
        <w:rPr>
          <w:rFonts w:ascii="Times New Roman" w:hAnsi="Times New Roman"/>
          <w:color w:val="0E0E0E"/>
          <w:spacing w:val="-2"/>
          <w:sz w:val="28"/>
          <w:szCs w:val="28"/>
        </w:rPr>
        <w:t>Приняла</w:t>
      </w:r>
      <w:r w:rsidRPr="00536BC8">
        <w:rPr>
          <w:rFonts w:ascii="Times New Roman" w:hAnsi="Times New Roman"/>
          <w:color w:val="0E0E0E"/>
          <w:sz w:val="28"/>
          <w:szCs w:val="28"/>
        </w:rPr>
        <w:tab/>
      </w:r>
      <w:r w:rsidRPr="00536BC8">
        <w:rPr>
          <w:rFonts w:ascii="Times New Roman" w:hAnsi="Times New Roman"/>
          <w:color w:val="262626"/>
          <w:spacing w:val="-10"/>
          <w:sz w:val="28"/>
          <w:szCs w:val="28"/>
        </w:rPr>
        <w:t>к</w:t>
      </w:r>
      <w:r w:rsidRPr="00536BC8">
        <w:rPr>
          <w:rFonts w:ascii="Times New Roman" w:hAnsi="Times New Roman"/>
          <w:color w:val="262626"/>
          <w:sz w:val="28"/>
          <w:szCs w:val="28"/>
        </w:rPr>
        <w:tab/>
      </w:r>
      <w:r w:rsidRPr="00536BC8">
        <w:rPr>
          <w:rFonts w:ascii="Times New Roman" w:hAnsi="Times New Roman"/>
          <w:spacing w:val="-2"/>
          <w:sz w:val="28"/>
          <w:szCs w:val="28"/>
        </w:rPr>
        <w:t>учету</w:t>
      </w:r>
      <w:r w:rsidRPr="00536BC8">
        <w:rPr>
          <w:rFonts w:ascii="Times New Roman" w:hAnsi="Times New Roman"/>
          <w:sz w:val="28"/>
          <w:szCs w:val="28"/>
        </w:rPr>
        <w:tab/>
      </w:r>
      <w:r w:rsidRPr="00536BC8">
        <w:rPr>
          <w:rFonts w:ascii="Times New Roman" w:hAnsi="Times New Roman"/>
          <w:spacing w:val="-2"/>
          <w:sz w:val="28"/>
          <w:szCs w:val="28"/>
        </w:rPr>
        <w:t>поступивший</w:t>
      </w:r>
      <w:r w:rsidRPr="00536BC8">
        <w:rPr>
          <w:rFonts w:ascii="Times New Roman" w:hAnsi="Times New Roman"/>
          <w:sz w:val="28"/>
          <w:szCs w:val="28"/>
        </w:rPr>
        <w:tab/>
      </w:r>
      <w:r w:rsidRPr="00536BC8">
        <w:rPr>
          <w:rFonts w:ascii="Times New Roman" w:hAnsi="Times New Roman"/>
          <w:spacing w:val="-2"/>
          <w:sz w:val="28"/>
          <w:szCs w:val="28"/>
        </w:rPr>
        <w:t>объект</w:t>
      </w:r>
      <w:r w:rsidRPr="00536BC8">
        <w:rPr>
          <w:rFonts w:ascii="Times New Roman" w:hAnsi="Times New Roman"/>
          <w:sz w:val="28"/>
          <w:szCs w:val="28"/>
        </w:rPr>
        <w:tab/>
      </w:r>
      <w:r w:rsidRPr="00536BC8">
        <w:rPr>
          <w:rFonts w:ascii="Times New Roman" w:hAnsi="Times New Roman"/>
          <w:spacing w:val="-2"/>
          <w:sz w:val="28"/>
          <w:szCs w:val="28"/>
        </w:rPr>
        <w:t>имущества</w:t>
      </w:r>
      <w:r w:rsidRPr="00536BC8">
        <w:rPr>
          <w:rFonts w:ascii="Times New Roman" w:hAnsi="Times New Roman"/>
          <w:sz w:val="28"/>
          <w:szCs w:val="28"/>
        </w:rPr>
        <w:tab/>
      </w:r>
      <w:r w:rsidRPr="00536BC8">
        <w:rPr>
          <w:rFonts w:ascii="Times New Roman" w:hAnsi="Times New Roman"/>
          <w:spacing w:val="-2"/>
          <w:sz w:val="28"/>
          <w:szCs w:val="28"/>
        </w:rPr>
        <w:t>(приобретение,</w:t>
      </w:r>
    </w:p>
    <w:p w:rsidR="00536BC8" w:rsidRPr="00536BC8" w:rsidRDefault="00536BC8" w:rsidP="00536BC8">
      <w:pPr>
        <w:tabs>
          <w:tab w:val="left" w:pos="2277"/>
          <w:tab w:val="left" w:pos="4285"/>
          <w:tab w:val="left" w:pos="6140"/>
          <w:tab w:val="left" w:pos="6503"/>
          <w:tab w:val="left" w:pos="8035"/>
        </w:tabs>
        <w:spacing w:line="337" w:lineRule="exact"/>
        <w:ind w:left="337"/>
        <w:rPr>
          <w:rFonts w:ascii="Times New Roman" w:hAnsi="Times New Roman"/>
          <w:sz w:val="28"/>
          <w:szCs w:val="28"/>
        </w:rPr>
      </w:pPr>
      <w:r w:rsidRPr="00536BC8">
        <w:rPr>
          <w:rFonts w:ascii="Times New Roman" w:hAnsi="Times New Roman"/>
          <w:spacing w:val="-2"/>
          <w:sz w:val="28"/>
          <w:szCs w:val="28"/>
        </w:rPr>
        <w:t>изготовление,</w:t>
      </w:r>
      <w:r w:rsidRPr="00536BC8">
        <w:rPr>
          <w:rFonts w:ascii="Times New Roman" w:hAnsi="Times New Roman"/>
          <w:sz w:val="28"/>
          <w:szCs w:val="28"/>
        </w:rPr>
        <w:tab/>
      </w:r>
      <w:r w:rsidRPr="00536BC8">
        <w:rPr>
          <w:rFonts w:ascii="Times New Roman" w:hAnsi="Times New Roman"/>
          <w:spacing w:val="-2"/>
          <w:sz w:val="28"/>
          <w:szCs w:val="28"/>
        </w:rPr>
        <w:t>безвозмездное</w:t>
      </w:r>
      <w:r w:rsidRPr="00536BC8">
        <w:rPr>
          <w:rFonts w:ascii="Times New Roman" w:hAnsi="Times New Roman"/>
          <w:sz w:val="28"/>
          <w:szCs w:val="28"/>
        </w:rPr>
        <w:tab/>
      </w:r>
      <w:r w:rsidRPr="00536BC8">
        <w:rPr>
          <w:rFonts w:ascii="Times New Roman" w:hAnsi="Times New Roman"/>
          <w:spacing w:val="-2"/>
          <w:sz w:val="28"/>
          <w:szCs w:val="28"/>
        </w:rPr>
        <w:t>поступление,</w:t>
      </w:r>
      <w:r w:rsidRPr="00536BC8">
        <w:rPr>
          <w:rFonts w:ascii="Times New Roman" w:hAnsi="Times New Roman"/>
          <w:sz w:val="28"/>
          <w:szCs w:val="28"/>
        </w:rPr>
        <w:tab/>
      </w:r>
      <w:r w:rsidRPr="00536BC8">
        <w:rPr>
          <w:rFonts w:ascii="Times New Roman" w:hAnsi="Times New Roman"/>
          <w:color w:val="0C0C0C"/>
          <w:spacing w:val="-10"/>
          <w:sz w:val="28"/>
          <w:szCs w:val="28"/>
        </w:rPr>
        <w:t>в</w:t>
      </w:r>
      <w:r w:rsidRPr="00536BC8">
        <w:rPr>
          <w:rFonts w:ascii="Times New Roman" w:hAnsi="Times New Roman"/>
          <w:color w:val="0C0C0C"/>
          <w:sz w:val="28"/>
          <w:szCs w:val="28"/>
        </w:rPr>
        <w:tab/>
      </w:r>
      <w:r w:rsidRPr="00536BC8">
        <w:rPr>
          <w:rFonts w:ascii="Times New Roman" w:hAnsi="Times New Roman"/>
          <w:spacing w:val="-2"/>
          <w:sz w:val="28"/>
          <w:szCs w:val="28"/>
        </w:rPr>
        <w:t>результате</w:t>
      </w:r>
      <w:r w:rsidRPr="00536BC8">
        <w:rPr>
          <w:rFonts w:ascii="Times New Roman" w:hAnsi="Times New Roman"/>
          <w:sz w:val="28"/>
          <w:szCs w:val="28"/>
        </w:rPr>
        <w:tab/>
      </w:r>
      <w:r w:rsidRPr="00536BC8">
        <w:rPr>
          <w:rFonts w:ascii="Times New Roman" w:hAnsi="Times New Roman"/>
          <w:spacing w:val="-2"/>
          <w:sz w:val="28"/>
          <w:szCs w:val="28"/>
        </w:rPr>
        <w:t>комплектации):</w:t>
      </w:r>
    </w:p>
    <w:p w:rsidR="00536BC8" w:rsidRPr="00536BC8" w:rsidRDefault="00536BC8" w:rsidP="00536BC8">
      <w:pPr>
        <w:spacing w:before="2"/>
        <w:rPr>
          <w:rFonts w:ascii="Times New Roman" w:hAnsi="Times New Roman"/>
          <w:sz w:val="28"/>
          <w:szCs w:val="28"/>
        </w:rPr>
      </w:pPr>
      <w:r w:rsidRPr="00536BC8">
        <w:rPr>
          <w:rFonts w:ascii="Times New Roman" w:hAnsi="Times New Roman"/>
          <w:noProof/>
          <w:sz w:val="28"/>
          <w:szCs w:val="28"/>
        </w:rPr>
        <mc:AlternateContent>
          <mc:Choice Requires="wps">
            <w:drawing>
              <wp:anchor distT="0" distB="0" distL="0" distR="0" simplePos="0" relativeHeight="251660288" behindDoc="1" locked="0" layoutInCell="1" allowOverlap="1" wp14:anchorId="0347F938" wp14:editId="7B30973B">
                <wp:simplePos x="0" y="0"/>
                <wp:positionH relativeFrom="page">
                  <wp:posOffset>1164590</wp:posOffset>
                </wp:positionH>
                <wp:positionV relativeFrom="paragraph">
                  <wp:posOffset>206375</wp:posOffset>
                </wp:positionV>
                <wp:extent cx="6042025" cy="1270"/>
                <wp:effectExtent l="0" t="0" r="0" b="0"/>
                <wp:wrapTopAndBottom/>
                <wp:docPr id="13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025" cy="1270"/>
                        </a:xfrm>
                        <a:custGeom>
                          <a:avLst/>
                          <a:gdLst>
                            <a:gd name="T0" fmla="+- 0 1834 1834"/>
                            <a:gd name="T1" fmla="*/ T0 w 9515"/>
                            <a:gd name="T2" fmla="+- 0 11349 1834"/>
                            <a:gd name="T3" fmla="*/ T2 w 9515"/>
                          </a:gdLst>
                          <a:ahLst/>
                          <a:cxnLst>
                            <a:cxn ang="0">
                              <a:pos x="T1" y="0"/>
                            </a:cxn>
                            <a:cxn ang="0">
                              <a:pos x="T3" y="0"/>
                            </a:cxn>
                          </a:cxnLst>
                          <a:rect l="0" t="0" r="r" b="b"/>
                          <a:pathLst>
                            <a:path w="9515">
                              <a:moveTo>
                                <a:pt x="0" y="0"/>
                              </a:moveTo>
                              <a:lnTo>
                                <a:pt x="9515" y="0"/>
                              </a:lnTo>
                            </a:path>
                          </a:pathLst>
                        </a:custGeom>
                        <a:noFill/>
                        <a:ln w="25061">
                          <a:solidFill>
                            <a:srgbClr val="3B3B3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630B3" id="docshape2" o:spid="_x0000_s1026" style="position:absolute;margin-left:91.7pt;margin-top:16.25pt;width:475.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" path="m,l9515,e" filled="f" strokecolor="#3b3b3b" strokeweight=".69614mm">
                <v:path arrowok="t" o:connecttype="custom" o:connectlocs="0,0;6042025,0" o:connectangles="0,0"/>
                <w10:wrap type="topAndBottom" anchorx="page"/>
              </v:shape>
            </w:pict>
          </mc:Fallback>
        </mc:AlternateContent>
      </w:r>
    </w:p>
    <w:p w:rsidR="00536BC8" w:rsidRPr="00536BC8" w:rsidRDefault="00536BC8" w:rsidP="00536BC8">
      <w:pPr>
        <w:keepNext/>
        <w:keepLines/>
        <w:tabs>
          <w:tab w:val="left" w:pos="2195"/>
          <w:tab w:val="left" w:pos="3771"/>
          <w:tab w:val="left" w:pos="4285"/>
          <w:tab w:val="left" w:pos="5726"/>
          <w:tab w:val="left" w:pos="6076"/>
          <w:tab w:val="left" w:pos="6969"/>
          <w:tab w:val="left" w:pos="8840"/>
        </w:tabs>
        <w:spacing w:before="40" w:after="0" w:line="325" w:lineRule="exact"/>
        <w:ind w:left="339"/>
        <w:outlineLvl w:val="1"/>
        <w:rPr>
          <w:rFonts w:ascii="Times New Roman" w:hAnsi="Times New Roman"/>
          <w:color w:val="0E0E0E"/>
          <w:spacing w:val="-2"/>
          <w:sz w:val="28"/>
          <w:szCs w:val="28"/>
        </w:rPr>
      </w:pPr>
      <w:r w:rsidRPr="00536BC8">
        <w:rPr>
          <w:rFonts w:ascii="Times New Roman" w:hAnsi="Times New Roman"/>
          <w:color w:val="0E0E0E"/>
          <w:spacing w:val="-2"/>
          <w:sz w:val="28"/>
          <w:szCs w:val="28"/>
        </w:rPr>
        <w:t>Рассмотрели:</w:t>
      </w:r>
      <w:r w:rsidRPr="00536BC8">
        <w:rPr>
          <w:rFonts w:ascii="Times New Roman" w:hAnsi="Times New Roman"/>
          <w:color w:val="0E0E0E"/>
          <w:spacing w:val="-2"/>
          <w:sz w:val="28"/>
          <w:szCs w:val="28"/>
        </w:rPr>
        <w:tab/>
        <w:t>документа</w:t>
      </w:r>
      <w:r w:rsidRPr="00536BC8">
        <w:rPr>
          <w:rFonts w:ascii="Times New Roman" w:hAnsi="Times New Roman"/>
          <w:color w:val="0E0E0E"/>
          <w:spacing w:val="-2"/>
          <w:sz w:val="28"/>
          <w:szCs w:val="28"/>
        </w:rPr>
        <w:tab/>
        <w:t>по</w:t>
      </w:r>
      <w:r w:rsidRPr="00536BC8">
        <w:rPr>
          <w:rFonts w:ascii="Times New Roman" w:hAnsi="Times New Roman"/>
          <w:color w:val="0E0E0E"/>
          <w:spacing w:val="-2"/>
          <w:sz w:val="28"/>
          <w:szCs w:val="28"/>
        </w:rPr>
        <w:tab/>
        <w:t>принятию</w:t>
      </w:r>
      <w:r w:rsidRPr="00536BC8">
        <w:rPr>
          <w:rFonts w:ascii="Times New Roman" w:hAnsi="Times New Roman"/>
          <w:color w:val="0E0E0E"/>
          <w:spacing w:val="-2"/>
          <w:sz w:val="28"/>
          <w:szCs w:val="28"/>
        </w:rPr>
        <w:tab/>
        <w:t>к</w:t>
      </w:r>
      <w:r w:rsidRPr="00536BC8">
        <w:rPr>
          <w:rFonts w:ascii="Times New Roman" w:hAnsi="Times New Roman"/>
          <w:color w:val="0E0E0E"/>
          <w:spacing w:val="-2"/>
          <w:sz w:val="28"/>
          <w:szCs w:val="28"/>
        </w:rPr>
        <w:tab/>
        <w:t>учету</w:t>
      </w:r>
      <w:r w:rsidRPr="00536BC8">
        <w:rPr>
          <w:rFonts w:ascii="Times New Roman" w:hAnsi="Times New Roman"/>
          <w:color w:val="0E0E0E"/>
          <w:spacing w:val="-2"/>
          <w:sz w:val="28"/>
          <w:szCs w:val="28"/>
        </w:rPr>
        <w:tab/>
        <w:t>поступивших объектов</w:t>
      </w:r>
    </w:p>
    <w:p w:rsidR="00536BC8" w:rsidRPr="00536BC8" w:rsidRDefault="00536BC8" w:rsidP="00536BC8">
      <w:pPr>
        <w:tabs>
          <w:tab w:val="left" w:pos="9978"/>
        </w:tabs>
        <w:spacing w:line="330" w:lineRule="exact"/>
        <w:ind w:left="347"/>
        <w:rPr>
          <w:rFonts w:ascii="Times New Roman" w:hAnsi="Times New Roman"/>
          <w:sz w:val="28"/>
          <w:szCs w:val="28"/>
        </w:rPr>
      </w:pPr>
      <w:r w:rsidRPr="00536BC8">
        <w:rPr>
          <w:rFonts w:ascii="Times New Roman" w:hAnsi="Times New Roman"/>
          <w:color w:val="0E0E0E"/>
          <w:spacing w:val="-2"/>
          <w:sz w:val="28"/>
          <w:szCs w:val="28"/>
        </w:rPr>
        <w:t>имущества</w:t>
      </w:r>
      <w:r w:rsidRPr="00536BC8">
        <w:rPr>
          <w:rFonts w:ascii="Times New Roman" w:hAnsi="Times New Roman"/>
          <w:color w:val="131313"/>
          <w:sz w:val="28"/>
          <w:szCs w:val="28"/>
        </w:rPr>
        <w:t xml:space="preserve">: </w:t>
      </w:r>
      <w:r w:rsidRPr="00536BC8">
        <w:rPr>
          <w:rFonts w:ascii="Times New Roman" w:hAnsi="Times New Roman"/>
          <w:color w:val="131313"/>
          <w:sz w:val="28"/>
          <w:szCs w:val="28"/>
          <w:u w:val="thick" w:color="595959"/>
        </w:rPr>
        <w:tab/>
      </w:r>
    </w:p>
    <w:p w:rsidR="00536BC8" w:rsidRPr="00536BC8" w:rsidRDefault="00536BC8" w:rsidP="00536BC8">
      <w:pPr>
        <w:widowControl w:val="0"/>
        <w:numPr>
          <w:ilvl w:val="0"/>
          <w:numId w:val="22"/>
        </w:numPr>
        <w:tabs>
          <w:tab w:val="left" w:pos="660"/>
          <w:tab w:val="left" w:pos="9892"/>
        </w:tabs>
        <w:autoSpaceDE w:val="0"/>
        <w:autoSpaceDN w:val="0"/>
        <w:spacing w:after="0" w:line="325" w:lineRule="exact"/>
        <w:rPr>
          <w:rFonts w:ascii="Times New Roman" w:hAnsi="Times New Roman"/>
          <w:color w:val="0E0E0E"/>
          <w:spacing w:val="-2"/>
          <w:sz w:val="28"/>
          <w:szCs w:val="28"/>
        </w:rPr>
      </w:pPr>
      <w:r w:rsidRPr="00536BC8">
        <w:rPr>
          <w:rFonts w:ascii="Times New Roman" w:hAnsi="Times New Roman"/>
          <w:color w:val="0E0E0E"/>
          <w:spacing w:val="-2"/>
          <w:sz w:val="28"/>
          <w:szCs w:val="28"/>
        </w:rPr>
        <w:t>актив отнесен к основным средствам (да, нет) ________________________</w:t>
      </w:r>
      <w:r w:rsidRPr="00536BC8">
        <w:rPr>
          <w:rFonts w:ascii="Times New Roman" w:hAnsi="Times New Roman"/>
          <w:color w:val="0E0E0E"/>
          <w:spacing w:val="-2"/>
          <w:sz w:val="28"/>
          <w:szCs w:val="28"/>
        </w:rPr>
        <w:tab/>
      </w:r>
    </w:p>
    <w:p w:rsidR="00536BC8" w:rsidRPr="00536BC8" w:rsidRDefault="00536BC8" w:rsidP="00536BC8">
      <w:pPr>
        <w:widowControl w:val="0"/>
        <w:numPr>
          <w:ilvl w:val="0"/>
          <w:numId w:val="22"/>
        </w:numPr>
        <w:tabs>
          <w:tab w:val="left" w:pos="679"/>
          <w:tab w:val="left" w:pos="10034"/>
        </w:tabs>
        <w:autoSpaceDE w:val="0"/>
        <w:autoSpaceDN w:val="0"/>
        <w:spacing w:after="0" w:line="337" w:lineRule="exact"/>
        <w:ind w:left="678" w:hanging="332"/>
        <w:outlineLvl w:val="1"/>
        <w:rPr>
          <w:rFonts w:ascii="Times New Roman" w:hAnsi="Times New Roman"/>
          <w:color w:val="0E0E0E"/>
          <w:spacing w:val="-2"/>
          <w:sz w:val="28"/>
          <w:szCs w:val="28"/>
        </w:rPr>
      </w:pPr>
      <w:r w:rsidRPr="00536BC8">
        <w:rPr>
          <w:rFonts w:ascii="Times New Roman" w:hAnsi="Times New Roman"/>
          <w:color w:val="0E0E0E"/>
          <w:spacing w:val="-2"/>
          <w:sz w:val="28"/>
          <w:szCs w:val="28"/>
        </w:rPr>
        <w:t>установлен срок полезного использования ___________________________</w:t>
      </w:r>
      <w:r w:rsidRPr="00536BC8">
        <w:rPr>
          <w:rFonts w:ascii="Times New Roman" w:hAnsi="Times New Roman"/>
          <w:color w:val="0E0E0E"/>
          <w:spacing w:val="-2"/>
          <w:sz w:val="28"/>
          <w:szCs w:val="28"/>
        </w:rPr>
        <w:tab/>
      </w:r>
    </w:p>
    <w:p w:rsidR="00536BC8" w:rsidRPr="00536BC8" w:rsidRDefault="00536BC8" w:rsidP="00536BC8">
      <w:pPr>
        <w:widowControl w:val="0"/>
        <w:numPr>
          <w:ilvl w:val="0"/>
          <w:numId w:val="22"/>
        </w:numPr>
        <w:tabs>
          <w:tab w:val="left" w:pos="670"/>
        </w:tabs>
        <w:autoSpaceDE w:val="0"/>
        <w:autoSpaceDN w:val="0"/>
        <w:spacing w:after="0" w:line="332" w:lineRule="exact"/>
        <w:ind w:left="669" w:hanging="328"/>
        <w:rPr>
          <w:rFonts w:ascii="Times New Roman" w:hAnsi="Times New Roman"/>
          <w:color w:val="0E0E0E"/>
          <w:spacing w:val="-2"/>
          <w:sz w:val="28"/>
          <w:szCs w:val="28"/>
        </w:rPr>
      </w:pPr>
      <w:r w:rsidRPr="00536BC8">
        <w:rPr>
          <w:rFonts w:ascii="Times New Roman" w:hAnsi="Times New Roman"/>
          <w:color w:val="0E0E0E"/>
          <w:spacing w:val="-2"/>
          <w:sz w:val="28"/>
          <w:szCs w:val="28"/>
        </w:rPr>
        <w:t>определена группа аналитического учета, код по ОКОФ основных средств</w:t>
      </w:r>
    </w:p>
    <w:p w:rsidR="00536BC8" w:rsidRPr="00536BC8" w:rsidRDefault="00536BC8" w:rsidP="00536BC8">
      <w:pPr>
        <w:tabs>
          <w:tab w:val="left" w:pos="9902"/>
        </w:tabs>
        <w:spacing w:line="329" w:lineRule="exact"/>
        <w:ind w:left="347"/>
        <w:rPr>
          <w:rFonts w:ascii="Times New Roman" w:hAnsi="Times New Roman"/>
          <w:sz w:val="28"/>
          <w:szCs w:val="28"/>
        </w:rPr>
      </w:pPr>
      <w:r w:rsidRPr="00536BC8">
        <w:rPr>
          <w:rFonts w:ascii="Times New Roman" w:hAnsi="Times New Roman"/>
          <w:color w:val="0E0E0E"/>
          <w:spacing w:val="-2"/>
          <w:sz w:val="28"/>
          <w:szCs w:val="28"/>
        </w:rPr>
        <w:t>и нематериальных</w:t>
      </w:r>
      <w:r w:rsidRPr="00536BC8">
        <w:rPr>
          <w:rFonts w:ascii="Times New Roman" w:hAnsi="Times New Roman"/>
          <w:spacing w:val="-13"/>
          <w:sz w:val="28"/>
          <w:szCs w:val="28"/>
        </w:rPr>
        <w:t xml:space="preserve"> </w:t>
      </w:r>
      <w:r w:rsidRPr="00536BC8">
        <w:rPr>
          <w:rFonts w:ascii="Times New Roman" w:hAnsi="Times New Roman"/>
          <w:spacing w:val="-2"/>
          <w:sz w:val="28"/>
          <w:szCs w:val="28"/>
        </w:rPr>
        <w:t>активов</w:t>
      </w:r>
      <w:r w:rsidRPr="00536BC8">
        <w:rPr>
          <w:rFonts w:ascii="Times New Roman" w:hAnsi="Times New Roman"/>
          <w:sz w:val="28"/>
          <w:szCs w:val="28"/>
          <w:u w:val="thick" w:color="2B2B2B"/>
        </w:rPr>
        <w:tab/>
      </w:r>
    </w:p>
    <w:p w:rsidR="00536BC8" w:rsidRPr="00536BC8" w:rsidRDefault="00536BC8" w:rsidP="00536BC8">
      <w:pPr>
        <w:widowControl w:val="0"/>
        <w:numPr>
          <w:ilvl w:val="0"/>
          <w:numId w:val="22"/>
        </w:numPr>
        <w:tabs>
          <w:tab w:val="left" w:pos="719"/>
          <w:tab w:val="left" w:pos="9963"/>
        </w:tabs>
        <w:autoSpaceDE w:val="0"/>
        <w:autoSpaceDN w:val="0"/>
        <w:spacing w:before="4" w:after="0" w:line="235" w:lineRule="auto"/>
        <w:ind w:left="341" w:right="174" w:firstLine="7"/>
        <w:jc w:val="both"/>
        <w:rPr>
          <w:rFonts w:ascii="Times New Roman" w:hAnsi="Times New Roman"/>
          <w:color w:val="111111"/>
          <w:sz w:val="28"/>
          <w:szCs w:val="28"/>
        </w:rPr>
      </w:pPr>
      <w:r w:rsidRPr="00536BC8">
        <w:rPr>
          <w:rFonts w:ascii="Times New Roman" w:hAnsi="Times New Roman"/>
          <w:color w:val="0A0A0A"/>
          <w:sz w:val="28"/>
          <w:szCs w:val="28"/>
        </w:rPr>
        <w:t xml:space="preserve">определена </w:t>
      </w:r>
      <w:r w:rsidRPr="00536BC8">
        <w:rPr>
          <w:rFonts w:ascii="Times New Roman" w:hAnsi="Times New Roman"/>
          <w:sz w:val="28"/>
          <w:szCs w:val="28"/>
        </w:rPr>
        <w:t xml:space="preserve">группа учета для недвижимого имущества </w:t>
      </w:r>
      <w:r w:rsidRPr="00536BC8">
        <w:rPr>
          <w:rFonts w:ascii="Times New Roman" w:hAnsi="Times New Roman"/>
          <w:color w:val="181818"/>
          <w:sz w:val="28"/>
          <w:szCs w:val="28"/>
        </w:rPr>
        <w:t xml:space="preserve">в </w:t>
      </w:r>
      <w:r w:rsidRPr="00536BC8">
        <w:rPr>
          <w:rFonts w:ascii="Times New Roman" w:hAnsi="Times New Roman"/>
          <w:color w:val="0F0F0F"/>
          <w:sz w:val="28"/>
          <w:szCs w:val="28"/>
        </w:rPr>
        <w:t xml:space="preserve">соответствии </w:t>
      </w:r>
      <w:r w:rsidRPr="00536BC8">
        <w:rPr>
          <w:rFonts w:ascii="Times New Roman" w:hAnsi="Times New Roman"/>
          <w:sz w:val="28"/>
          <w:szCs w:val="28"/>
        </w:rPr>
        <w:t xml:space="preserve">с </w:t>
      </w:r>
      <w:r w:rsidRPr="00536BC8">
        <w:rPr>
          <w:rFonts w:ascii="Times New Roman" w:hAnsi="Times New Roman"/>
          <w:color w:val="0F0F0F"/>
          <w:sz w:val="28"/>
          <w:szCs w:val="28"/>
        </w:rPr>
        <w:t>постановлением</w:t>
      </w:r>
      <w:r w:rsidRPr="00536BC8">
        <w:rPr>
          <w:rFonts w:ascii="Times New Roman" w:hAnsi="Times New Roman"/>
          <w:color w:val="0F0F0F"/>
          <w:spacing w:val="-19"/>
          <w:sz w:val="28"/>
          <w:szCs w:val="28"/>
        </w:rPr>
        <w:t xml:space="preserve"> </w:t>
      </w:r>
      <w:r w:rsidRPr="00536BC8">
        <w:rPr>
          <w:rFonts w:ascii="Times New Roman" w:hAnsi="Times New Roman"/>
          <w:color w:val="0C0C0C"/>
          <w:sz w:val="28"/>
          <w:szCs w:val="28"/>
        </w:rPr>
        <w:t>Совета</w:t>
      </w:r>
      <w:r w:rsidRPr="00536BC8">
        <w:rPr>
          <w:rFonts w:ascii="Times New Roman" w:hAnsi="Times New Roman"/>
          <w:color w:val="0C0C0C"/>
          <w:spacing w:val="-10"/>
          <w:sz w:val="28"/>
          <w:szCs w:val="28"/>
        </w:rPr>
        <w:t xml:space="preserve"> </w:t>
      </w:r>
      <w:r w:rsidRPr="00536BC8">
        <w:rPr>
          <w:rFonts w:ascii="Times New Roman" w:hAnsi="Times New Roman"/>
          <w:sz w:val="28"/>
          <w:szCs w:val="28"/>
        </w:rPr>
        <w:t>Министров</w:t>
      </w:r>
      <w:r w:rsidRPr="00536BC8">
        <w:rPr>
          <w:rFonts w:ascii="Times New Roman" w:hAnsi="Times New Roman"/>
          <w:spacing w:val="-2"/>
          <w:sz w:val="28"/>
          <w:szCs w:val="28"/>
        </w:rPr>
        <w:t xml:space="preserve"> </w:t>
      </w:r>
      <w:r w:rsidRPr="00536BC8">
        <w:rPr>
          <w:rFonts w:ascii="Times New Roman" w:hAnsi="Times New Roman"/>
          <w:color w:val="0F0F0F"/>
          <w:sz w:val="28"/>
          <w:szCs w:val="28"/>
        </w:rPr>
        <w:t>СССР</w:t>
      </w:r>
      <w:r w:rsidRPr="00536BC8">
        <w:rPr>
          <w:rFonts w:ascii="Times New Roman" w:hAnsi="Times New Roman"/>
          <w:color w:val="0F0F0F"/>
          <w:spacing w:val="-7"/>
          <w:sz w:val="28"/>
          <w:szCs w:val="28"/>
        </w:rPr>
        <w:t xml:space="preserve"> </w:t>
      </w:r>
      <w:r w:rsidRPr="00536BC8">
        <w:rPr>
          <w:rFonts w:ascii="Times New Roman" w:hAnsi="Times New Roman"/>
          <w:color w:val="181818"/>
          <w:sz w:val="28"/>
          <w:szCs w:val="28"/>
        </w:rPr>
        <w:t>от</w:t>
      </w:r>
      <w:r w:rsidRPr="00536BC8">
        <w:rPr>
          <w:rFonts w:ascii="Times New Roman" w:hAnsi="Times New Roman"/>
          <w:color w:val="181818"/>
          <w:spacing w:val="-15"/>
          <w:sz w:val="28"/>
          <w:szCs w:val="28"/>
        </w:rPr>
        <w:t xml:space="preserve"> </w:t>
      </w:r>
      <w:r w:rsidRPr="00536BC8">
        <w:rPr>
          <w:rFonts w:ascii="Times New Roman" w:hAnsi="Times New Roman"/>
          <w:sz w:val="28"/>
          <w:szCs w:val="28"/>
        </w:rPr>
        <w:t>22.10.1990 r.</w:t>
      </w:r>
      <w:r w:rsidRPr="00536BC8">
        <w:rPr>
          <w:rFonts w:ascii="Times New Roman" w:hAnsi="Times New Roman"/>
          <w:spacing w:val="-19"/>
          <w:sz w:val="28"/>
          <w:szCs w:val="28"/>
        </w:rPr>
        <w:t xml:space="preserve"> </w:t>
      </w:r>
      <w:r w:rsidRPr="00536BC8">
        <w:rPr>
          <w:rFonts w:ascii="Times New Roman" w:hAnsi="Times New Roman"/>
          <w:color w:val="2A2A2A"/>
          <w:sz w:val="28"/>
          <w:szCs w:val="28"/>
        </w:rPr>
        <w:t>№</w:t>
      </w:r>
      <w:r w:rsidRPr="00536BC8">
        <w:rPr>
          <w:rFonts w:ascii="Times New Roman" w:hAnsi="Times New Roman"/>
          <w:color w:val="2A2A2A"/>
          <w:spacing w:val="35"/>
          <w:sz w:val="28"/>
          <w:szCs w:val="28"/>
        </w:rPr>
        <w:t xml:space="preserve"> </w:t>
      </w:r>
      <w:r w:rsidRPr="00536BC8">
        <w:rPr>
          <w:rFonts w:ascii="Times New Roman" w:hAnsi="Times New Roman"/>
          <w:color w:val="0C0C0C"/>
          <w:sz w:val="28"/>
          <w:szCs w:val="28"/>
        </w:rPr>
        <w:t>1072</w:t>
      </w:r>
      <w:r w:rsidRPr="00536BC8">
        <w:rPr>
          <w:rFonts w:ascii="Times New Roman" w:hAnsi="Times New Roman"/>
          <w:color w:val="0C0C0C"/>
          <w:spacing w:val="-4"/>
          <w:sz w:val="28"/>
          <w:szCs w:val="28"/>
        </w:rPr>
        <w:t xml:space="preserve"> </w:t>
      </w:r>
      <w:r w:rsidRPr="00536BC8">
        <w:rPr>
          <w:rFonts w:ascii="Times New Roman" w:hAnsi="Times New Roman"/>
          <w:color w:val="131313"/>
          <w:sz w:val="28"/>
          <w:szCs w:val="28"/>
        </w:rPr>
        <w:t>«О</w:t>
      </w:r>
      <w:r w:rsidRPr="00536BC8">
        <w:rPr>
          <w:rFonts w:ascii="Times New Roman" w:hAnsi="Times New Roman"/>
          <w:color w:val="131313"/>
          <w:spacing w:val="-17"/>
          <w:sz w:val="28"/>
          <w:szCs w:val="28"/>
        </w:rPr>
        <w:t xml:space="preserve"> </w:t>
      </w:r>
      <w:r w:rsidRPr="00536BC8">
        <w:rPr>
          <w:rFonts w:ascii="Times New Roman" w:hAnsi="Times New Roman"/>
          <w:sz w:val="28"/>
          <w:szCs w:val="28"/>
        </w:rPr>
        <w:t xml:space="preserve">единых </w:t>
      </w:r>
      <w:r w:rsidRPr="00536BC8">
        <w:rPr>
          <w:rFonts w:ascii="Times New Roman" w:hAnsi="Times New Roman"/>
          <w:color w:val="181818"/>
          <w:sz w:val="28"/>
          <w:szCs w:val="28"/>
        </w:rPr>
        <w:t>нормах амортизационных</w:t>
      </w:r>
      <w:r w:rsidRPr="00536BC8">
        <w:rPr>
          <w:rFonts w:ascii="Times New Roman" w:hAnsi="Times New Roman"/>
          <w:sz w:val="28"/>
          <w:szCs w:val="28"/>
        </w:rPr>
        <w:t xml:space="preserve"> отчислений </w:t>
      </w:r>
      <w:r w:rsidRPr="00536BC8">
        <w:rPr>
          <w:rFonts w:ascii="Times New Roman" w:hAnsi="Times New Roman"/>
          <w:color w:val="131313"/>
          <w:sz w:val="28"/>
          <w:szCs w:val="28"/>
        </w:rPr>
        <w:t xml:space="preserve">на </w:t>
      </w:r>
      <w:r w:rsidRPr="00536BC8">
        <w:rPr>
          <w:rFonts w:ascii="Times New Roman" w:hAnsi="Times New Roman"/>
          <w:sz w:val="28"/>
          <w:szCs w:val="28"/>
        </w:rPr>
        <w:t xml:space="preserve">полное восстановление </w:t>
      </w:r>
      <w:r w:rsidRPr="00536BC8">
        <w:rPr>
          <w:rFonts w:ascii="Times New Roman" w:hAnsi="Times New Roman"/>
          <w:color w:val="111111"/>
          <w:sz w:val="28"/>
          <w:szCs w:val="28"/>
        </w:rPr>
        <w:t xml:space="preserve">основных </w:t>
      </w:r>
      <w:r w:rsidRPr="00536BC8">
        <w:rPr>
          <w:rFonts w:ascii="Times New Roman" w:hAnsi="Times New Roman"/>
          <w:color w:val="0A0A0A"/>
          <w:sz w:val="28"/>
          <w:szCs w:val="28"/>
        </w:rPr>
        <w:t>фондов народного хозяйства СССР»:</w:t>
      </w:r>
      <w:r w:rsidRPr="00536BC8">
        <w:rPr>
          <w:rFonts w:ascii="Times New Roman" w:hAnsi="Times New Roman"/>
          <w:color w:val="151515"/>
          <w:spacing w:val="18"/>
          <w:w w:val="95"/>
          <w:sz w:val="28"/>
          <w:szCs w:val="28"/>
        </w:rPr>
        <w:t xml:space="preserve"> </w:t>
      </w:r>
      <w:r w:rsidRPr="00536BC8">
        <w:rPr>
          <w:rFonts w:ascii="Times New Roman" w:hAnsi="Times New Roman"/>
          <w:color w:val="151515"/>
          <w:sz w:val="28"/>
          <w:szCs w:val="28"/>
          <w:u w:val="single" w:color="4F4F4F"/>
        </w:rPr>
        <w:tab/>
      </w:r>
    </w:p>
    <w:p w:rsidR="00536BC8" w:rsidRPr="00536BC8" w:rsidRDefault="00536BC8" w:rsidP="00536BC8">
      <w:pPr>
        <w:widowControl w:val="0"/>
        <w:numPr>
          <w:ilvl w:val="0"/>
          <w:numId w:val="22"/>
        </w:numPr>
        <w:tabs>
          <w:tab w:val="left" w:pos="779"/>
          <w:tab w:val="left" w:pos="9761"/>
        </w:tabs>
        <w:autoSpaceDE w:val="0"/>
        <w:autoSpaceDN w:val="0"/>
        <w:spacing w:before="81" w:after="0" w:line="317" w:lineRule="exact"/>
        <w:ind w:left="151" w:hanging="440"/>
        <w:jc w:val="center"/>
        <w:rPr>
          <w:rFonts w:ascii="Times New Roman" w:hAnsi="Times New Roman"/>
          <w:sz w:val="28"/>
          <w:szCs w:val="28"/>
        </w:rPr>
      </w:pPr>
      <w:proofErr w:type="gramStart"/>
      <w:r w:rsidRPr="00536BC8">
        <w:rPr>
          <w:rFonts w:ascii="Times New Roman" w:hAnsi="Times New Roman"/>
          <w:color w:val="0C0C0C"/>
          <w:sz w:val="28"/>
          <w:szCs w:val="28"/>
        </w:rPr>
        <w:t>объекты</w:t>
      </w:r>
      <w:r w:rsidRPr="00536BC8">
        <w:rPr>
          <w:rFonts w:ascii="Times New Roman" w:hAnsi="Times New Roman"/>
          <w:color w:val="0C0C0C"/>
          <w:spacing w:val="78"/>
          <w:w w:val="150"/>
          <w:sz w:val="28"/>
          <w:szCs w:val="28"/>
        </w:rPr>
        <w:t xml:space="preserve"> </w:t>
      </w:r>
      <w:r w:rsidRPr="00536BC8">
        <w:rPr>
          <w:rFonts w:ascii="Times New Roman" w:hAnsi="Times New Roman"/>
          <w:spacing w:val="31"/>
          <w:sz w:val="28"/>
          <w:szCs w:val="28"/>
        </w:rPr>
        <w:t xml:space="preserve"> </w:t>
      </w:r>
      <w:r w:rsidRPr="00536BC8">
        <w:rPr>
          <w:rFonts w:ascii="Times New Roman" w:hAnsi="Times New Roman"/>
          <w:sz w:val="28"/>
          <w:szCs w:val="28"/>
        </w:rPr>
        <w:t>недвижимого</w:t>
      </w:r>
      <w:proofErr w:type="gramEnd"/>
      <w:r w:rsidRPr="00536BC8">
        <w:rPr>
          <w:rFonts w:ascii="Times New Roman" w:hAnsi="Times New Roman"/>
          <w:sz w:val="28"/>
          <w:szCs w:val="28"/>
        </w:rPr>
        <w:t xml:space="preserve"> имущества</w:t>
      </w:r>
      <w:r w:rsidRPr="00536BC8">
        <w:rPr>
          <w:rFonts w:ascii="Times New Roman" w:hAnsi="Times New Roman"/>
          <w:spacing w:val="29"/>
          <w:sz w:val="28"/>
          <w:szCs w:val="28"/>
        </w:rPr>
        <w:t xml:space="preserve">  </w:t>
      </w:r>
      <w:r w:rsidRPr="00536BC8">
        <w:rPr>
          <w:rFonts w:ascii="Times New Roman" w:hAnsi="Times New Roman"/>
          <w:color w:val="2D2D2D"/>
          <w:sz w:val="28"/>
          <w:szCs w:val="28"/>
        </w:rPr>
        <w:t>и</w:t>
      </w:r>
      <w:r w:rsidRPr="00536BC8">
        <w:rPr>
          <w:rFonts w:ascii="Times New Roman" w:hAnsi="Times New Roman"/>
          <w:color w:val="2D2D2D"/>
          <w:spacing w:val="51"/>
          <w:w w:val="150"/>
          <w:sz w:val="28"/>
          <w:szCs w:val="28"/>
        </w:rPr>
        <w:t xml:space="preserve"> </w:t>
      </w:r>
      <w:r w:rsidRPr="00536BC8">
        <w:rPr>
          <w:rFonts w:ascii="Times New Roman" w:hAnsi="Times New Roman"/>
          <w:sz w:val="28"/>
          <w:szCs w:val="28"/>
        </w:rPr>
        <w:t>земельные</w:t>
      </w:r>
      <w:r w:rsidRPr="00536BC8">
        <w:rPr>
          <w:rFonts w:ascii="Times New Roman" w:hAnsi="Times New Roman"/>
          <w:spacing w:val="26"/>
          <w:sz w:val="28"/>
          <w:szCs w:val="28"/>
        </w:rPr>
        <w:t xml:space="preserve">  </w:t>
      </w:r>
      <w:r w:rsidRPr="00536BC8">
        <w:rPr>
          <w:rFonts w:ascii="Times New Roman" w:hAnsi="Times New Roman"/>
          <w:color w:val="0F0F0F"/>
          <w:sz w:val="28"/>
          <w:szCs w:val="28"/>
        </w:rPr>
        <w:t>участки</w:t>
      </w:r>
      <w:r w:rsidRPr="00536BC8">
        <w:rPr>
          <w:rFonts w:ascii="Times New Roman" w:hAnsi="Times New Roman"/>
          <w:color w:val="0F0F0F"/>
          <w:spacing w:val="79"/>
          <w:w w:val="150"/>
          <w:sz w:val="28"/>
          <w:szCs w:val="28"/>
        </w:rPr>
        <w:t xml:space="preserve"> </w:t>
      </w:r>
      <w:r w:rsidRPr="00536BC8">
        <w:rPr>
          <w:rFonts w:ascii="Times New Roman" w:hAnsi="Times New Roman"/>
          <w:color w:val="1A1A1A"/>
          <w:sz w:val="28"/>
          <w:szCs w:val="28"/>
        </w:rPr>
        <w:t>приняты</w:t>
      </w:r>
      <w:r w:rsidRPr="00536BC8">
        <w:rPr>
          <w:rFonts w:ascii="Times New Roman" w:hAnsi="Times New Roman"/>
          <w:color w:val="1A1A1A"/>
          <w:spacing w:val="22"/>
          <w:sz w:val="28"/>
          <w:szCs w:val="28"/>
        </w:rPr>
        <w:t xml:space="preserve">  </w:t>
      </w:r>
      <w:r w:rsidRPr="00536BC8">
        <w:rPr>
          <w:rFonts w:ascii="Times New Roman" w:hAnsi="Times New Roman"/>
          <w:color w:val="161616"/>
          <w:spacing w:val="-5"/>
          <w:sz w:val="28"/>
          <w:szCs w:val="28"/>
        </w:rPr>
        <w:t>по кадастровой стоимости</w:t>
      </w:r>
      <w:r w:rsidRPr="00536BC8">
        <w:rPr>
          <w:rFonts w:ascii="Times New Roman" w:hAnsi="Times New Roman"/>
          <w:color w:val="0C0C0C"/>
          <w:spacing w:val="41"/>
          <w:sz w:val="28"/>
          <w:szCs w:val="28"/>
        </w:rPr>
        <w:t xml:space="preserve"> </w:t>
      </w:r>
      <w:r w:rsidRPr="00536BC8">
        <w:rPr>
          <w:rFonts w:ascii="Times New Roman" w:hAnsi="Times New Roman"/>
          <w:color w:val="0C0C0C"/>
          <w:sz w:val="28"/>
          <w:szCs w:val="28"/>
          <w:u w:val="thick" w:color="262626"/>
        </w:rPr>
        <w:tab/>
      </w:r>
    </w:p>
    <w:p w:rsidR="00536BC8" w:rsidRPr="00536BC8" w:rsidRDefault="00536BC8" w:rsidP="00536BC8">
      <w:pPr>
        <w:widowControl w:val="0"/>
        <w:numPr>
          <w:ilvl w:val="0"/>
          <w:numId w:val="22"/>
        </w:numPr>
        <w:tabs>
          <w:tab w:val="left" w:pos="654"/>
          <w:tab w:val="left" w:pos="9953"/>
        </w:tabs>
        <w:autoSpaceDE w:val="0"/>
        <w:autoSpaceDN w:val="0"/>
        <w:spacing w:before="12" w:after="0" w:line="333" w:lineRule="exact"/>
        <w:ind w:left="653" w:hanging="323"/>
        <w:rPr>
          <w:rFonts w:ascii="Times New Roman" w:hAnsi="Times New Roman"/>
          <w:color w:val="0C0C0C"/>
          <w:sz w:val="28"/>
          <w:szCs w:val="28"/>
        </w:rPr>
      </w:pPr>
      <w:r w:rsidRPr="00536BC8">
        <w:rPr>
          <w:rFonts w:ascii="Times New Roman" w:hAnsi="Times New Roman"/>
          <w:color w:val="0C0C0C"/>
          <w:sz w:val="28"/>
          <w:szCs w:val="28"/>
        </w:rPr>
        <w:t xml:space="preserve">приняты к учету по стоимости объекта по цене приобретения____________ </w:t>
      </w:r>
      <w:r w:rsidRPr="00536BC8">
        <w:rPr>
          <w:rFonts w:ascii="Times New Roman" w:hAnsi="Times New Roman"/>
          <w:color w:val="0C0C0C"/>
          <w:sz w:val="28"/>
          <w:szCs w:val="28"/>
        </w:rPr>
        <w:tab/>
      </w:r>
    </w:p>
    <w:p w:rsidR="00536BC8" w:rsidRPr="00536BC8" w:rsidRDefault="00536BC8" w:rsidP="00536BC8">
      <w:pPr>
        <w:widowControl w:val="0"/>
        <w:numPr>
          <w:ilvl w:val="0"/>
          <w:numId w:val="22"/>
        </w:numPr>
        <w:tabs>
          <w:tab w:val="left" w:pos="663"/>
        </w:tabs>
        <w:autoSpaceDE w:val="0"/>
        <w:autoSpaceDN w:val="0"/>
        <w:spacing w:after="0" w:line="341" w:lineRule="exact"/>
        <w:ind w:left="662" w:hanging="321"/>
        <w:outlineLvl w:val="1"/>
        <w:rPr>
          <w:rFonts w:ascii="Times New Roman" w:hAnsi="Times New Roman"/>
          <w:color w:val="0C0C0C"/>
          <w:sz w:val="28"/>
          <w:szCs w:val="28"/>
        </w:rPr>
      </w:pPr>
      <w:r w:rsidRPr="00536BC8">
        <w:rPr>
          <w:rFonts w:ascii="Times New Roman" w:hAnsi="Times New Roman"/>
          <w:color w:val="0C0C0C"/>
          <w:sz w:val="28"/>
          <w:szCs w:val="28"/>
        </w:rPr>
        <w:t>включено в первоначальную стоимость расходы (затраты на приобретение,</w:t>
      </w:r>
    </w:p>
    <w:p w:rsidR="00536BC8" w:rsidRPr="00536BC8" w:rsidRDefault="00536BC8" w:rsidP="00536BC8">
      <w:pPr>
        <w:tabs>
          <w:tab w:val="left" w:pos="9969"/>
        </w:tabs>
        <w:spacing w:line="318" w:lineRule="exact"/>
        <w:ind w:left="334"/>
        <w:rPr>
          <w:rFonts w:ascii="Times New Roman" w:hAnsi="Times New Roman"/>
          <w:sz w:val="28"/>
          <w:szCs w:val="28"/>
        </w:rPr>
      </w:pPr>
      <w:r w:rsidRPr="00536BC8">
        <w:rPr>
          <w:rFonts w:ascii="Times New Roman" w:hAnsi="Times New Roman"/>
          <w:color w:val="0C0C0C"/>
          <w:sz w:val="28"/>
          <w:szCs w:val="28"/>
        </w:rPr>
        <w:t>создание объект</w:t>
      </w:r>
      <w:r w:rsidRPr="00536BC8">
        <w:rPr>
          <w:rFonts w:ascii="Times New Roman" w:hAnsi="Times New Roman"/>
          <w:spacing w:val="-2"/>
          <w:sz w:val="28"/>
          <w:szCs w:val="28"/>
        </w:rPr>
        <w:t>а)</w:t>
      </w:r>
      <w:r w:rsidRPr="00536BC8">
        <w:rPr>
          <w:rFonts w:ascii="Times New Roman" w:hAnsi="Times New Roman"/>
          <w:sz w:val="28"/>
          <w:szCs w:val="28"/>
          <w:u w:val="thick" w:color="6B6B6B"/>
        </w:rPr>
        <w:tab/>
      </w:r>
    </w:p>
    <w:p w:rsidR="00536BC8" w:rsidRPr="00536BC8" w:rsidRDefault="00536BC8" w:rsidP="00536BC8">
      <w:pPr>
        <w:widowControl w:val="0"/>
        <w:numPr>
          <w:ilvl w:val="0"/>
          <w:numId w:val="22"/>
        </w:numPr>
        <w:tabs>
          <w:tab w:val="left" w:pos="2610"/>
          <w:tab w:val="left" w:pos="3186"/>
          <w:tab w:val="left" w:pos="4676"/>
          <w:tab w:val="left" w:pos="6196"/>
          <w:tab w:val="left" w:pos="7463"/>
          <w:tab w:val="left" w:pos="9792"/>
        </w:tabs>
        <w:autoSpaceDE w:val="0"/>
        <w:autoSpaceDN w:val="0"/>
        <w:spacing w:before="19" w:after="0" w:line="240" w:lineRule="auto"/>
        <w:ind w:left="709" w:hanging="374"/>
        <w:rPr>
          <w:rFonts w:ascii="Times New Roman" w:hAnsi="Times New Roman"/>
          <w:sz w:val="28"/>
          <w:szCs w:val="28"/>
        </w:rPr>
      </w:pPr>
      <w:r w:rsidRPr="00536BC8">
        <w:rPr>
          <w:rFonts w:ascii="Times New Roman" w:hAnsi="Times New Roman"/>
          <w:color w:val="111111"/>
          <w:spacing w:val="-2"/>
          <w:sz w:val="28"/>
          <w:szCs w:val="28"/>
        </w:rPr>
        <w:t>закреплено</w:t>
      </w:r>
      <w:r w:rsidRPr="00536BC8">
        <w:rPr>
          <w:rFonts w:ascii="Times New Roman" w:hAnsi="Times New Roman"/>
          <w:color w:val="111111"/>
          <w:sz w:val="28"/>
          <w:szCs w:val="28"/>
        </w:rPr>
        <w:tab/>
      </w:r>
      <w:r w:rsidRPr="00536BC8">
        <w:rPr>
          <w:rFonts w:ascii="Times New Roman" w:hAnsi="Times New Roman"/>
          <w:color w:val="111111"/>
          <w:spacing w:val="-5"/>
          <w:sz w:val="28"/>
          <w:szCs w:val="28"/>
        </w:rPr>
        <w:t>за</w:t>
      </w:r>
      <w:r w:rsidRPr="00536BC8">
        <w:rPr>
          <w:rFonts w:ascii="Times New Roman" w:hAnsi="Times New Roman"/>
          <w:color w:val="111111"/>
          <w:sz w:val="28"/>
          <w:szCs w:val="28"/>
        </w:rPr>
        <w:tab/>
      </w:r>
      <w:r w:rsidRPr="00536BC8">
        <w:rPr>
          <w:rFonts w:ascii="Times New Roman" w:hAnsi="Times New Roman"/>
          <w:color w:val="0E0E0E"/>
          <w:spacing w:val="-2"/>
          <w:sz w:val="28"/>
          <w:szCs w:val="28"/>
        </w:rPr>
        <w:t>объектом</w:t>
      </w:r>
      <w:r w:rsidRPr="00536BC8">
        <w:rPr>
          <w:rFonts w:ascii="Times New Roman" w:hAnsi="Times New Roman"/>
          <w:color w:val="0E0E0E"/>
          <w:sz w:val="28"/>
          <w:szCs w:val="28"/>
        </w:rPr>
        <w:tab/>
      </w:r>
      <w:r w:rsidRPr="00536BC8">
        <w:rPr>
          <w:rFonts w:ascii="Times New Roman" w:hAnsi="Times New Roman"/>
          <w:spacing w:val="-2"/>
          <w:sz w:val="28"/>
          <w:szCs w:val="28"/>
        </w:rPr>
        <w:t>основных</w:t>
      </w:r>
      <w:r w:rsidRPr="00536BC8">
        <w:rPr>
          <w:rFonts w:ascii="Times New Roman" w:hAnsi="Times New Roman"/>
          <w:sz w:val="28"/>
          <w:szCs w:val="28"/>
        </w:rPr>
        <w:tab/>
      </w:r>
      <w:r w:rsidRPr="00536BC8">
        <w:rPr>
          <w:rFonts w:ascii="Times New Roman" w:hAnsi="Times New Roman"/>
          <w:color w:val="111111"/>
          <w:spacing w:val="-2"/>
          <w:sz w:val="28"/>
          <w:szCs w:val="28"/>
        </w:rPr>
        <w:t>средств</w:t>
      </w:r>
      <w:r w:rsidRPr="00536BC8">
        <w:rPr>
          <w:rFonts w:ascii="Times New Roman" w:hAnsi="Times New Roman"/>
          <w:color w:val="111111"/>
          <w:spacing w:val="-2"/>
          <w:sz w:val="28"/>
          <w:szCs w:val="28"/>
        </w:rPr>
        <w:tab/>
      </w:r>
      <w:r w:rsidRPr="00536BC8">
        <w:rPr>
          <w:rFonts w:ascii="Times New Roman" w:hAnsi="Times New Roman"/>
          <w:spacing w:val="-2"/>
          <w:sz w:val="28"/>
          <w:szCs w:val="28"/>
        </w:rPr>
        <w:t>приспособления</w:t>
      </w:r>
      <w:r w:rsidRPr="00536BC8">
        <w:rPr>
          <w:rFonts w:ascii="Times New Roman" w:hAnsi="Times New Roman"/>
          <w:sz w:val="28"/>
          <w:szCs w:val="28"/>
        </w:rPr>
        <w:tab/>
      </w:r>
      <w:r w:rsidRPr="00536BC8">
        <w:rPr>
          <w:rFonts w:ascii="Times New Roman" w:hAnsi="Times New Roman"/>
          <w:color w:val="1A1A1A"/>
          <w:spacing w:val="-10"/>
          <w:sz w:val="28"/>
          <w:szCs w:val="28"/>
        </w:rPr>
        <w:t xml:space="preserve">и принадлежности </w:t>
      </w:r>
      <w:r w:rsidRPr="00536BC8">
        <w:rPr>
          <w:rFonts w:ascii="Times New Roman" w:hAnsi="Times New Roman"/>
          <w:color w:val="1A1A1A"/>
          <w:spacing w:val="-10"/>
          <w:sz w:val="28"/>
          <w:szCs w:val="28"/>
          <w:u w:val="single"/>
        </w:rPr>
        <w:t>______________________________________________________</w:t>
      </w:r>
    </w:p>
    <w:p w:rsidR="00536BC8" w:rsidRPr="00536BC8" w:rsidRDefault="00536BC8" w:rsidP="00536BC8">
      <w:pPr>
        <w:rPr>
          <w:rFonts w:ascii="Times New Roman" w:hAnsi="Times New Roman"/>
          <w:sz w:val="28"/>
          <w:szCs w:val="28"/>
        </w:rPr>
        <w:sectPr w:rsidR="00536BC8" w:rsidRPr="00536BC8">
          <w:pgSz w:w="11900" w:h="16840"/>
          <w:pgMar w:top="1000" w:right="260" w:bottom="280" w:left="1500" w:header="720" w:footer="720" w:gutter="0"/>
          <w:cols w:space="720"/>
        </w:sectPr>
      </w:pPr>
    </w:p>
    <w:p w:rsidR="00536BC8" w:rsidRPr="00536BC8" w:rsidRDefault="00536BC8" w:rsidP="00536BC8">
      <w:pPr>
        <w:widowControl w:val="0"/>
        <w:numPr>
          <w:ilvl w:val="0"/>
          <w:numId w:val="22"/>
        </w:numPr>
        <w:tabs>
          <w:tab w:val="left" w:pos="650"/>
        </w:tabs>
        <w:autoSpaceDE w:val="0"/>
        <w:autoSpaceDN w:val="0"/>
        <w:spacing w:before="91" w:after="0" w:line="240" w:lineRule="auto"/>
        <w:ind w:left="649" w:hanging="315"/>
        <w:jc w:val="both"/>
        <w:rPr>
          <w:rFonts w:ascii="Times New Roman" w:hAnsi="Times New Roman"/>
          <w:color w:val="1D1D1D"/>
          <w:sz w:val="28"/>
          <w:szCs w:val="28"/>
        </w:rPr>
      </w:pPr>
      <w:r w:rsidRPr="00536BC8">
        <w:rPr>
          <w:rFonts w:ascii="Times New Roman" w:hAnsi="Times New Roman"/>
          <w:color w:val="111111"/>
          <w:spacing w:val="-2"/>
          <w:sz w:val="28"/>
          <w:szCs w:val="28"/>
        </w:rPr>
        <w:lastRenderedPageBreak/>
        <w:t xml:space="preserve">определено следующие </w:t>
      </w:r>
      <w:proofErr w:type="gramStart"/>
      <w:r w:rsidRPr="00536BC8">
        <w:rPr>
          <w:rFonts w:ascii="Times New Roman" w:hAnsi="Times New Roman"/>
          <w:color w:val="111111"/>
          <w:spacing w:val="-2"/>
          <w:sz w:val="28"/>
          <w:szCs w:val="28"/>
        </w:rPr>
        <w:t>сведения  об</w:t>
      </w:r>
      <w:proofErr w:type="gramEnd"/>
      <w:r w:rsidRPr="00536BC8">
        <w:rPr>
          <w:rFonts w:ascii="Times New Roman" w:hAnsi="Times New Roman"/>
          <w:color w:val="111111"/>
          <w:spacing w:val="-2"/>
          <w:sz w:val="28"/>
          <w:szCs w:val="28"/>
        </w:rPr>
        <w:t xml:space="preserve"> объекте основных средств</w:t>
      </w:r>
      <w:r w:rsidRPr="00536BC8">
        <w:rPr>
          <w:rFonts w:ascii="Times New Roman" w:hAnsi="Times New Roman"/>
          <w:color w:val="0E0E0E"/>
          <w:spacing w:val="-2"/>
          <w:w w:val="95"/>
          <w:sz w:val="28"/>
          <w:szCs w:val="28"/>
        </w:rPr>
        <w:t>:</w:t>
      </w:r>
    </w:p>
    <w:p w:rsidR="00536BC8" w:rsidRPr="00536BC8" w:rsidRDefault="00536BC8" w:rsidP="00536BC8">
      <w:pPr>
        <w:tabs>
          <w:tab w:val="left" w:pos="9877"/>
          <w:tab w:val="left" w:pos="9933"/>
        </w:tabs>
        <w:spacing w:before="7" w:line="244" w:lineRule="auto"/>
        <w:ind w:left="334" w:right="184" w:hanging="1"/>
        <w:jc w:val="both"/>
        <w:rPr>
          <w:rFonts w:ascii="Times New Roman" w:hAnsi="Times New Roman"/>
          <w:sz w:val="28"/>
          <w:szCs w:val="28"/>
        </w:rPr>
      </w:pPr>
      <w:r w:rsidRPr="00536BC8">
        <w:rPr>
          <w:rFonts w:ascii="Times New Roman" w:hAnsi="Times New Roman"/>
          <w:sz w:val="28"/>
          <w:szCs w:val="28"/>
        </w:rPr>
        <w:t xml:space="preserve">назначение объекта: </w:t>
      </w:r>
      <w:r w:rsidRPr="00536BC8">
        <w:rPr>
          <w:rFonts w:ascii="Times New Roman" w:hAnsi="Times New Roman"/>
          <w:b/>
          <w:sz w:val="28"/>
          <w:szCs w:val="28"/>
          <w:u w:val="single"/>
        </w:rPr>
        <w:t>_____________________________________________</w:t>
      </w:r>
      <w:r w:rsidRPr="00536BC8">
        <w:rPr>
          <w:rFonts w:ascii="Times New Roman" w:hAnsi="Times New Roman"/>
          <w:sz w:val="28"/>
          <w:szCs w:val="28"/>
        </w:rPr>
        <w:t xml:space="preserve"> </w:t>
      </w:r>
      <w:proofErr w:type="gramStart"/>
      <w:r w:rsidRPr="00536BC8">
        <w:rPr>
          <w:rFonts w:ascii="Times New Roman" w:hAnsi="Times New Roman"/>
          <w:sz w:val="28"/>
          <w:szCs w:val="28"/>
        </w:rPr>
        <w:t xml:space="preserve">организация </w:t>
      </w:r>
      <w:r w:rsidRPr="00536BC8">
        <w:rPr>
          <w:rFonts w:ascii="Times New Roman" w:hAnsi="Times New Roman"/>
          <w:spacing w:val="40"/>
          <w:sz w:val="28"/>
          <w:szCs w:val="28"/>
        </w:rPr>
        <w:t xml:space="preserve"> </w:t>
      </w:r>
      <w:r w:rsidRPr="00536BC8">
        <w:rPr>
          <w:rFonts w:ascii="Times New Roman" w:hAnsi="Times New Roman"/>
          <w:sz w:val="28"/>
          <w:szCs w:val="28"/>
        </w:rPr>
        <w:t>изготовитель</w:t>
      </w:r>
      <w:proofErr w:type="gramEnd"/>
      <w:r w:rsidRPr="00536BC8">
        <w:rPr>
          <w:rFonts w:ascii="Times New Roman" w:hAnsi="Times New Roman"/>
          <w:sz w:val="28"/>
          <w:szCs w:val="28"/>
        </w:rPr>
        <w:t xml:space="preserve"> (поставщик) __________________________</w:t>
      </w:r>
    </w:p>
    <w:p w:rsidR="00536BC8" w:rsidRPr="00536BC8" w:rsidRDefault="00536BC8" w:rsidP="00536BC8">
      <w:pPr>
        <w:tabs>
          <w:tab w:val="left" w:pos="9877"/>
          <w:tab w:val="left" w:pos="9933"/>
        </w:tabs>
        <w:spacing w:before="7" w:line="244" w:lineRule="auto"/>
        <w:ind w:left="334" w:right="184" w:hanging="1"/>
        <w:jc w:val="both"/>
        <w:rPr>
          <w:rFonts w:ascii="Times New Roman" w:hAnsi="Times New Roman"/>
          <w:sz w:val="28"/>
          <w:szCs w:val="28"/>
        </w:rPr>
      </w:pPr>
      <w:r w:rsidRPr="00536BC8">
        <w:rPr>
          <w:rFonts w:ascii="Times New Roman" w:hAnsi="Times New Roman"/>
          <w:sz w:val="28"/>
          <w:szCs w:val="28"/>
        </w:rPr>
        <w:t xml:space="preserve"> </w:t>
      </w:r>
      <w:r w:rsidRPr="00536BC8">
        <w:rPr>
          <w:rFonts w:ascii="Times New Roman" w:hAnsi="Times New Roman"/>
          <w:color w:val="1F1F1F"/>
          <w:sz w:val="28"/>
          <w:szCs w:val="28"/>
        </w:rPr>
        <w:t xml:space="preserve">вид </w:t>
      </w:r>
      <w:r w:rsidRPr="00536BC8">
        <w:rPr>
          <w:rFonts w:ascii="Times New Roman" w:hAnsi="Times New Roman"/>
          <w:sz w:val="28"/>
          <w:szCs w:val="28"/>
        </w:rPr>
        <w:t>объекта (недвижимое,</w:t>
      </w:r>
      <w:r w:rsidRPr="00536BC8">
        <w:rPr>
          <w:rFonts w:ascii="Times New Roman" w:hAnsi="Times New Roman"/>
          <w:spacing w:val="40"/>
          <w:sz w:val="28"/>
          <w:szCs w:val="28"/>
        </w:rPr>
        <w:t xml:space="preserve"> </w:t>
      </w:r>
      <w:r w:rsidRPr="00536BC8">
        <w:rPr>
          <w:rFonts w:ascii="Times New Roman" w:hAnsi="Times New Roman"/>
          <w:sz w:val="28"/>
          <w:szCs w:val="28"/>
        </w:rPr>
        <w:t xml:space="preserve">особо </w:t>
      </w:r>
      <w:r w:rsidRPr="00536BC8">
        <w:rPr>
          <w:rFonts w:ascii="Times New Roman" w:hAnsi="Times New Roman"/>
          <w:color w:val="181818"/>
          <w:sz w:val="28"/>
          <w:szCs w:val="28"/>
        </w:rPr>
        <w:t>ценное движимое</w:t>
      </w:r>
      <w:r w:rsidRPr="00536BC8">
        <w:rPr>
          <w:rFonts w:ascii="Times New Roman" w:hAnsi="Times New Roman"/>
          <w:sz w:val="28"/>
          <w:szCs w:val="28"/>
        </w:rPr>
        <w:t xml:space="preserve">, иное </w:t>
      </w:r>
      <w:r w:rsidRPr="00536BC8">
        <w:rPr>
          <w:rFonts w:ascii="Times New Roman" w:hAnsi="Times New Roman"/>
          <w:color w:val="0F0F0F"/>
          <w:sz w:val="28"/>
          <w:szCs w:val="28"/>
        </w:rPr>
        <w:t>движимое)</w:t>
      </w:r>
      <w:r w:rsidRPr="00536BC8">
        <w:rPr>
          <w:rFonts w:ascii="Times New Roman" w:hAnsi="Times New Roman"/>
          <w:color w:val="0F0F0F"/>
          <w:spacing w:val="-7"/>
          <w:sz w:val="28"/>
          <w:szCs w:val="28"/>
        </w:rPr>
        <w:t xml:space="preserve"> </w:t>
      </w:r>
      <w:r w:rsidRPr="00536BC8">
        <w:rPr>
          <w:rFonts w:ascii="Times New Roman" w:hAnsi="Times New Roman"/>
          <w:color w:val="0F0F0F"/>
          <w:sz w:val="28"/>
          <w:szCs w:val="28"/>
          <w:u w:val="thick" w:color="484848"/>
        </w:rPr>
        <w:tab/>
      </w:r>
      <w:r w:rsidRPr="00536BC8">
        <w:rPr>
          <w:rFonts w:ascii="Times New Roman" w:hAnsi="Times New Roman"/>
          <w:color w:val="0F0F0F"/>
          <w:sz w:val="28"/>
          <w:szCs w:val="28"/>
          <w:u w:val="thick" w:color="484848"/>
        </w:rPr>
        <w:tab/>
      </w:r>
      <w:r w:rsidRPr="00536BC8">
        <w:rPr>
          <w:rFonts w:ascii="Times New Roman" w:hAnsi="Times New Roman"/>
          <w:color w:val="0F0F0F"/>
          <w:sz w:val="28"/>
          <w:szCs w:val="28"/>
        </w:rPr>
        <w:t xml:space="preserve"> </w:t>
      </w:r>
      <w:r w:rsidRPr="00536BC8">
        <w:rPr>
          <w:rFonts w:ascii="Times New Roman" w:hAnsi="Times New Roman"/>
          <w:sz w:val="28"/>
          <w:szCs w:val="28"/>
        </w:rPr>
        <w:t>местонахождение объекта (адрес): ________________________________</w:t>
      </w:r>
    </w:p>
    <w:p w:rsidR="00536BC8" w:rsidRPr="00536BC8" w:rsidRDefault="00536BC8" w:rsidP="00536BC8">
      <w:pPr>
        <w:tabs>
          <w:tab w:val="left" w:pos="9877"/>
          <w:tab w:val="left" w:pos="9933"/>
        </w:tabs>
        <w:spacing w:before="7" w:line="244" w:lineRule="auto"/>
        <w:ind w:left="334" w:right="184" w:hanging="1"/>
        <w:jc w:val="both"/>
        <w:rPr>
          <w:rFonts w:ascii="Times New Roman" w:hAnsi="Times New Roman"/>
          <w:sz w:val="28"/>
          <w:szCs w:val="28"/>
        </w:rPr>
      </w:pPr>
      <w:r w:rsidRPr="00536BC8">
        <w:rPr>
          <w:rFonts w:ascii="Times New Roman" w:hAnsi="Times New Roman"/>
          <w:spacing w:val="-15"/>
          <w:sz w:val="28"/>
          <w:szCs w:val="28"/>
          <w:u w:val="thick" w:color="5D5D5D"/>
        </w:rPr>
        <w:t xml:space="preserve"> </w:t>
      </w:r>
      <w:r w:rsidRPr="00536BC8">
        <w:rPr>
          <w:rFonts w:ascii="Times New Roman" w:hAnsi="Times New Roman"/>
          <w:sz w:val="28"/>
          <w:szCs w:val="28"/>
        </w:rPr>
        <w:t>марка, модель, проект, тяп, порода, паспорт, чертеж и т.п.:</w:t>
      </w:r>
      <w:r w:rsidRPr="00536BC8">
        <w:rPr>
          <w:rFonts w:ascii="Times New Roman" w:hAnsi="Times New Roman"/>
          <w:color w:val="0F0F0F"/>
          <w:sz w:val="28"/>
          <w:szCs w:val="28"/>
          <w:u w:val="thick" w:color="4B4B48"/>
        </w:rPr>
        <w:tab/>
      </w:r>
      <w:r w:rsidRPr="00536BC8">
        <w:rPr>
          <w:rFonts w:ascii="Times New Roman" w:hAnsi="Times New Roman"/>
          <w:color w:val="0F0F0F"/>
          <w:sz w:val="28"/>
          <w:szCs w:val="28"/>
          <w:u w:val="thick" w:color="4B4B48"/>
        </w:rPr>
        <w:tab/>
      </w:r>
    </w:p>
    <w:p w:rsidR="00536BC8" w:rsidRPr="00536BC8" w:rsidRDefault="00536BC8" w:rsidP="00536BC8">
      <w:pPr>
        <w:tabs>
          <w:tab w:val="left" w:pos="9869"/>
        </w:tabs>
        <w:spacing w:before="72"/>
        <w:ind w:left="336"/>
        <w:jc w:val="both"/>
        <w:rPr>
          <w:rFonts w:ascii="Times New Roman" w:hAnsi="Times New Roman"/>
          <w:sz w:val="28"/>
          <w:szCs w:val="28"/>
        </w:rPr>
      </w:pPr>
      <w:r w:rsidRPr="00536BC8">
        <w:rPr>
          <w:rFonts w:ascii="Times New Roman" w:hAnsi="Times New Roman"/>
          <w:color w:val="131313"/>
          <w:sz w:val="28"/>
          <w:szCs w:val="28"/>
        </w:rPr>
        <w:t>кадастровый, реестровый, заводской, иной номер объекта____________ ________________________________________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color w:val="0E0E0E"/>
          <w:sz w:val="28"/>
          <w:szCs w:val="28"/>
        </w:rPr>
      </w:pPr>
      <w:r w:rsidRPr="00536BC8">
        <w:rPr>
          <w:rFonts w:ascii="Times New Roman" w:hAnsi="Times New Roman"/>
          <w:sz w:val="28"/>
          <w:szCs w:val="28"/>
        </w:rPr>
        <w:t>дата выпуска (изготовления)</w:t>
      </w:r>
      <w:r w:rsidRPr="00536BC8">
        <w:rPr>
          <w:rFonts w:ascii="Times New Roman" w:hAnsi="Times New Roman"/>
          <w:sz w:val="28"/>
          <w:szCs w:val="28"/>
          <w:u w:val="thick" w:color="545454"/>
        </w:rPr>
        <w:tab/>
      </w:r>
      <w:r w:rsidRPr="00536BC8">
        <w:rPr>
          <w:rFonts w:ascii="Times New Roman" w:hAnsi="Times New Roman"/>
          <w:sz w:val="28"/>
          <w:szCs w:val="28"/>
          <w:u w:val="thick" w:color="545454"/>
        </w:rPr>
        <w:tab/>
      </w:r>
      <w:r w:rsidRPr="00536BC8">
        <w:rPr>
          <w:rFonts w:ascii="Times New Roman" w:hAnsi="Times New Roman"/>
          <w:sz w:val="28"/>
          <w:szCs w:val="28"/>
          <w:u w:val="thick" w:color="545454"/>
        </w:rPr>
        <w:tab/>
      </w:r>
      <w:r w:rsidRPr="00536BC8">
        <w:rPr>
          <w:rFonts w:ascii="Times New Roman" w:hAnsi="Times New Roman"/>
          <w:sz w:val="28"/>
          <w:szCs w:val="28"/>
          <w:u w:val="thick" w:color="545454"/>
        </w:rPr>
        <w:tab/>
        <w:t xml:space="preserve"> </w:t>
      </w:r>
      <w:r w:rsidRPr="00536BC8">
        <w:rPr>
          <w:rFonts w:ascii="Times New Roman" w:hAnsi="Times New Roman"/>
          <w:sz w:val="28"/>
          <w:szCs w:val="28"/>
        </w:rPr>
        <w:t xml:space="preserve">дата </w:t>
      </w:r>
      <w:r w:rsidRPr="00536BC8">
        <w:rPr>
          <w:rFonts w:ascii="Times New Roman" w:hAnsi="Times New Roman"/>
          <w:color w:val="151515"/>
          <w:sz w:val="28"/>
          <w:szCs w:val="28"/>
        </w:rPr>
        <w:t xml:space="preserve">ввода </w:t>
      </w:r>
      <w:r w:rsidRPr="00536BC8">
        <w:rPr>
          <w:rFonts w:ascii="Times New Roman" w:hAnsi="Times New Roman"/>
          <w:color w:val="181818"/>
          <w:sz w:val="28"/>
          <w:szCs w:val="28"/>
        </w:rPr>
        <w:t xml:space="preserve">в </w:t>
      </w:r>
      <w:r w:rsidRPr="00536BC8">
        <w:rPr>
          <w:rFonts w:ascii="Times New Roman" w:hAnsi="Times New Roman"/>
          <w:color w:val="0E0E0E"/>
          <w:sz w:val="28"/>
          <w:szCs w:val="28"/>
        </w:rPr>
        <w:t>эксплуатации</w:t>
      </w:r>
      <w:r w:rsidRPr="00536BC8">
        <w:rPr>
          <w:rFonts w:ascii="Times New Roman" w:hAnsi="Times New Roman"/>
          <w:color w:val="0E0E0E"/>
          <w:spacing w:val="-16"/>
          <w:sz w:val="28"/>
          <w:szCs w:val="28"/>
        </w:rPr>
        <w:t xml:space="preserve"> </w:t>
      </w:r>
      <w:r w:rsidRPr="00536BC8">
        <w:rPr>
          <w:rFonts w:ascii="Times New Roman" w:hAnsi="Times New Roman"/>
          <w:color w:val="0E0E0E"/>
          <w:sz w:val="28"/>
          <w:szCs w:val="28"/>
          <w:u w:val="thick" w:color="545454"/>
        </w:rPr>
        <w:tab/>
      </w:r>
      <w:r w:rsidRPr="00536BC8">
        <w:rPr>
          <w:rFonts w:ascii="Times New Roman" w:hAnsi="Times New Roman"/>
          <w:color w:val="0E0E0E"/>
          <w:sz w:val="28"/>
          <w:szCs w:val="28"/>
          <w:u w:val="thick" w:color="545454"/>
        </w:rPr>
        <w:tab/>
      </w:r>
      <w:r w:rsidRPr="00536BC8">
        <w:rPr>
          <w:rFonts w:ascii="Times New Roman" w:hAnsi="Times New Roman"/>
          <w:color w:val="0E0E0E"/>
          <w:sz w:val="28"/>
          <w:szCs w:val="28"/>
          <w:u w:val="thick" w:color="545454"/>
        </w:rPr>
        <w:tab/>
      </w:r>
      <w:r w:rsidRPr="00536BC8">
        <w:rPr>
          <w:rFonts w:ascii="Times New Roman" w:hAnsi="Times New Roman"/>
          <w:color w:val="0E0E0E"/>
          <w:sz w:val="28"/>
          <w:szCs w:val="28"/>
          <w:u w:val="thick" w:color="545454"/>
        </w:rPr>
        <w:tab/>
      </w:r>
      <w:r w:rsidRPr="00536BC8">
        <w:rPr>
          <w:rFonts w:ascii="Times New Roman" w:hAnsi="Times New Roman"/>
          <w:color w:val="0E0E0E"/>
          <w:sz w:val="28"/>
          <w:szCs w:val="28"/>
        </w:rPr>
        <w:t xml:space="preserve"> </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pacing w:val="-4"/>
          <w:sz w:val="28"/>
          <w:szCs w:val="28"/>
        </w:rPr>
      </w:pPr>
      <w:r w:rsidRPr="00536BC8">
        <w:rPr>
          <w:rFonts w:ascii="Times New Roman" w:hAnsi="Times New Roman"/>
          <w:spacing w:val="-2"/>
          <w:sz w:val="28"/>
          <w:szCs w:val="28"/>
        </w:rPr>
        <w:t>документ,</w:t>
      </w:r>
      <w:r w:rsidRPr="00536BC8">
        <w:rPr>
          <w:rFonts w:ascii="Times New Roman" w:hAnsi="Times New Roman"/>
          <w:sz w:val="28"/>
          <w:szCs w:val="28"/>
        </w:rPr>
        <w:tab/>
        <w:t xml:space="preserve">устанавливающий право </w:t>
      </w:r>
      <w:proofErr w:type="gramStart"/>
      <w:r w:rsidRPr="00536BC8">
        <w:rPr>
          <w:rFonts w:ascii="Times New Roman" w:hAnsi="Times New Roman"/>
          <w:sz w:val="28"/>
          <w:szCs w:val="28"/>
        </w:rPr>
        <w:t xml:space="preserve">обладание </w:t>
      </w:r>
      <w:r w:rsidRPr="00536BC8">
        <w:rPr>
          <w:rFonts w:ascii="Times New Roman" w:hAnsi="Times New Roman"/>
          <w:color w:val="0F0F0F"/>
          <w:spacing w:val="80"/>
          <w:sz w:val="28"/>
          <w:szCs w:val="28"/>
        </w:rPr>
        <w:t xml:space="preserve"> </w:t>
      </w:r>
      <w:r w:rsidRPr="00536BC8">
        <w:rPr>
          <w:rFonts w:ascii="Times New Roman" w:hAnsi="Times New Roman"/>
          <w:color w:val="1C1C1C"/>
          <w:sz w:val="28"/>
          <w:szCs w:val="28"/>
        </w:rPr>
        <w:t>(</w:t>
      </w:r>
      <w:proofErr w:type="gramEnd"/>
      <w:r w:rsidRPr="00536BC8">
        <w:rPr>
          <w:rFonts w:ascii="Times New Roman" w:hAnsi="Times New Roman"/>
          <w:color w:val="1C1C1C"/>
          <w:sz w:val="28"/>
          <w:szCs w:val="28"/>
        </w:rPr>
        <w:t>вид</w:t>
      </w:r>
      <w:r w:rsidRPr="00536BC8">
        <w:rPr>
          <w:rFonts w:ascii="Times New Roman" w:hAnsi="Times New Roman"/>
          <w:color w:val="1C1C1C"/>
          <w:sz w:val="28"/>
          <w:szCs w:val="28"/>
        </w:rPr>
        <w:tab/>
      </w:r>
      <w:r w:rsidRPr="00536BC8">
        <w:rPr>
          <w:rFonts w:ascii="Times New Roman" w:hAnsi="Times New Roman"/>
          <w:color w:val="161616"/>
          <w:spacing w:val="-2"/>
          <w:sz w:val="28"/>
          <w:szCs w:val="28"/>
        </w:rPr>
        <w:t>права,</w:t>
      </w:r>
      <w:r w:rsidRPr="00536BC8">
        <w:rPr>
          <w:rFonts w:ascii="Times New Roman" w:hAnsi="Times New Roman"/>
          <w:color w:val="161616"/>
          <w:sz w:val="28"/>
          <w:szCs w:val="28"/>
        </w:rPr>
        <w:tab/>
      </w:r>
      <w:r w:rsidRPr="00536BC8">
        <w:rPr>
          <w:rFonts w:ascii="Times New Roman" w:hAnsi="Times New Roman"/>
          <w:spacing w:val="-2"/>
          <w:sz w:val="28"/>
          <w:szCs w:val="28"/>
        </w:rPr>
        <w:t>дата,</w:t>
      </w:r>
      <w:r w:rsidRPr="00536BC8">
        <w:rPr>
          <w:rFonts w:ascii="Times New Roman" w:hAnsi="Times New Roman"/>
          <w:sz w:val="28"/>
          <w:szCs w:val="28"/>
        </w:rPr>
        <w:t xml:space="preserve"> </w:t>
      </w:r>
      <w:r w:rsidRPr="00536BC8">
        <w:rPr>
          <w:rFonts w:ascii="Times New Roman" w:hAnsi="Times New Roman"/>
          <w:spacing w:val="-4"/>
          <w:sz w:val="28"/>
          <w:szCs w:val="28"/>
        </w:rPr>
        <w:t>номер):__________________________________________________________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rPr>
      </w:pPr>
      <w:r w:rsidRPr="00536BC8">
        <w:rPr>
          <w:rFonts w:ascii="Times New Roman" w:hAnsi="Times New Roman"/>
          <w:sz w:val="28"/>
          <w:szCs w:val="28"/>
        </w:rPr>
        <w:t>сведения о проведенных ремонтах (документ, наименование, дата номер, сумма затрат):</w:t>
      </w:r>
      <w:r w:rsidRPr="00536BC8">
        <w:rPr>
          <w:rFonts w:ascii="Times New Roman" w:hAnsi="Times New Roman"/>
          <w:sz w:val="28"/>
          <w:szCs w:val="28"/>
          <w:u w:val="thick" w:color="4F4F4F"/>
        </w:rPr>
        <w:tab/>
      </w:r>
      <w:r w:rsidRPr="00536BC8">
        <w:rPr>
          <w:rFonts w:ascii="Times New Roman" w:hAnsi="Times New Roman"/>
          <w:sz w:val="28"/>
          <w:szCs w:val="28"/>
          <w:u w:val="thick" w:color="4F4F4F"/>
        </w:rPr>
        <w:tab/>
      </w:r>
      <w:r w:rsidRPr="00536BC8">
        <w:rPr>
          <w:rFonts w:ascii="Times New Roman" w:hAnsi="Times New Roman"/>
          <w:sz w:val="28"/>
          <w:szCs w:val="28"/>
        </w:rPr>
        <w:t xml:space="preserve"> </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u w:val="single" w:color="575757"/>
        </w:rPr>
      </w:pPr>
      <w:r w:rsidRPr="00536BC8">
        <w:rPr>
          <w:rFonts w:ascii="Times New Roman" w:hAnsi="Times New Roman"/>
          <w:sz w:val="28"/>
          <w:szCs w:val="28"/>
        </w:rPr>
        <w:t xml:space="preserve">гарантийный талон (сертификат) (номер, дата, срок действия) </w:t>
      </w:r>
      <w:r w:rsidRPr="00536BC8">
        <w:rPr>
          <w:rFonts w:ascii="Times New Roman" w:hAnsi="Times New Roman"/>
          <w:sz w:val="28"/>
          <w:szCs w:val="28"/>
          <w:u w:val="single" w:color="575757"/>
        </w:rPr>
        <w:t>_______</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u w:val="single" w:color="575757"/>
        </w:rPr>
      </w:pPr>
      <w:r w:rsidRPr="00536BC8">
        <w:rPr>
          <w:rFonts w:ascii="Times New Roman" w:hAnsi="Times New Roman"/>
          <w:sz w:val="28"/>
          <w:szCs w:val="28"/>
          <w:u w:val="single" w:color="575757"/>
        </w:rPr>
        <w:t>_____________________________________________________________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color w:val="000000"/>
          <w:sz w:val="28"/>
          <w:szCs w:val="28"/>
          <w14:shadow w14:blurRad="38100" w14:dist="1905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pPr>
      <w:proofErr w:type="gramStart"/>
      <w:r w:rsidRPr="00536BC8">
        <w:rPr>
          <w:rFonts w:ascii="Times New Roman" w:hAnsi="Times New Roman"/>
          <w:spacing w:val="-4"/>
          <w:sz w:val="28"/>
          <w:szCs w:val="28"/>
        </w:rPr>
        <w:t>Наименование признаков</w:t>
      </w:r>
      <w:proofErr w:type="gramEnd"/>
      <w:r w:rsidRPr="00536BC8">
        <w:rPr>
          <w:rFonts w:ascii="Times New Roman" w:hAnsi="Times New Roman"/>
          <w:spacing w:val="-4"/>
          <w:sz w:val="28"/>
          <w:szCs w:val="28"/>
        </w:rPr>
        <w:t xml:space="preserve"> характеризующих объект (номер участка, площадь и др</w:t>
      </w:r>
      <w:r w:rsidRPr="00536BC8">
        <w:rPr>
          <w:rFonts w:ascii="Times New Roman" w:hAnsi="Times New Roman"/>
          <w:color w:val="000000"/>
          <w:sz w:val="28"/>
          <w:szCs w:val="28"/>
          <w14:shadow w14:blurRad="38100" w14:dist="1905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  _________________________________________________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sidRPr="00536BC8">
        <w:rPr>
          <w:rFonts w:ascii="Times New Roman" w:hAnsi="Times New Roman"/>
          <w:sz w:val="28"/>
          <w:szCs w:val="28"/>
        </w:rPr>
        <w:t xml:space="preserve">материалы, размеры </w:t>
      </w:r>
      <w:r w:rsidRPr="00536BC8">
        <w:rPr>
          <w:rFonts w:ascii="Times New Roman" w:hAnsi="Times New Roman"/>
          <w:color w:val="151515"/>
          <w:sz w:val="28"/>
          <w:szCs w:val="28"/>
        </w:rPr>
        <w:t xml:space="preserve">и </w:t>
      </w:r>
      <w:r w:rsidRPr="00536BC8">
        <w:rPr>
          <w:rFonts w:ascii="Times New Roman" w:hAnsi="Times New Roman"/>
          <w:sz w:val="28"/>
          <w:szCs w:val="28"/>
        </w:rPr>
        <w:t xml:space="preserve">прочие сведения: </w:t>
      </w:r>
      <w:r w:rsidRPr="00536BC8">
        <w:rPr>
          <w:rFonts w:ascii="Times New Roman" w:hAnsi="Times New Roman"/>
          <w:sz w:val="28"/>
          <w:szCs w:val="28"/>
          <w:u w:val="thick" w:color="4F4F4F"/>
        </w:rPr>
        <w:tab/>
      </w:r>
      <w:r w:rsidRPr="00536BC8">
        <w:rPr>
          <w:rFonts w:ascii="Times New Roman" w:hAnsi="Times New Roman"/>
          <w:sz w:val="28"/>
          <w:szCs w:val="28"/>
          <w:u w:val="thick" w:color="4F4F4F"/>
        </w:rPr>
        <w:tab/>
      </w:r>
      <w:r w:rsidRPr="00536BC8">
        <w:rPr>
          <w:rFonts w:ascii="Times New Roman" w:hAnsi="Times New Roman"/>
          <w:sz w:val="28"/>
          <w:szCs w:val="28"/>
          <w:u w:val="thick" w:color="4F4F4F"/>
        </w:rPr>
        <w:tab/>
      </w:r>
      <w:r w:rsidRPr="00536BC8">
        <w:rPr>
          <w:rFonts w:ascii="Times New Roman" w:hAnsi="Times New Roman"/>
          <w:sz w:val="28"/>
          <w:szCs w:val="28"/>
        </w:rPr>
        <w:t xml:space="preserve"> наименование важнейших </w:t>
      </w:r>
      <w:proofErr w:type="gramStart"/>
      <w:r w:rsidRPr="00536BC8">
        <w:rPr>
          <w:rFonts w:ascii="Times New Roman" w:hAnsi="Times New Roman"/>
          <w:sz w:val="28"/>
          <w:szCs w:val="28"/>
        </w:rPr>
        <w:t>комплектующих</w:t>
      </w:r>
      <w:r w:rsidRPr="00536BC8">
        <w:rPr>
          <w:rFonts w:ascii="Times New Roman" w:hAnsi="Times New Roman"/>
          <w:color w:val="131313"/>
          <w:sz w:val="28"/>
          <w:szCs w:val="28"/>
        </w:rPr>
        <w:t>(</w:t>
      </w:r>
      <w:proofErr w:type="gramEnd"/>
      <w:r w:rsidRPr="00536BC8">
        <w:rPr>
          <w:rFonts w:ascii="Times New Roman" w:hAnsi="Times New Roman"/>
          <w:color w:val="131313"/>
          <w:sz w:val="28"/>
          <w:szCs w:val="28"/>
        </w:rPr>
        <w:t>деталей,</w:t>
      </w:r>
      <w:r w:rsidRPr="00536BC8">
        <w:rPr>
          <w:rFonts w:ascii="Times New Roman" w:hAnsi="Times New Roman"/>
          <w:color w:val="131313"/>
          <w:spacing w:val="64"/>
          <w:w w:val="150"/>
          <w:sz w:val="28"/>
          <w:szCs w:val="28"/>
        </w:rPr>
        <w:t xml:space="preserve"> </w:t>
      </w:r>
      <w:r w:rsidRPr="00536BC8">
        <w:rPr>
          <w:rFonts w:ascii="Times New Roman" w:hAnsi="Times New Roman"/>
          <w:sz w:val="28"/>
          <w:szCs w:val="28"/>
        </w:rPr>
        <w:t>узлов,</w:t>
      </w:r>
      <w:r w:rsidRPr="00536BC8">
        <w:rPr>
          <w:rFonts w:ascii="Times New Roman" w:hAnsi="Times New Roman"/>
          <w:spacing w:val="55"/>
          <w:w w:val="150"/>
          <w:sz w:val="28"/>
          <w:szCs w:val="28"/>
        </w:rPr>
        <w:t xml:space="preserve"> </w:t>
      </w:r>
      <w:r w:rsidRPr="00536BC8">
        <w:rPr>
          <w:rFonts w:ascii="Times New Roman" w:hAnsi="Times New Roman"/>
          <w:sz w:val="28"/>
          <w:szCs w:val="28"/>
        </w:rPr>
        <w:t>пристроек, приспособлений и принадлежностей)_____________________________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sidRPr="00536BC8">
        <w:rPr>
          <w:rFonts w:ascii="Times New Roman" w:hAnsi="Times New Roman"/>
          <w:sz w:val="28"/>
          <w:szCs w:val="28"/>
        </w:rPr>
        <w:t>_____________________________________________________________</w:t>
      </w:r>
    </w:p>
    <w:p w:rsidR="00536BC8" w:rsidRPr="00536BC8" w:rsidRDefault="00536BC8" w:rsidP="00536BC8">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sidRPr="00536BC8">
        <w:rPr>
          <w:rFonts w:ascii="Times New Roman" w:hAnsi="Times New Roman"/>
          <w:sz w:val="28"/>
          <w:szCs w:val="28"/>
        </w:rPr>
        <w:t xml:space="preserve">содержание драгоценных материалов (металлов, камней </w:t>
      </w:r>
      <w:r w:rsidRPr="00536BC8">
        <w:rPr>
          <w:rFonts w:ascii="Times New Roman" w:hAnsi="Times New Roman"/>
          <w:color w:val="414141"/>
          <w:sz w:val="28"/>
          <w:szCs w:val="28"/>
        </w:rPr>
        <w:t xml:space="preserve">и </w:t>
      </w:r>
      <w:r w:rsidRPr="00536BC8">
        <w:rPr>
          <w:rFonts w:ascii="Times New Roman" w:hAnsi="Times New Roman"/>
          <w:sz w:val="28"/>
          <w:szCs w:val="28"/>
        </w:rPr>
        <w:t xml:space="preserve">т.п.) </w:t>
      </w:r>
      <w:r w:rsidRPr="00536BC8">
        <w:rPr>
          <w:rFonts w:ascii="Times New Roman" w:hAnsi="Times New Roman"/>
          <w:color w:val="181818"/>
          <w:sz w:val="28"/>
          <w:szCs w:val="28"/>
        </w:rPr>
        <w:t xml:space="preserve">(при </w:t>
      </w:r>
      <w:r w:rsidRPr="00536BC8">
        <w:rPr>
          <w:rFonts w:ascii="Times New Roman" w:hAnsi="Times New Roman"/>
          <w:color w:val="0E0E0E"/>
          <w:sz w:val="28"/>
          <w:szCs w:val="28"/>
        </w:rPr>
        <w:t xml:space="preserve">отсутствии </w:t>
      </w:r>
      <w:r w:rsidRPr="00536BC8">
        <w:rPr>
          <w:rFonts w:ascii="Times New Roman" w:hAnsi="Times New Roman"/>
          <w:color w:val="151515"/>
          <w:sz w:val="28"/>
          <w:szCs w:val="28"/>
        </w:rPr>
        <w:t xml:space="preserve">данных </w:t>
      </w:r>
      <w:r w:rsidRPr="00536BC8">
        <w:rPr>
          <w:rFonts w:ascii="Times New Roman" w:hAnsi="Times New Roman"/>
          <w:color w:val="212121"/>
          <w:sz w:val="28"/>
          <w:szCs w:val="28"/>
        </w:rPr>
        <w:t xml:space="preserve">о </w:t>
      </w:r>
      <w:r w:rsidRPr="00536BC8">
        <w:rPr>
          <w:rFonts w:ascii="Times New Roman" w:hAnsi="Times New Roman"/>
          <w:sz w:val="28"/>
          <w:szCs w:val="28"/>
        </w:rPr>
        <w:t>содержании драгоценных металлов указывать,</w:t>
      </w:r>
      <w:r w:rsidRPr="00536BC8">
        <w:rPr>
          <w:rFonts w:ascii="Times New Roman" w:hAnsi="Times New Roman"/>
          <w:spacing w:val="40"/>
          <w:sz w:val="28"/>
          <w:szCs w:val="28"/>
        </w:rPr>
        <w:t xml:space="preserve"> </w:t>
      </w:r>
      <w:r w:rsidRPr="00536BC8">
        <w:rPr>
          <w:rFonts w:ascii="Times New Roman" w:hAnsi="Times New Roman"/>
          <w:color w:val="282828"/>
          <w:sz w:val="28"/>
          <w:szCs w:val="28"/>
        </w:rPr>
        <w:t>что в данном</w:t>
      </w:r>
      <w:r w:rsidRPr="00536BC8">
        <w:rPr>
          <w:rFonts w:ascii="Times New Roman" w:hAnsi="Times New Roman"/>
          <w:spacing w:val="-17"/>
          <w:sz w:val="28"/>
          <w:szCs w:val="28"/>
        </w:rPr>
        <w:t xml:space="preserve"> </w:t>
      </w:r>
      <w:r w:rsidRPr="00536BC8">
        <w:rPr>
          <w:rFonts w:ascii="Times New Roman" w:hAnsi="Times New Roman"/>
          <w:sz w:val="28"/>
          <w:szCs w:val="28"/>
        </w:rPr>
        <w:t>оборудование</w:t>
      </w:r>
      <w:r w:rsidRPr="00536BC8">
        <w:rPr>
          <w:rFonts w:ascii="Times New Roman" w:hAnsi="Times New Roman"/>
          <w:spacing w:val="-3"/>
          <w:sz w:val="28"/>
          <w:szCs w:val="28"/>
        </w:rPr>
        <w:t xml:space="preserve"> </w:t>
      </w:r>
      <w:r w:rsidRPr="00536BC8">
        <w:rPr>
          <w:rFonts w:ascii="Times New Roman" w:hAnsi="Times New Roman"/>
          <w:sz w:val="28"/>
          <w:szCs w:val="28"/>
        </w:rPr>
        <w:t>могут</w:t>
      </w:r>
      <w:r w:rsidRPr="00536BC8">
        <w:rPr>
          <w:rFonts w:ascii="Times New Roman" w:hAnsi="Times New Roman"/>
          <w:spacing w:val="-10"/>
          <w:sz w:val="28"/>
          <w:szCs w:val="28"/>
        </w:rPr>
        <w:t xml:space="preserve"> </w:t>
      </w:r>
      <w:r w:rsidRPr="00536BC8">
        <w:rPr>
          <w:rFonts w:ascii="Times New Roman" w:hAnsi="Times New Roman"/>
          <w:color w:val="0C0C0C"/>
          <w:sz w:val="28"/>
          <w:szCs w:val="28"/>
        </w:rPr>
        <w:t>находиться</w:t>
      </w:r>
      <w:r w:rsidRPr="00536BC8">
        <w:rPr>
          <w:rFonts w:ascii="Times New Roman" w:hAnsi="Times New Roman"/>
          <w:color w:val="0C0C0C"/>
          <w:spacing w:val="-2"/>
          <w:sz w:val="28"/>
          <w:szCs w:val="28"/>
        </w:rPr>
        <w:t xml:space="preserve"> </w:t>
      </w:r>
      <w:r w:rsidRPr="00536BC8">
        <w:rPr>
          <w:rFonts w:ascii="Times New Roman" w:hAnsi="Times New Roman"/>
          <w:sz w:val="28"/>
          <w:szCs w:val="28"/>
        </w:rPr>
        <w:t>драгоценное</w:t>
      </w:r>
      <w:r w:rsidRPr="00536BC8">
        <w:rPr>
          <w:rFonts w:ascii="Times New Roman" w:hAnsi="Times New Roman"/>
          <w:spacing w:val="-7"/>
          <w:sz w:val="28"/>
          <w:szCs w:val="28"/>
        </w:rPr>
        <w:t xml:space="preserve"> </w:t>
      </w:r>
      <w:r w:rsidRPr="00536BC8">
        <w:rPr>
          <w:rFonts w:ascii="Times New Roman" w:hAnsi="Times New Roman"/>
          <w:sz w:val="28"/>
          <w:szCs w:val="28"/>
        </w:rPr>
        <w:t>металлы,</w:t>
      </w:r>
      <w:r w:rsidRPr="00536BC8">
        <w:rPr>
          <w:rFonts w:ascii="Times New Roman" w:hAnsi="Times New Roman"/>
          <w:spacing w:val="-11"/>
          <w:sz w:val="28"/>
          <w:szCs w:val="28"/>
        </w:rPr>
        <w:t xml:space="preserve"> </w:t>
      </w:r>
      <w:r w:rsidRPr="00536BC8">
        <w:rPr>
          <w:rFonts w:ascii="Times New Roman" w:hAnsi="Times New Roman"/>
          <w:sz w:val="28"/>
          <w:szCs w:val="28"/>
        </w:rPr>
        <w:t xml:space="preserve">содержание которых будет определено после списания </w:t>
      </w:r>
      <w:r w:rsidRPr="00536BC8">
        <w:rPr>
          <w:rFonts w:ascii="Times New Roman" w:hAnsi="Times New Roman"/>
          <w:color w:val="0F0F0F"/>
          <w:sz w:val="28"/>
          <w:szCs w:val="28"/>
        </w:rPr>
        <w:t xml:space="preserve">объекта, его </w:t>
      </w:r>
      <w:r w:rsidRPr="00536BC8">
        <w:rPr>
          <w:rFonts w:ascii="Times New Roman" w:hAnsi="Times New Roman"/>
          <w:color w:val="0C0C0C"/>
          <w:sz w:val="28"/>
          <w:szCs w:val="28"/>
        </w:rPr>
        <w:t xml:space="preserve">переработки </w:t>
      </w:r>
      <w:r w:rsidRPr="00536BC8">
        <w:rPr>
          <w:rFonts w:ascii="Times New Roman" w:hAnsi="Times New Roman"/>
          <w:color w:val="1F1F1F"/>
          <w:sz w:val="28"/>
          <w:szCs w:val="28"/>
        </w:rPr>
        <w:t xml:space="preserve">и извлечения </w:t>
      </w:r>
      <w:r w:rsidRPr="00536BC8">
        <w:rPr>
          <w:rFonts w:ascii="Times New Roman" w:hAnsi="Times New Roman"/>
          <w:color w:val="0C0C0C"/>
          <w:spacing w:val="-1"/>
          <w:sz w:val="28"/>
          <w:szCs w:val="28"/>
        </w:rPr>
        <w:t xml:space="preserve"> </w:t>
      </w:r>
      <w:r w:rsidRPr="00536BC8">
        <w:rPr>
          <w:rFonts w:ascii="Times New Roman" w:hAnsi="Times New Roman"/>
          <w:sz w:val="28"/>
          <w:szCs w:val="28"/>
        </w:rPr>
        <w:t>драгметаллов)</w:t>
      </w:r>
      <w:r w:rsidRPr="00536BC8">
        <w:rPr>
          <w:rFonts w:ascii="Times New Roman" w:hAnsi="Times New Roman"/>
          <w:spacing w:val="-38"/>
          <w:sz w:val="28"/>
          <w:szCs w:val="28"/>
        </w:rPr>
        <w:t xml:space="preserve"> _________________________________</w:t>
      </w:r>
    </w:p>
    <w:p w:rsidR="00536BC8" w:rsidRPr="00536BC8" w:rsidRDefault="00536BC8" w:rsidP="00536BC8">
      <w:pPr>
        <w:keepNext/>
        <w:keepLines/>
        <w:tabs>
          <w:tab w:val="left" w:pos="5425"/>
          <w:tab w:val="left" w:pos="7367"/>
        </w:tabs>
        <w:spacing w:before="258" w:after="0"/>
        <w:ind w:left="323"/>
        <w:jc w:val="both"/>
        <w:outlineLvl w:val="1"/>
        <w:rPr>
          <w:rFonts w:ascii="Times New Roman" w:eastAsia="Times New Roman" w:hAnsi="Times New Roman"/>
          <w:color w:val="2E74B5"/>
          <w:sz w:val="28"/>
          <w:szCs w:val="28"/>
        </w:rPr>
      </w:pPr>
      <w:r w:rsidRPr="00536BC8">
        <w:rPr>
          <w:rFonts w:ascii="Times New Roman" w:hAnsi="Times New Roman"/>
          <w:sz w:val="28"/>
          <w:szCs w:val="28"/>
        </w:rPr>
        <w:t xml:space="preserve">Председатель </w:t>
      </w:r>
      <w:proofErr w:type="gramStart"/>
      <w:r w:rsidRPr="00536BC8">
        <w:rPr>
          <w:rFonts w:ascii="Times New Roman" w:hAnsi="Times New Roman"/>
          <w:sz w:val="28"/>
          <w:szCs w:val="28"/>
        </w:rPr>
        <w:t xml:space="preserve">комиссии:   </w:t>
      </w:r>
      <w:proofErr w:type="gramEnd"/>
      <w:r w:rsidRPr="00536BC8">
        <w:rPr>
          <w:rFonts w:ascii="Times New Roman" w:hAnsi="Times New Roman"/>
          <w:sz w:val="28"/>
          <w:szCs w:val="28"/>
        </w:rPr>
        <w:t xml:space="preserve">                          _________________</w:t>
      </w:r>
    </w:p>
    <w:p w:rsidR="00536BC8" w:rsidRPr="00536BC8" w:rsidRDefault="00536BC8" w:rsidP="00536BC8">
      <w:pPr>
        <w:keepNext/>
        <w:keepLines/>
        <w:tabs>
          <w:tab w:val="left" w:pos="5425"/>
          <w:tab w:val="left" w:pos="7367"/>
        </w:tabs>
        <w:spacing w:before="258" w:after="0"/>
        <w:ind w:left="323"/>
        <w:jc w:val="both"/>
        <w:outlineLvl w:val="1"/>
        <w:rPr>
          <w:rFonts w:ascii="Times New Roman" w:eastAsia="Times New Roman" w:hAnsi="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536BC8">
        <w:rPr>
          <w:rFonts w:ascii="Times New Roman" w:hAnsi="Times New Roman"/>
          <w:sz w:val="28"/>
          <w:szCs w:val="28"/>
        </w:rPr>
        <w:t>Члены комиссии:</w:t>
      </w:r>
      <w:r w:rsidRPr="00536BC8">
        <w:rPr>
          <w:rFonts w:ascii="Times New Roman" w:eastAsia="Times New Roman" w:hAnsi="Times New Roman"/>
          <w:color w:val="2E74B5"/>
          <w:sz w:val="28"/>
          <w:szCs w:val="28"/>
        </w:rPr>
        <w:tab/>
      </w:r>
      <w:r w:rsidRPr="00536BC8">
        <w:rPr>
          <w:rFonts w:ascii="Times New Roman" w:eastAsia="Times New Roman" w:hAnsi="Times New Roman"/>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________________</w:t>
      </w:r>
    </w:p>
    <w:p w:rsidR="00536BC8" w:rsidRDefault="00536BC8" w:rsidP="00536BC8">
      <w:pPr>
        <w:widowControl w:val="0"/>
        <w:tabs>
          <w:tab w:val="left" w:pos="284"/>
          <w:tab w:val="left" w:pos="980"/>
        </w:tabs>
        <w:autoSpaceDE w:val="0"/>
        <w:autoSpaceDN w:val="0"/>
        <w:adjustRightInd w:val="0"/>
        <w:spacing w:after="120" w:line="240" w:lineRule="auto"/>
        <w:jc w:val="both"/>
        <w:rPr>
          <w:rFonts w:ascii="Times New Roman" w:hAnsi="Times New Roman"/>
          <w:color w:val="000000" w:themeColor="text1"/>
          <w:sz w:val="28"/>
          <w:szCs w:val="28"/>
        </w:rPr>
      </w:pPr>
    </w:p>
    <w:sectPr w:rsidR="00536BC8">
      <w:footerReference w:type="defaul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B39" w:rsidRDefault="00723B39" w:rsidP="00EB3F9F">
      <w:pPr>
        <w:spacing w:after="0" w:line="240" w:lineRule="auto"/>
      </w:pPr>
      <w:r>
        <w:separator/>
      </w:r>
    </w:p>
  </w:endnote>
  <w:endnote w:type="continuationSeparator" w:id="0">
    <w:p w:rsidR="00723B39" w:rsidRDefault="00723B39" w:rsidP="00EB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593834"/>
      <w:docPartObj>
        <w:docPartGallery w:val="Page Numbers (Bottom of Page)"/>
        <w:docPartUnique/>
      </w:docPartObj>
    </w:sdtPr>
    <w:sdtContent>
      <w:p w:rsidR="00284D53" w:rsidRDefault="00284D53">
        <w:pPr>
          <w:pStyle w:val="af3"/>
          <w:jc w:val="right"/>
        </w:pPr>
        <w:r>
          <w:fldChar w:fldCharType="begin"/>
        </w:r>
        <w:r>
          <w:instrText>PAGE   \* MERGEFORMAT</w:instrText>
        </w:r>
        <w:r>
          <w:fldChar w:fldCharType="separate"/>
        </w:r>
        <w:r>
          <w:t>2</w:t>
        </w:r>
        <w:r>
          <w:fldChar w:fldCharType="end"/>
        </w:r>
      </w:p>
    </w:sdtContent>
  </w:sdt>
  <w:p w:rsidR="00284D53" w:rsidRDefault="00284D5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63309"/>
      <w:docPartObj>
        <w:docPartGallery w:val="Page Numbers (Bottom of Page)"/>
        <w:docPartUnique/>
      </w:docPartObj>
    </w:sdtPr>
    <w:sdtEndPr/>
    <w:sdtContent>
      <w:p w:rsidR="003B11AE" w:rsidRDefault="003B11AE">
        <w:pPr>
          <w:pStyle w:val="af3"/>
          <w:jc w:val="right"/>
        </w:pPr>
        <w:r>
          <w:fldChar w:fldCharType="begin"/>
        </w:r>
        <w:r>
          <w:instrText>PAGE   \* MERGEFORMAT</w:instrText>
        </w:r>
        <w:r>
          <w:fldChar w:fldCharType="separate"/>
        </w:r>
        <w:r>
          <w:t>2</w:t>
        </w:r>
        <w:r>
          <w:fldChar w:fldCharType="end"/>
        </w:r>
      </w:p>
    </w:sdtContent>
  </w:sdt>
  <w:p w:rsidR="003B11AE" w:rsidRDefault="003B11A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B39" w:rsidRDefault="00723B39" w:rsidP="00EB3F9F">
      <w:pPr>
        <w:spacing w:after="0" w:line="240" w:lineRule="auto"/>
      </w:pPr>
      <w:r>
        <w:separator/>
      </w:r>
    </w:p>
  </w:footnote>
  <w:footnote w:type="continuationSeparator" w:id="0">
    <w:p w:rsidR="00723B39" w:rsidRDefault="00723B39" w:rsidP="00EB3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218"/>
        </w:tabs>
        <w:ind w:left="502" w:hanging="360"/>
      </w:pPr>
      <w:rPr>
        <w:rFonts w:ascii="Times New Roman" w:hAnsi="Times New Roman" w:cs="Times New Roman"/>
        <w:b/>
        <w:bCs/>
        <w:sz w:val="28"/>
        <w:szCs w:val="28"/>
      </w:rPr>
    </w:lvl>
    <w:lvl w:ilvl="1">
      <w:start w:val="2"/>
      <w:numFmt w:val="decimal"/>
      <w:lvlText w:val="%1.%2."/>
      <w:lvlJc w:val="left"/>
      <w:pPr>
        <w:tabs>
          <w:tab w:val="num" w:pos="-218"/>
        </w:tabs>
        <w:ind w:left="1796" w:hanging="1305"/>
      </w:pPr>
    </w:lvl>
    <w:lvl w:ilvl="2">
      <w:start w:val="1"/>
      <w:numFmt w:val="decimal"/>
      <w:lvlText w:val="%1.%2.%3."/>
      <w:lvlJc w:val="left"/>
      <w:pPr>
        <w:tabs>
          <w:tab w:val="num" w:pos="-218"/>
        </w:tabs>
        <w:ind w:left="2505" w:hanging="1305"/>
      </w:pPr>
    </w:lvl>
    <w:lvl w:ilvl="3">
      <w:start w:val="1"/>
      <w:numFmt w:val="decimal"/>
      <w:lvlText w:val="%1.%2.%3.%4."/>
      <w:lvlJc w:val="left"/>
      <w:pPr>
        <w:tabs>
          <w:tab w:val="num" w:pos="-218"/>
        </w:tabs>
        <w:ind w:left="3214" w:hanging="1305"/>
      </w:pPr>
    </w:lvl>
    <w:lvl w:ilvl="4">
      <w:start w:val="1"/>
      <w:numFmt w:val="decimal"/>
      <w:lvlText w:val="%1.%2.%3.%4.%5."/>
      <w:lvlJc w:val="left"/>
      <w:pPr>
        <w:tabs>
          <w:tab w:val="num" w:pos="-218"/>
        </w:tabs>
        <w:ind w:left="3923" w:hanging="1305"/>
      </w:pPr>
    </w:lvl>
    <w:lvl w:ilvl="5">
      <w:start w:val="1"/>
      <w:numFmt w:val="decimal"/>
      <w:lvlText w:val="%1.%2.%3.%4.%5.%6."/>
      <w:lvlJc w:val="left"/>
      <w:pPr>
        <w:tabs>
          <w:tab w:val="num" w:pos="-218"/>
        </w:tabs>
        <w:ind w:left="4632" w:hanging="1305"/>
      </w:pPr>
    </w:lvl>
    <w:lvl w:ilvl="6">
      <w:start w:val="1"/>
      <w:numFmt w:val="decimal"/>
      <w:lvlText w:val="%1.%2.%3.%4.%5.%6.%7."/>
      <w:lvlJc w:val="left"/>
      <w:pPr>
        <w:tabs>
          <w:tab w:val="num" w:pos="-218"/>
        </w:tabs>
        <w:ind w:left="5476" w:hanging="1440"/>
      </w:pPr>
    </w:lvl>
    <w:lvl w:ilvl="7">
      <w:start w:val="1"/>
      <w:numFmt w:val="decimal"/>
      <w:lvlText w:val="%1.%2.%3.%4.%5.%6.%7.%8."/>
      <w:lvlJc w:val="left"/>
      <w:pPr>
        <w:tabs>
          <w:tab w:val="num" w:pos="-218"/>
        </w:tabs>
        <w:ind w:left="6185" w:hanging="1440"/>
      </w:pPr>
    </w:lvl>
    <w:lvl w:ilvl="8">
      <w:start w:val="1"/>
      <w:numFmt w:val="decimal"/>
      <w:lvlText w:val="%1.%2.%3.%4.%5.%6.%7.%8.%9."/>
      <w:lvlJc w:val="left"/>
      <w:pPr>
        <w:tabs>
          <w:tab w:val="num" w:pos="-218"/>
        </w:tabs>
        <w:ind w:left="7254" w:hanging="180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8157" w:hanging="360"/>
      </w:pPr>
      <w:rPr>
        <w:rFonts w:ascii="Symbol" w:hAnsi="Symbol" w:cs="Symbol"/>
        <w:sz w:val="28"/>
        <w:szCs w:val="28"/>
      </w:rPr>
    </w:lvl>
    <w:lvl w:ilvl="1">
      <w:start w:val="1"/>
      <w:numFmt w:val="bullet"/>
      <w:lvlText w:val="o"/>
      <w:lvlJc w:val="left"/>
      <w:pPr>
        <w:tabs>
          <w:tab w:val="num" w:pos="0"/>
        </w:tabs>
        <w:ind w:left="8877" w:hanging="360"/>
      </w:pPr>
      <w:rPr>
        <w:rFonts w:ascii="Courier New" w:hAnsi="Courier New" w:cs="Courier New"/>
      </w:rPr>
    </w:lvl>
    <w:lvl w:ilvl="2">
      <w:start w:val="1"/>
      <w:numFmt w:val="bullet"/>
      <w:lvlText w:val=""/>
      <w:lvlJc w:val="left"/>
      <w:pPr>
        <w:tabs>
          <w:tab w:val="num" w:pos="0"/>
        </w:tabs>
        <w:ind w:left="9597" w:hanging="360"/>
      </w:pPr>
      <w:rPr>
        <w:rFonts w:ascii="Wingdings" w:hAnsi="Wingdings" w:cs="Wingdings"/>
      </w:rPr>
    </w:lvl>
    <w:lvl w:ilvl="3">
      <w:start w:val="1"/>
      <w:numFmt w:val="bullet"/>
      <w:lvlText w:val=""/>
      <w:lvlJc w:val="left"/>
      <w:pPr>
        <w:tabs>
          <w:tab w:val="num" w:pos="0"/>
        </w:tabs>
        <w:ind w:left="10317" w:hanging="360"/>
      </w:pPr>
      <w:rPr>
        <w:rFonts w:ascii="Symbol" w:hAnsi="Symbol" w:cs="Symbol"/>
      </w:rPr>
    </w:lvl>
    <w:lvl w:ilvl="4">
      <w:start w:val="1"/>
      <w:numFmt w:val="bullet"/>
      <w:lvlText w:val="o"/>
      <w:lvlJc w:val="left"/>
      <w:pPr>
        <w:tabs>
          <w:tab w:val="num" w:pos="0"/>
        </w:tabs>
        <w:ind w:left="11037" w:hanging="360"/>
      </w:pPr>
      <w:rPr>
        <w:rFonts w:ascii="Courier New" w:hAnsi="Courier New" w:cs="Courier New"/>
      </w:rPr>
    </w:lvl>
    <w:lvl w:ilvl="5">
      <w:start w:val="1"/>
      <w:numFmt w:val="bullet"/>
      <w:lvlText w:val=""/>
      <w:lvlJc w:val="left"/>
      <w:pPr>
        <w:tabs>
          <w:tab w:val="num" w:pos="0"/>
        </w:tabs>
        <w:ind w:left="11757" w:hanging="360"/>
      </w:pPr>
      <w:rPr>
        <w:rFonts w:ascii="Wingdings" w:hAnsi="Wingdings" w:cs="Wingdings"/>
      </w:rPr>
    </w:lvl>
    <w:lvl w:ilvl="6">
      <w:start w:val="1"/>
      <w:numFmt w:val="bullet"/>
      <w:lvlText w:val=""/>
      <w:lvlJc w:val="left"/>
      <w:pPr>
        <w:tabs>
          <w:tab w:val="num" w:pos="0"/>
        </w:tabs>
        <w:ind w:left="12477" w:hanging="360"/>
      </w:pPr>
      <w:rPr>
        <w:rFonts w:ascii="Symbol" w:hAnsi="Symbol" w:cs="Symbol"/>
      </w:rPr>
    </w:lvl>
    <w:lvl w:ilvl="7">
      <w:start w:val="1"/>
      <w:numFmt w:val="bullet"/>
      <w:lvlText w:val="o"/>
      <w:lvlJc w:val="left"/>
      <w:pPr>
        <w:tabs>
          <w:tab w:val="num" w:pos="0"/>
        </w:tabs>
        <w:ind w:left="13197" w:hanging="360"/>
      </w:pPr>
      <w:rPr>
        <w:rFonts w:ascii="Courier New" w:hAnsi="Courier New" w:cs="Courier New"/>
      </w:rPr>
    </w:lvl>
    <w:lvl w:ilvl="8">
      <w:start w:val="1"/>
      <w:numFmt w:val="bullet"/>
      <w:lvlText w:val=""/>
      <w:lvlJc w:val="left"/>
      <w:pPr>
        <w:tabs>
          <w:tab w:val="num" w:pos="0"/>
        </w:tabs>
        <w:ind w:left="13917" w:hanging="360"/>
      </w:pPr>
      <w:rPr>
        <w:rFonts w:ascii="Wingdings" w:hAnsi="Wingdings" w:cs="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1260" w:hanging="360"/>
      </w:pPr>
      <w:rPr>
        <w:rFonts w:ascii="Courier New" w:hAnsi="Courier New" w:cs="Courier New"/>
        <w:sz w:val="28"/>
        <w:szCs w:val="28"/>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15:restartNumberingAfterBreak="0">
    <w:nsid w:val="00000005"/>
    <w:multiLevelType w:val="multilevel"/>
    <w:tmpl w:val="00000005"/>
    <w:name w:val="WWNum5"/>
    <w:lvl w:ilvl="0">
      <w:start w:val="7"/>
      <w:numFmt w:val="decimal"/>
      <w:lvlText w:val="%1."/>
      <w:lvlJc w:val="left"/>
      <w:pPr>
        <w:tabs>
          <w:tab w:val="num" w:pos="0"/>
        </w:tabs>
        <w:ind w:left="600" w:hanging="600"/>
      </w:pPr>
      <w:rPr>
        <w:rFonts w:ascii="Times New Roman" w:hAnsi="Times New Roman" w:cs="Times New Roman"/>
        <w:sz w:val="28"/>
        <w:szCs w:val="28"/>
      </w:rPr>
    </w:lvl>
    <w:lvl w:ilvl="1">
      <w:start w:val="1"/>
      <w:numFmt w:val="decimal"/>
      <w:lvlText w:val="%1.%2."/>
      <w:lvlJc w:val="left"/>
      <w:pPr>
        <w:tabs>
          <w:tab w:val="num" w:pos="0"/>
        </w:tabs>
        <w:ind w:left="1320" w:hanging="720"/>
      </w:pPr>
    </w:lvl>
    <w:lvl w:ilvl="2">
      <w:start w:val="1"/>
      <w:numFmt w:val="decimal"/>
      <w:lvlText w:val="%1.%2.%3."/>
      <w:lvlJc w:val="left"/>
      <w:pPr>
        <w:tabs>
          <w:tab w:val="num" w:pos="0"/>
        </w:tabs>
        <w:ind w:left="1920" w:hanging="720"/>
      </w:pPr>
    </w:lvl>
    <w:lvl w:ilvl="3">
      <w:start w:val="1"/>
      <w:numFmt w:val="decimal"/>
      <w:lvlText w:val="%1.%2.%3.%4."/>
      <w:lvlJc w:val="left"/>
      <w:pPr>
        <w:tabs>
          <w:tab w:val="num" w:pos="0"/>
        </w:tabs>
        <w:ind w:left="2880" w:hanging="1080"/>
      </w:pPr>
    </w:lvl>
    <w:lvl w:ilvl="4">
      <w:start w:val="1"/>
      <w:numFmt w:val="decimal"/>
      <w:lvlText w:val="%1.%2.%3.%4.%5."/>
      <w:lvlJc w:val="left"/>
      <w:pPr>
        <w:tabs>
          <w:tab w:val="num" w:pos="0"/>
        </w:tabs>
        <w:ind w:left="3480" w:hanging="1080"/>
      </w:pPr>
    </w:lvl>
    <w:lvl w:ilvl="5">
      <w:start w:val="1"/>
      <w:numFmt w:val="decimal"/>
      <w:lvlText w:val="%1.%2.%3.%4.%5.%6."/>
      <w:lvlJc w:val="left"/>
      <w:pPr>
        <w:tabs>
          <w:tab w:val="num" w:pos="0"/>
        </w:tabs>
        <w:ind w:left="4440" w:hanging="1440"/>
      </w:pPr>
    </w:lvl>
    <w:lvl w:ilvl="6">
      <w:start w:val="1"/>
      <w:numFmt w:val="decimal"/>
      <w:lvlText w:val="%1.%2.%3.%4.%5.%6.%7."/>
      <w:lvlJc w:val="left"/>
      <w:pPr>
        <w:tabs>
          <w:tab w:val="num" w:pos="0"/>
        </w:tabs>
        <w:ind w:left="5400" w:hanging="1800"/>
      </w:pPr>
    </w:lvl>
    <w:lvl w:ilvl="7">
      <w:start w:val="1"/>
      <w:numFmt w:val="decimal"/>
      <w:lvlText w:val="%1.%2.%3.%4.%5.%6.%7.%8."/>
      <w:lvlJc w:val="left"/>
      <w:pPr>
        <w:tabs>
          <w:tab w:val="num" w:pos="0"/>
        </w:tabs>
        <w:ind w:left="6000" w:hanging="1800"/>
      </w:pPr>
    </w:lvl>
    <w:lvl w:ilvl="8">
      <w:start w:val="1"/>
      <w:numFmt w:val="decimal"/>
      <w:lvlText w:val="%1.%2.%3.%4.%5.%6.%7.%8.%9."/>
      <w:lvlJc w:val="left"/>
      <w:pPr>
        <w:tabs>
          <w:tab w:val="num" w:pos="0"/>
        </w:tabs>
        <w:ind w:left="6960" w:hanging="2160"/>
      </w:pPr>
    </w:lvl>
  </w:abstractNum>
  <w:abstractNum w:abstractNumId="4" w15:restartNumberingAfterBreak="0">
    <w:nsid w:val="00000006"/>
    <w:multiLevelType w:val="multilevel"/>
    <w:tmpl w:val="00000006"/>
    <w:name w:val="WWNum6"/>
    <w:lvl w:ilvl="0">
      <w:start w:val="1"/>
      <w:numFmt w:val="decimal"/>
      <w:lvlText w:val="%1."/>
      <w:lvlJc w:val="left"/>
      <w:pPr>
        <w:tabs>
          <w:tab w:val="num" w:pos="-120"/>
        </w:tabs>
        <w:ind w:left="600" w:hanging="360"/>
      </w:pPr>
      <w:rPr>
        <w:rFonts w:ascii="Times New Roman" w:hAnsi="Times New Roman" w:cs="Times New Roman"/>
        <w:sz w:val="28"/>
        <w:szCs w:val="28"/>
      </w:rPr>
    </w:lvl>
    <w:lvl w:ilvl="1">
      <w:start w:val="1"/>
      <w:numFmt w:val="lowerLetter"/>
      <w:lvlText w:val="%2."/>
      <w:lvlJc w:val="left"/>
      <w:pPr>
        <w:tabs>
          <w:tab w:val="num" w:pos="-120"/>
        </w:tabs>
        <w:ind w:left="1320" w:hanging="360"/>
      </w:pPr>
    </w:lvl>
    <w:lvl w:ilvl="2">
      <w:start w:val="1"/>
      <w:numFmt w:val="lowerRoman"/>
      <w:lvlText w:val="%3."/>
      <w:lvlJc w:val="right"/>
      <w:pPr>
        <w:tabs>
          <w:tab w:val="num" w:pos="-120"/>
        </w:tabs>
        <w:ind w:left="2040" w:hanging="180"/>
      </w:pPr>
    </w:lvl>
    <w:lvl w:ilvl="3">
      <w:start w:val="1"/>
      <w:numFmt w:val="decimal"/>
      <w:lvlText w:val="%4."/>
      <w:lvlJc w:val="left"/>
      <w:pPr>
        <w:tabs>
          <w:tab w:val="num" w:pos="-120"/>
        </w:tabs>
        <w:ind w:left="2760" w:hanging="360"/>
      </w:pPr>
    </w:lvl>
    <w:lvl w:ilvl="4">
      <w:start w:val="1"/>
      <w:numFmt w:val="lowerLetter"/>
      <w:lvlText w:val="%5."/>
      <w:lvlJc w:val="left"/>
      <w:pPr>
        <w:tabs>
          <w:tab w:val="num" w:pos="-120"/>
        </w:tabs>
        <w:ind w:left="3480" w:hanging="360"/>
      </w:pPr>
    </w:lvl>
    <w:lvl w:ilvl="5">
      <w:start w:val="1"/>
      <w:numFmt w:val="lowerRoman"/>
      <w:lvlText w:val="%6."/>
      <w:lvlJc w:val="right"/>
      <w:pPr>
        <w:tabs>
          <w:tab w:val="num" w:pos="-120"/>
        </w:tabs>
        <w:ind w:left="4200" w:hanging="180"/>
      </w:pPr>
    </w:lvl>
    <w:lvl w:ilvl="6">
      <w:start w:val="1"/>
      <w:numFmt w:val="decimal"/>
      <w:lvlText w:val="%7."/>
      <w:lvlJc w:val="left"/>
      <w:pPr>
        <w:tabs>
          <w:tab w:val="num" w:pos="-120"/>
        </w:tabs>
        <w:ind w:left="4920" w:hanging="360"/>
      </w:pPr>
    </w:lvl>
    <w:lvl w:ilvl="7">
      <w:start w:val="1"/>
      <w:numFmt w:val="lowerLetter"/>
      <w:lvlText w:val="%8."/>
      <w:lvlJc w:val="left"/>
      <w:pPr>
        <w:tabs>
          <w:tab w:val="num" w:pos="-120"/>
        </w:tabs>
        <w:ind w:left="5640" w:hanging="360"/>
      </w:pPr>
    </w:lvl>
    <w:lvl w:ilvl="8">
      <w:start w:val="1"/>
      <w:numFmt w:val="lowerRoman"/>
      <w:lvlText w:val="%9."/>
      <w:lvlJc w:val="right"/>
      <w:pPr>
        <w:tabs>
          <w:tab w:val="num" w:pos="-120"/>
        </w:tabs>
        <w:ind w:left="6360" w:hanging="180"/>
      </w:pPr>
    </w:lvl>
  </w:abstractNum>
  <w:abstractNum w:abstractNumId="5" w15:restartNumberingAfterBreak="0">
    <w:nsid w:val="00000007"/>
    <w:multiLevelType w:val="multilevel"/>
    <w:tmpl w:val="00000007"/>
    <w:name w:val="WWNum7"/>
    <w:lvl w:ilvl="0">
      <w:start w:val="5"/>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Num8"/>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087420"/>
    <w:multiLevelType w:val="multilevel"/>
    <w:tmpl w:val="8400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1E4A88"/>
    <w:multiLevelType w:val="hybridMultilevel"/>
    <w:tmpl w:val="03F086CE"/>
    <w:lvl w:ilvl="0" w:tplc="F888361A">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36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E68FF"/>
    <w:multiLevelType w:val="multilevel"/>
    <w:tmpl w:val="682CFC3A"/>
    <w:lvl w:ilvl="0">
      <w:start w:val="1"/>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1" w15:restartNumberingAfterBreak="0">
    <w:nsid w:val="269C727A"/>
    <w:multiLevelType w:val="multilevel"/>
    <w:tmpl w:val="06F0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663B0"/>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F6E20"/>
    <w:multiLevelType w:val="multilevel"/>
    <w:tmpl w:val="317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C6761"/>
    <w:multiLevelType w:val="hybridMultilevel"/>
    <w:tmpl w:val="B40A898A"/>
    <w:lvl w:ilvl="0" w:tplc="F7CCF07E">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6455FE"/>
    <w:multiLevelType w:val="multilevel"/>
    <w:tmpl w:val="7A9E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84828"/>
    <w:multiLevelType w:val="hybridMultilevel"/>
    <w:tmpl w:val="A118C11C"/>
    <w:lvl w:ilvl="0" w:tplc="DBF6F5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FA60E7A"/>
    <w:multiLevelType w:val="hybridMultilevel"/>
    <w:tmpl w:val="2B76C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EE14E0"/>
    <w:multiLevelType w:val="hybridMultilevel"/>
    <w:tmpl w:val="6E44B8FC"/>
    <w:lvl w:ilvl="0" w:tplc="40C2C52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9" w15:restartNumberingAfterBreak="0">
    <w:nsid w:val="475C697D"/>
    <w:multiLevelType w:val="multilevel"/>
    <w:tmpl w:val="7C2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14360"/>
    <w:multiLevelType w:val="multilevel"/>
    <w:tmpl w:val="D9F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B5AF5"/>
    <w:multiLevelType w:val="hybridMultilevel"/>
    <w:tmpl w:val="6C24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0C1C9C"/>
    <w:multiLevelType w:val="multilevel"/>
    <w:tmpl w:val="5EB83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56457"/>
    <w:multiLevelType w:val="multilevel"/>
    <w:tmpl w:val="5EB83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262BB"/>
    <w:multiLevelType w:val="hybridMultilevel"/>
    <w:tmpl w:val="E83CDDFA"/>
    <w:lvl w:ilvl="0" w:tplc="7C181A10">
      <w:start w:val="1"/>
      <w:numFmt w:val="decimal"/>
      <w:lvlText w:val="%1)"/>
      <w:lvlJc w:val="left"/>
      <w:pPr>
        <w:ind w:left="659" w:hanging="311"/>
      </w:pPr>
      <w:rPr>
        <w:rFonts w:hint="default"/>
        <w:w w:val="98"/>
        <w:lang w:val="ru-RU" w:eastAsia="en-US" w:bidi="ar-SA"/>
      </w:rPr>
    </w:lvl>
    <w:lvl w:ilvl="1" w:tplc="30326A0A">
      <w:numFmt w:val="bullet"/>
      <w:lvlText w:val="•"/>
      <w:lvlJc w:val="left"/>
      <w:pPr>
        <w:ind w:left="1608" w:hanging="311"/>
      </w:pPr>
      <w:rPr>
        <w:rFonts w:hint="default"/>
        <w:lang w:val="ru-RU" w:eastAsia="en-US" w:bidi="ar-SA"/>
      </w:rPr>
    </w:lvl>
    <w:lvl w:ilvl="2" w:tplc="8482E084">
      <w:numFmt w:val="bullet"/>
      <w:lvlText w:val="•"/>
      <w:lvlJc w:val="left"/>
      <w:pPr>
        <w:ind w:left="2556" w:hanging="311"/>
      </w:pPr>
      <w:rPr>
        <w:rFonts w:hint="default"/>
        <w:lang w:val="ru-RU" w:eastAsia="en-US" w:bidi="ar-SA"/>
      </w:rPr>
    </w:lvl>
    <w:lvl w:ilvl="3" w:tplc="C1CEB686">
      <w:numFmt w:val="bullet"/>
      <w:lvlText w:val="•"/>
      <w:lvlJc w:val="left"/>
      <w:pPr>
        <w:ind w:left="3504" w:hanging="311"/>
      </w:pPr>
      <w:rPr>
        <w:rFonts w:hint="default"/>
        <w:lang w:val="ru-RU" w:eastAsia="en-US" w:bidi="ar-SA"/>
      </w:rPr>
    </w:lvl>
    <w:lvl w:ilvl="4" w:tplc="C87CED62">
      <w:numFmt w:val="bullet"/>
      <w:lvlText w:val="•"/>
      <w:lvlJc w:val="left"/>
      <w:pPr>
        <w:ind w:left="4452" w:hanging="311"/>
      </w:pPr>
      <w:rPr>
        <w:rFonts w:hint="default"/>
        <w:lang w:val="ru-RU" w:eastAsia="en-US" w:bidi="ar-SA"/>
      </w:rPr>
    </w:lvl>
    <w:lvl w:ilvl="5" w:tplc="4EE8812A">
      <w:numFmt w:val="bullet"/>
      <w:lvlText w:val="•"/>
      <w:lvlJc w:val="left"/>
      <w:pPr>
        <w:ind w:left="5400" w:hanging="311"/>
      </w:pPr>
      <w:rPr>
        <w:rFonts w:hint="default"/>
        <w:lang w:val="ru-RU" w:eastAsia="en-US" w:bidi="ar-SA"/>
      </w:rPr>
    </w:lvl>
    <w:lvl w:ilvl="6" w:tplc="9D741A5A">
      <w:numFmt w:val="bullet"/>
      <w:lvlText w:val="•"/>
      <w:lvlJc w:val="left"/>
      <w:pPr>
        <w:ind w:left="6348" w:hanging="311"/>
      </w:pPr>
      <w:rPr>
        <w:rFonts w:hint="default"/>
        <w:lang w:val="ru-RU" w:eastAsia="en-US" w:bidi="ar-SA"/>
      </w:rPr>
    </w:lvl>
    <w:lvl w:ilvl="7" w:tplc="67F0E2EE">
      <w:numFmt w:val="bullet"/>
      <w:lvlText w:val="•"/>
      <w:lvlJc w:val="left"/>
      <w:pPr>
        <w:ind w:left="7296" w:hanging="311"/>
      </w:pPr>
      <w:rPr>
        <w:rFonts w:hint="default"/>
        <w:lang w:val="ru-RU" w:eastAsia="en-US" w:bidi="ar-SA"/>
      </w:rPr>
    </w:lvl>
    <w:lvl w:ilvl="8" w:tplc="75B04B80">
      <w:numFmt w:val="bullet"/>
      <w:lvlText w:val="•"/>
      <w:lvlJc w:val="left"/>
      <w:pPr>
        <w:ind w:left="8244" w:hanging="311"/>
      </w:pPr>
      <w:rPr>
        <w:rFonts w:hint="default"/>
        <w:lang w:val="ru-RU" w:eastAsia="en-US" w:bidi="ar-SA"/>
      </w:rPr>
    </w:lvl>
  </w:abstractNum>
  <w:abstractNum w:abstractNumId="25" w15:restartNumberingAfterBreak="0">
    <w:nsid w:val="5ED71698"/>
    <w:multiLevelType w:val="hybridMultilevel"/>
    <w:tmpl w:val="1BFE3A16"/>
    <w:lvl w:ilvl="0" w:tplc="405A250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C6118D8"/>
    <w:multiLevelType w:val="hybridMultilevel"/>
    <w:tmpl w:val="63541F36"/>
    <w:lvl w:ilvl="0" w:tplc="368AC40A">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BA64FA"/>
    <w:multiLevelType w:val="hybridMultilevel"/>
    <w:tmpl w:val="6EDEA808"/>
    <w:lvl w:ilvl="0" w:tplc="34061F06">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CA0E49"/>
    <w:multiLevelType w:val="hybridMultilevel"/>
    <w:tmpl w:val="E1A61BCC"/>
    <w:lvl w:ilvl="0" w:tplc="34D05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98C4F42"/>
    <w:multiLevelType w:val="hybridMultilevel"/>
    <w:tmpl w:val="B8B8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11"/>
  </w:num>
  <w:num w:numId="4">
    <w:abstractNumId w:val="23"/>
  </w:num>
  <w:num w:numId="5">
    <w:abstractNumId w:val="21"/>
  </w:num>
  <w:num w:numId="6">
    <w:abstractNumId w:val="17"/>
  </w:num>
  <w:num w:numId="7">
    <w:abstractNumId w:val="9"/>
  </w:num>
  <w:num w:numId="8">
    <w:abstractNumId w:val="25"/>
  </w:num>
  <w:num w:numId="9">
    <w:abstractNumId w:val="28"/>
  </w:num>
  <w:num w:numId="10">
    <w:abstractNumId w:val="18"/>
  </w:num>
  <w:num w:numId="11">
    <w:abstractNumId w:val="12"/>
  </w:num>
  <w:num w:numId="12">
    <w:abstractNumId w:val="7"/>
  </w:num>
  <w:num w:numId="13">
    <w:abstractNumId w:val="10"/>
  </w:num>
  <w:num w:numId="14">
    <w:abstractNumId w:val="27"/>
  </w:num>
  <w:num w:numId="15">
    <w:abstractNumId w:val="26"/>
  </w:num>
  <w:num w:numId="16">
    <w:abstractNumId w:val="8"/>
  </w:num>
  <w:num w:numId="17">
    <w:abstractNumId w:val="14"/>
  </w:num>
  <w:num w:numId="18">
    <w:abstractNumId w:val="29"/>
  </w:num>
  <w:num w:numId="19">
    <w:abstractNumId w:val="13"/>
  </w:num>
  <w:num w:numId="20">
    <w:abstractNumId w:val="15"/>
  </w:num>
  <w:num w:numId="21">
    <w:abstractNumId w:val="19"/>
  </w:num>
  <w:num w:numId="22">
    <w:abstractNumId w:val="24"/>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F0"/>
    <w:rsid w:val="00000A43"/>
    <w:rsid w:val="00004956"/>
    <w:rsid w:val="000075DE"/>
    <w:rsid w:val="000230AE"/>
    <w:rsid w:val="0003583B"/>
    <w:rsid w:val="00036656"/>
    <w:rsid w:val="00042BDB"/>
    <w:rsid w:val="00091CDD"/>
    <w:rsid w:val="000B6121"/>
    <w:rsid w:val="000C033E"/>
    <w:rsid w:val="001074F0"/>
    <w:rsid w:val="001248FE"/>
    <w:rsid w:val="001428CF"/>
    <w:rsid w:val="00164CA8"/>
    <w:rsid w:val="00165429"/>
    <w:rsid w:val="001670A1"/>
    <w:rsid w:val="001708E2"/>
    <w:rsid w:val="001C2C70"/>
    <w:rsid w:val="001C5D67"/>
    <w:rsid w:val="001F0FD6"/>
    <w:rsid w:val="00212562"/>
    <w:rsid w:val="00226DFC"/>
    <w:rsid w:val="00234FDB"/>
    <w:rsid w:val="00284D53"/>
    <w:rsid w:val="00286701"/>
    <w:rsid w:val="00294490"/>
    <w:rsid w:val="002A14BF"/>
    <w:rsid w:val="002A1787"/>
    <w:rsid w:val="002B0306"/>
    <w:rsid w:val="002B0354"/>
    <w:rsid w:val="002B42D6"/>
    <w:rsid w:val="002B4365"/>
    <w:rsid w:val="002D04AE"/>
    <w:rsid w:val="002D3E13"/>
    <w:rsid w:val="002F16AD"/>
    <w:rsid w:val="002F7E9D"/>
    <w:rsid w:val="00302AE1"/>
    <w:rsid w:val="003309E6"/>
    <w:rsid w:val="00350A19"/>
    <w:rsid w:val="00390AB8"/>
    <w:rsid w:val="003B11AE"/>
    <w:rsid w:val="003B6F8E"/>
    <w:rsid w:val="003C5390"/>
    <w:rsid w:val="003D3CEE"/>
    <w:rsid w:val="003E1AB5"/>
    <w:rsid w:val="003E235A"/>
    <w:rsid w:val="003F2E26"/>
    <w:rsid w:val="003F3AE8"/>
    <w:rsid w:val="003F71D3"/>
    <w:rsid w:val="0040199C"/>
    <w:rsid w:val="00403A8C"/>
    <w:rsid w:val="00404FEB"/>
    <w:rsid w:val="004163DE"/>
    <w:rsid w:val="00416B87"/>
    <w:rsid w:val="00426E74"/>
    <w:rsid w:val="0043568C"/>
    <w:rsid w:val="00466F33"/>
    <w:rsid w:val="00470B81"/>
    <w:rsid w:val="004772FF"/>
    <w:rsid w:val="004C3863"/>
    <w:rsid w:val="004E4143"/>
    <w:rsid w:val="004F205D"/>
    <w:rsid w:val="00511837"/>
    <w:rsid w:val="00520105"/>
    <w:rsid w:val="00536BC8"/>
    <w:rsid w:val="005640B7"/>
    <w:rsid w:val="005C65F1"/>
    <w:rsid w:val="005D262F"/>
    <w:rsid w:val="005E052D"/>
    <w:rsid w:val="005E528B"/>
    <w:rsid w:val="005F387D"/>
    <w:rsid w:val="005F45D8"/>
    <w:rsid w:val="006055A2"/>
    <w:rsid w:val="0061575A"/>
    <w:rsid w:val="00616A14"/>
    <w:rsid w:val="00632DCC"/>
    <w:rsid w:val="00647725"/>
    <w:rsid w:val="006528A9"/>
    <w:rsid w:val="00652C70"/>
    <w:rsid w:val="00652DC3"/>
    <w:rsid w:val="00655646"/>
    <w:rsid w:val="00655657"/>
    <w:rsid w:val="00671667"/>
    <w:rsid w:val="0069153B"/>
    <w:rsid w:val="006A0D22"/>
    <w:rsid w:val="006B628C"/>
    <w:rsid w:val="006C61C5"/>
    <w:rsid w:val="006F42C2"/>
    <w:rsid w:val="00704368"/>
    <w:rsid w:val="00723B39"/>
    <w:rsid w:val="00764CF6"/>
    <w:rsid w:val="007B5251"/>
    <w:rsid w:val="007C0361"/>
    <w:rsid w:val="007D21D2"/>
    <w:rsid w:val="007F343B"/>
    <w:rsid w:val="0083216E"/>
    <w:rsid w:val="0083293B"/>
    <w:rsid w:val="0085314B"/>
    <w:rsid w:val="008926AB"/>
    <w:rsid w:val="008C3198"/>
    <w:rsid w:val="008D101B"/>
    <w:rsid w:val="008D1169"/>
    <w:rsid w:val="008D305C"/>
    <w:rsid w:val="008E190D"/>
    <w:rsid w:val="008E3ED2"/>
    <w:rsid w:val="008E7BFA"/>
    <w:rsid w:val="008F4C9E"/>
    <w:rsid w:val="008F6369"/>
    <w:rsid w:val="00901CA4"/>
    <w:rsid w:val="00924F73"/>
    <w:rsid w:val="00941848"/>
    <w:rsid w:val="00964BC3"/>
    <w:rsid w:val="009A7627"/>
    <w:rsid w:val="009B3C07"/>
    <w:rsid w:val="009E2C71"/>
    <w:rsid w:val="009E76B1"/>
    <w:rsid w:val="00A03319"/>
    <w:rsid w:val="00A0548A"/>
    <w:rsid w:val="00A10623"/>
    <w:rsid w:val="00A219AA"/>
    <w:rsid w:val="00A45BB6"/>
    <w:rsid w:val="00A56A2A"/>
    <w:rsid w:val="00A70677"/>
    <w:rsid w:val="00A72B71"/>
    <w:rsid w:val="00A84059"/>
    <w:rsid w:val="00AB33C1"/>
    <w:rsid w:val="00AB66A3"/>
    <w:rsid w:val="00AD2FDB"/>
    <w:rsid w:val="00AF2FC3"/>
    <w:rsid w:val="00B02014"/>
    <w:rsid w:val="00B1579A"/>
    <w:rsid w:val="00B305D0"/>
    <w:rsid w:val="00B735DA"/>
    <w:rsid w:val="00B8050B"/>
    <w:rsid w:val="00B8207A"/>
    <w:rsid w:val="00B83054"/>
    <w:rsid w:val="00BB68EB"/>
    <w:rsid w:val="00BC3F35"/>
    <w:rsid w:val="00BD000A"/>
    <w:rsid w:val="00C03B86"/>
    <w:rsid w:val="00C111B9"/>
    <w:rsid w:val="00C4488A"/>
    <w:rsid w:val="00C45DBE"/>
    <w:rsid w:val="00C704D5"/>
    <w:rsid w:val="00C764F9"/>
    <w:rsid w:val="00C94D30"/>
    <w:rsid w:val="00C951F0"/>
    <w:rsid w:val="00C96F8C"/>
    <w:rsid w:val="00CB0B57"/>
    <w:rsid w:val="00CD4F94"/>
    <w:rsid w:val="00CE055B"/>
    <w:rsid w:val="00D023BA"/>
    <w:rsid w:val="00D0447F"/>
    <w:rsid w:val="00D14741"/>
    <w:rsid w:val="00D2551B"/>
    <w:rsid w:val="00D470FA"/>
    <w:rsid w:val="00D86792"/>
    <w:rsid w:val="00DA5517"/>
    <w:rsid w:val="00DD2CA9"/>
    <w:rsid w:val="00DD5C81"/>
    <w:rsid w:val="00DF0DA3"/>
    <w:rsid w:val="00E06A9E"/>
    <w:rsid w:val="00E06DF1"/>
    <w:rsid w:val="00E11924"/>
    <w:rsid w:val="00E31BDF"/>
    <w:rsid w:val="00E414CB"/>
    <w:rsid w:val="00E632CA"/>
    <w:rsid w:val="00E650CD"/>
    <w:rsid w:val="00EB3F9F"/>
    <w:rsid w:val="00F04245"/>
    <w:rsid w:val="00F04EA7"/>
    <w:rsid w:val="00F064D6"/>
    <w:rsid w:val="00F30AA2"/>
    <w:rsid w:val="00F36A2D"/>
    <w:rsid w:val="00F64D75"/>
    <w:rsid w:val="00FA2F2F"/>
    <w:rsid w:val="00FB772F"/>
    <w:rsid w:val="00FF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FE51-6A4D-4F5F-A201-AE604F43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ED2"/>
    <w:pPr>
      <w:spacing w:after="200" w:line="276" w:lineRule="auto"/>
    </w:pPr>
    <w:rPr>
      <w:rFonts w:ascii="Calibri" w:eastAsia="Calibri" w:hAnsi="Calibri" w:cs="Times New Roman"/>
    </w:rPr>
  </w:style>
  <w:style w:type="paragraph" w:styleId="1">
    <w:name w:val="heading 1"/>
    <w:basedOn w:val="a"/>
    <w:next w:val="a"/>
    <w:link w:val="10"/>
    <w:uiPriority w:val="99"/>
    <w:qFormat/>
    <w:rsid w:val="00C951F0"/>
    <w:pPr>
      <w:keepNext/>
      <w:tabs>
        <w:tab w:val="left" w:pos="1069"/>
      </w:tabs>
      <w:spacing w:before="240" w:after="120" w:line="240" w:lineRule="auto"/>
      <w:ind w:left="1069" w:hanging="720"/>
      <w:jc w:val="center"/>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semiHidden/>
    <w:unhideWhenUsed/>
    <w:qFormat/>
    <w:rsid w:val="00536BC8"/>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51F0"/>
    <w:rPr>
      <w:rFonts w:ascii="Times New Roman" w:eastAsia="Times New Roman" w:hAnsi="Times New Roman" w:cs="Times New Roman"/>
      <w:b/>
      <w:bCs/>
      <w:sz w:val="28"/>
      <w:szCs w:val="28"/>
      <w:lang w:eastAsia="ru-RU"/>
    </w:rPr>
  </w:style>
  <w:style w:type="character" w:customStyle="1" w:styleId="21">
    <w:name w:val="Основной текст2"/>
    <w:basedOn w:val="a0"/>
    <w:rsid w:val="00C951F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styleId="a3">
    <w:name w:val="Normal (Web)"/>
    <w:basedOn w:val="a"/>
    <w:link w:val="a4"/>
    <w:uiPriority w:val="99"/>
    <w:unhideWhenUsed/>
    <w:rsid w:val="00C951F0"/>
    <w:pPr>
      <w:spacing w:before="100" w:beforeAutospacing="1" w:after="100" w:afterAutospacing="1" w:line="240" w:lineRule="auto"/>
    </w:pPr>
    <w:rPr>
      <w:rFonts w:ascii="Times New Roman" w:eastAsia="Times New Roman" w:hAnsi="Times New Roman"/>
      <w:lang w:val="x-none" w:eastAsia="x-none"/>
    </w:rPr>
  </w:style>
  <w:style w:type="character" w:customStyle="1" w:styleId="a4">
    <w:name w:val="Обычный (веб) Знак"/>
    <w:link w:val="a3"/>
    <w:uiPriority w:val="99"/>
    <w:rsid w:val="00C951F0"/>
    <w:rPr>
      <w:rFonts w:ascii="Times New Roman" w:eastAsia="Times New Roman" w:hAnsi="Times New Roman" w:cs="Times New Roman"/>
      <w:lang w:val="x-none" w:eastAsia="x-none"/>
    </w:rPr>
  </w:style>
  <w:style w:type="table" w:styleId="a5">
    <w:name w:val="Table Grid"/>
    <w:basedOn w:val="a1"/>
    <w:uiPriority w:val="99"/>
    <w:rsid w:val="00C9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C9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951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Интернет-ссылка"/>
    <w:uiPriority w:val="99"/>
    <w:rsid w:val="00C951F0"/>
    <w:rPr>
      <w:color w:val="000080"/>
      <w:u w:val="single"/>
    </w:rPr>
  </w:style>
  <w:style w:type="character" w:customStyle="1" w:styleId="a6">
    <w:name w:val="Без интервала Знак"/>
    <w:link w:val="a7"/>
    <w:uiPriority w:val="99"/>
    <w:locked/>
    <w:rsid w:val="00C951F0"/>
    <w:rPr>
      <w:rFonts w:cs="Calibri"/>
    </w:rPr>
  </w:style>
  <w:style w:type="paragraph" w:styleId="a7">
    <w:name w:val="No Spacing"/>
    <w:link w:val="a6"/>
    <w:uiPriority w:val="99"/>
    <w:qFormat/>
    <w:rsid w:val="00C951F0"/>
    <w:pPr>
      <w:spacing w:after="0" w:line="240" w:lineRule="auto"/>
    </w:pPr>
    <w:rPr>
      <w:rFonts w:cs="Calibri"/>
    </w:rPr>
  </w:style>
  <w:style w:type="character" w:customStyle="1" w:styleId="comment">
    <w:name w:val="comment"/>
    <w:basedOn w:val="a0"/>
    <w:uiPriority w:val="99"/>
    <w:rsid w:val="00C951F0"/>
  </w:style>
  <w:style w:type="character" w:styleId="a8">
    <w:name w:val="page number"/>
    <w:basedOn w:val="a0"/>
    <w:uiPriority w:val="99"/>
    <w:rsid w:val="00C951F0"/>
  </w:style>
  <w:style w:type="character" w:customStyle="1" w:styleId="ListLabel1">
    <w:name w:val="ListLabel 1"/>
    <w:uiPriority w:val="99"/>
    <w:rsid w:val="00C951F0"/>
  </w:style>
  <w:style w:type="character" w:customStyle="1" w:styleId="ListLabel2">
    <w:name w:val="ListLabel 2"/>
    <w:uiPriority w:val="99"/>
    <w:rsid w:val="00C951F0"/>
  </w:style>
  <w:style w:type="character" w:customStyle="1" w:styleId="ListLabel3">
    <w:name w:val="ListLabel 3"/>
    <w:uiPriority w:val="99"/>
    <w:rsid w:val="00C951F0"/>
  </w:style>
  <w:style w:type="character" w:customStyle="1" w:styleId="ListLabel4">
    <w:name w:val="ListLabel 4"/>
    <w:uiPriority w:val="99"/>
    <w:rsid w:val="00C951F0"/>
  </w:style>
  <w:style w:type="character" w:customStyle="1" w:styleId="ListLabel5">
    <w:name w:val="ListLabel 5"/>
    <w:uiPriority w:val="99"/>
    <w:rsid w:val="00C951F0"/>
  </w:style>
  <w:style w:type="character" w:customStyle="1" w:styleId="ListLabel6">
    <w:name w:val="ListLabel 6"/>
    <w:uiPriority w:val="99"/>
    <w:rsid w:val="00C951F0"/>
  </w:style>
  <w:style w:type="character" w:customStyle="1" w:styleId="ListLabel7">
    <w:name w:val="ListLabel 7"/>
    <w:uiPriority w:val="99"/>
    <w:rsid w:val="00C951F0"/>
  </w:style>
  <w:style w:type="character" w:customStyle="1" w:styleId="ListLabel8">
    <w:name w:val="ListLabel 8"/>
    <w:uiPriority w:val="99"/>
    <w:rsid w:val="00C951F0"/>
  </w:style>
  <w:style w:type="character" w:customStyle="1" w:styleId="ListLabel9">
    <w:name w:val="ListLabel 9"/>
    <w:uiPriority w:val="99"/>
    <w:rsid w:val="00C951F0"/>
  </w:style>
  <w:style w:type="character" w:customStyle="1" w:styleId="ListLabel10">
    <w:name w:val="ListLabel 10"/>
    <w:uiPriority w:val="99"/>
    <w:rsid w:val="00C951F0"/>
  </w:style>
  <w:style w:type="character" w:customStyle="1" w:styleId="ListLabel11">
    <w:name w:val="ListLabel 11"/>
    <w:uiPriority w:val="99"/>
    <w:rsid w:val="00C951F0"/>
  </w:style>
  <w:style w:type="character" w:customStyle="1" w:styleId="ListLabel12">
    <w:name w:val="ListLabel 12"/>
    <w:uiPriority w:val="99"/>
    <w:rsid w:val="00C951F0"/>
  </w:style>
  <w:style w:type="character" w:customStyle="1" w:styleId="ListLabel13">
    <w:name w:val="ListLabel 13"/>
    <w:uiPriority w:val="99"/>
    <w:rsid w:val="00C951F0"/>
  </w:style>
  <w:style w:type="character" w:customStyle="1" w:styleId="ListLabel14">
    <w:name w:val="ListLabel 14"/>
    <w:uiPriority w:val="99"/>
    <w:rsid w:val="00C951F0"/>
  </w:style>
  <w:style w:type="character" w:customStyle="1" w:styleId="ListLabel15">
    <w:name w:val="ListLabel 15"/>
    <w:uiPriority w:val="99"/>
    <w:rsid w:val="00C951F0"/>
  </w:style>
  <w:style w:type="character" w:customStyle="1" w:styleId="ListLabel16">
    <w:name w:val="ListLabel 16"/>
    <w:uiPriority w:val="99"/>
    <w:rsid w:val="00C951F0"/>
  </w:style>
  <w:style w:type="character" w:customStyle="1" w:styleId="ListLabel17">
    <w:name w:val="ListLabel 17"/>
    <w:uiPriority w:val="99"/>
    <w:rsid w:val="00C951F0"/>
  </w:style>
  <w:style w:type="character" w:customStyle="1" w:styleId="ListLabel18">
    <w:name w:val="ListLabel 18"/>
    <w:uiPriority w:val="99"/>
    <w:rsid w:val="00C951F0"/>
  </w:style>
  <w:style w:type="character" w:customStyle="1" w:styleId="ListLabel19">
    <w:name w:val="ListLabel 19"/>
    <w:uiPriority w:val="99"/>
    <w:rsid w:val="00C951F0"/>
  </w:style>
  <w:style w:type="character" w:customStyle="1" w:styleId="ListLabel20">
    <w:name w:val="ListLabel 20"/>
    <w:uiPriority w:val="99"/>
    <w:rsid w:val="00C951F0"/>
    <w:rPr>
      <w:rFonts w:ascii="Times New Roman" w:hAnsi="Times New Roman" w:cs="Times New Roman"/>
      <w:b/>
      <w:bCs/>
      <w:sz w:val="28"/>
      <w:szCs w:val="28"/>
    </w:rPr>
  </w:style>
  <w:style w:type="character" w:customStyle="1" w:styleId="ListLabel21">
    <w:name w:val="ListLabel 21"/>
    <w:uiPriority w:val="99"/>
    <w:rsid w:val="00C951F0"/>
  </w:style>
  <w:style w:type="character" w:customStyle="1" w:styleId="ListLabel22">
    <w:name w:val="ListLabel 22"/>
    <w:uiPriority w:val="99"/>
    <w:rsid w:val="00C951F0"/>
  </w:style>
  <w:style w:type="character" w:customStyle="1" w:styleId="ListLabel23">
    <w:name w:val="ListLabel 23"/>
    <w:uiPriority w:val="99"/>
    <w:rsid w:val="00C951F0"/>
  </w:style>
  <w:style w:type="character" w:customStyle="1" w:styleId="ListLabel24">
    <w:name w:val="ListLabel 24"/>
    <w:uiPriority w:val="99"/>
    <w:rsid w:val="00C951F0"/>
  </w:style>
  <w:style w:type="character" w:customStyle="1" w:styleId="ListLabel25">
    <w:name w:val="ListLabel 25"/>
    <w:uiPriority w:val="99"/>
    <w:rsid w:val="00C951F0"/>
  </w:style>
  <w:style w:type="character" w:customStyle="1" w:styleId="ListLabel26">
    <w:name w:val="ListLabel 26"/>
    <w:uiPriority w:val="99"/>
    <w:rsid w:val="00C951F0"/>
  </w:style>
  <w:style w:type="character" w:customStyle="1" w:styleId="ListLabel27">
    <w:name w:val="ListLabel 27"/>
    <w:uiPriority w:val="99"/>
    <w:rsid w:val="00C951F0"/>
  </w:style>
  <w:style w:type="character" w:customStyle="1" w:styleId="ListLabel28">
    <w:name w:val="ListLabel 28"/>
    <w:uiPriority w:val="99"/>
    <w:rsid w:val="00C951F0"/>
  </w:style>
  <w:style w:type="character" w:customStyle="1" w:styleId="ListLabel29">
    <w:name w:val="ListLabel 29"/>
    <w:uiPriority w:val="99"/>
    <w:rsid w:val="00C951F0"/>
  </w:style>
  <w:style w:type="character" w:customStyle="1" w:styleId="ListLabel30">
    <w:name w:val="ListLabel 30"/>
    <w:uiPriority w:val="99"/>
    <w:rsid w:val="00C951F0"/>
  </w:style>
  <w:style w:type="character" w:customStyle="1" w:styleId="ListLabel31">
    <w:name w:val="ListLabel 31"/>
    <w:uiPriority w:val="99"/>
    <w:rsid w:val="00C951F0"/>
  </w:style>
  <w:style w:type="character" w:customStyle="1" w:styleId="ListLabel32">
    <w:name w:val="ListLabel 32"/>
    <w:uiPriority w:val="99"/>
    <w:rsid w:val="00C951F0"/>
  </w:style>
  <w:style w:type="character" w:customStyle="1" w:styleId="ListLabel33">
    <w:name w:val="ListLabel 33"/>
    <w:uiPriority w:val="99"/>
    <w:rsid w:val="00C951F0"/>
  </w:style>
  <w:style w:type="character" w:customStyle="1" w:styleId="ListLabel34">
    <w:name w:val="ListLabel 34"/>
    <w:uiPriority w:val="99"/>
    <w:rsid w:val="00C951F0"/>
  </w:style>
  <w:style w:type="character" w:customStyle="1" w:styleId="ListLabel35">
    <w:name w:val="ListLabel 35"/>
    <w:uiPriority w:val="99"/>
    <w:rsid w:val="00C951F0"/>
  </w:style>
  <w:style w:type="character" w:customStyle="1" w:styleId="ListLabel36">
    <w:name w:val="ListLabel 36"/>
    <w:uiPriority w:val="99"/>
    <w:rsid w:val="00C951F0"/>
  </w:style>
  <w:style w:type="character" w:customStyle="1" w:styleId="ListLabel37">
    <w:name w:val="ListLabel 37"/>
    <w:uiPriority w:val="99"/>
    <w:rsid w:val="00C951F0"/>
  </w:style>
  <w:style w:type="character" w:customStyle="1" w:styleId="ListLabel38">
    <w:name w:val="ListLabel 38"/>
    <w:uiPriority w:val="99"/>
    <w:rsid w:val="00C951F0"/>
  </w:style>
  <w:style w:type="character" w:customStyle="1" w:styleId="ListLabel39">
    <w:name w:val="ListLabel 39"/>
    <w:uiPriority w:val="99"/>
    <w:rsid w:val="00C951F0"/>
  </w:style>
  <w:style w:type="character" w:customStyle="1" w:styleId="ListLabel40">
    <w:name w:val="ListLabel 40"/>
    <w:uiPriority w:val="99"/>
    <w:rsid w:val="00C951F0"/>
  </w:style>
  <w:style w:type="character" w:customStyle="1" w:styleId="ListLabel41">
    <w:name w:val="ListLabel 41"/>
    <w:uiPriority w:val="99"/>
    <w:rsid w:val="00C951F0"/>
  </w:style>
  <w:style w:type="character" w:customStyle="1" w:styleId="ListLabel42">
    <w:name w:val="ListLabel 42"/>
    <w:uiPriority w:val="99"/>
    <w:rsid w:val="00C951F0"/>
  </w:style>
  <w:style w:type="character" w:customStyle="1" w:styleId="ListLabel43">
    <w:name w:val="ListLabel 43"/>
    <w:uiPriority w:val="99"/>
    <w:rsid w:val="00C951F0"/>
  </w:style>
  <w:style w:type="character" w:customStyle="1" w:styleId="ListLabel44">
    <w:name w:val="ListLabel 44"/>
    <w:uiPriority w:val="99"/>
    <w:rsid w:val="00C951F0"/>
  </w:style>
  <w:style w:type="character" w:customStyle="1" w:styleId="ListLabel45">
    <w:name w:val="ListLabel 45"/>
    <w:uiPriority w:val="99"/>
    <w:rsid w:val="00C951F0"/>
  </w:style>
  <w:style w:type="character" w:customStyle="1" w:styleId="ListLabel46">
    <w:name w:val="ListLabel 46"/>
    <w:uiPriority w:val="99"/>
    <w:rsid w:val="00C951F0"/>
  </w:style>
  <w:style w:type="character" w:customStyle="1" w:styleId="ListLabel47">
    <w:name w:val="ListLabel 47"/>
    <w:uiPriority w:val="99"/>
    <w:rsid w:val="00C951F0"/>
  </w:style>
  <w:style w:type="character" w:customStyle="1" w:styleId="ListLabel48">
    <w:name w:val="ListLabel 48"/>
    <w:uiPriority w:val="99"/>
    <w:rsid w:val="00C951F0"/>
  </w:style>
  <w:style w:type="character" w:customStyle="1" w:styleId="ListLabel49">
    <w:name w:val="ListLabel 49"/>
    <w:uiPriority w:val="99"/>
    <w:rsid w:val="00C951F0"/>
  </w:style>
  <w:style w:type="character" w:customStyle="1" w:styleId="ListLabel50">
    <w:name w:val="ListLabel 50"/>
    <w:uiPriority w:val="99"/>
    <w:rsid w:val="00C951F0"/>
  </w:style>
  <w:style w:type="character" w:customStyle="1" w:styleId="ListLabel51">
    <w:name w:val="ListLabel 51"/>
    <w:uiPriority w:val="99"/>
    <w:rsid w:val="00C951F0"/>
  </w:style>
  <w:style w:type="character" w:customStyle="1" w:styleId="ListLabel52">
    <w:name w:val="ListLabel 52"/>
    <w:uiPriority w:val="99"/>
    <w:rsid w:val="00C951F0"/>
  </w:style>
  <w:style w:type="character" w:customStyle="1" w:styleId="ListLabel53">
    <w:name w:val="ListLabel 53"/>
    <w:uiPriority w:val="99"/>
    <w:rsid w:val="00C951F0"/>
  </w:style>
  <w:style w:type="character" w:customStyle="1" w:styleId="ListLabel54">
    <w:name w:val="ListLabel 54"/>
    <w:uiPriority w:val="99"/>
    <w:rsid w:val="00C951F0"/>
  </w:style>
  <w:style w:type="character" w:customStyle="1" w:styleId="ListLabel55">
    <w:name w:val="ListLabel 55"/>
    <w:uiPriority w:val="99"/>
    <w:rsid w:val="00C951F0"/>
  </w:style>
  <w:style w:type="character" w:customStyle="1" w:styleId="ListLabel56">
    <w:name w:val="ListLabel 56"/>
    <w:uiPriority w:val="99"/>
    <w:rsid w:val="00C951F0"/>
    <w:rPr>
      <w:rFonts w:eastAsia="Times New Roman"/>
    </w:rPr>
  </w:style>
  <w:style w:type="character" w:customStyle="1" w:styleId="ListLabel57">
    <w:name w:val="ListLabel 57"/>
    <w:uiPriority w:val="99"/>
    <w:rsid w:val="00C951F0"/>
  </w:style>
  <w:style w:type="character" w:customStyle="1" w:styleId="ListLabel58">
    <w:name w:val="ListLabel 58"/>
    <w:uiPriority w:val="99"/>
    <w:rsid w:val="00C951F0"/>
  </w:style>
  <w:style w:type="character" w:customStyle="1" w:styleId="ListLabel59">
    <w:name w:val="ListLabel 59"/>
    <w:uiPriority w:val="99"/>
    <w:rsid w:val="00C951F0"/>
  </w:style>
  <w:style w:type="character" w:customStyle="1" w:styleId="ListLabel60">
    <w:name w:val="ListLabel 60"/>
    <w:uiPriority w:val="99"/>
    <w:rsid w:val="00C951F0"/>
  </w:style>
  <w:style w:type="character" w:customStyle="1" w:styleId="ListLabel61">
    <w:name w:val="ListLabel 61"/>
    <w:uiPriority w:val="99"/>
    <w:rsid w:val="00C951F0"/>
  </w:style>
  <w:style w:type="character" w:customStyle="1" w:styleId="ListLabel62">
    <w:name w:val="ListLabel 62"/>
    <w:uiPriority w:val="99"/>
    <w:rsid w:val="00C951F0"/>
  </w:style>
  <w:style w:type="character" w:customStyle="1" w:styleId="ListLabel63">
    <w:name w:val="ListLabel 63"/>
    <w:uiPriority w:val="99"/>
    <w:rsid w:val="00C951F0"/>
  </w:style>
  <w:style w:type="character" w:customStyle="1" w:styleId="ListLabel64">
    <w:name w:val="ListLabel 64"/>
    <w:uiPriority w:val="99"/>
    <w:rsid w:val="00C951F0"/>
  </w:style>
  <w:style w:type="character" w:customStyle="1" w:styleId="ListLabel65">
    <w:name w:val="ListLabel 65"/>
    <w:uiPriority w:val="99"/>
    <w:rsid w:val="00C951F0"/>
  </w:style>
  <w:style w:type="character" w:customStyle="1" w:styleId="ListLabel66">
    <w:name w:val="ListLabel 66"/>
    <w:uiPriority w:val="99"/>
    <w:rsid w:val="00C951F0"/>
  </w:style>
  <w:style w:type="character" w:customStyle="1" w:styleId="ListLabel67">
    <w:name w:val="ListLabel 67"/>
    <w:uiPriority w:val="99"/>
    <w:rsid w:val="00C951F0"/>
  </w:style>
  <w:style w:type="character" w:customStyle="1" w:styleId="ListLabel68">
    <w:name w:val="ListLabel 68"/>
    <w:uiPriority w:val="99"/>
    <w:rsid w:val="00C951F0"/>
  </w:style>
  <w:style w:type="character" w:customStyle="1" w:styleId="ListLabel69">
    <w:name w:val="ListLabel 69"/>
    <w:uiPriority w:val="99"/>
    <w:rsid w:val="00C951F0"/>
  </w:style>
  <w:style w:type="character" w:customStyle="1" w:styleId="ListLabel70">
    <w:name w:val="ListLabel 70"/>
    <w:uiPriority w:val="99"/>
    <w:rsid w:val="00C951F0"/>
  </w:style>
  <w:style w:type="character" w:customStyle="1" w:styleId="ListLabel71">
    <w:name w:val="ListLabel 71"/>
    <w:uiPriority w:val="99"/>
    <w:rsid w:val="00C951F0"/>
  </w:style>
  <w:style w:type="character" w:customStyle="1" w:styleId="ListLabel72">
    <w:name w:val="ListLabel 72"/>
    <w:uiPriority w:val="99"/>
    <w:rsid w:val="00C951F0"/>
  </w:style>
  <w:style w:type="character" w:customStyle="1" w:styleId="ListLabel73">
    <w:name w:val="ListLabel 73"/>
    <w:uiPriority w:val="99"/>
    <w:rsid w:val="00C951F0"/>
  </w:style>
  <w:style w:type="character" w:customStyle="1" w:styleId="ListLabel74">
    <w:name w:val="ListLabel 74"/>
    <w:uiPriority w:val="99"/>
    <w:rsid w:val="00C951F0"/>
  </w:style>
  <w:style w:type="character" w:customStyle="1" w:styleId="ListLabel75">
    <w:name w:val="ListLabel 75"/>
    <w:uiPriority w:val="99"/>
    <w:rsid w:val="00C951F0"/>
  </w:style>
  <w:style w:type="character" w:customStyle="1" w:styleId="ListLabel76">
    <w:name w:val="ListLabel 76"/>
    <w:uiPriority w:val="99"/>
    <w:rsid w:val="00C951F0"/>
  </w:style>
  <w:style w:type="character" w:customStyle="1" w:styleId="ListLabel77">
    <w:name w:val="ListLabel 77"/>
    <w:uiPriority w:val="99"/>
    <w:rsid w:val="00C951F0"/>
  </w:style>
  <w:style w:type="character" w:customStyle="1" w:styleId="ListLabel78">
    <w:name w:val="ListLabel 78"/>
    <w:uiPriority w:val="99"/>
    <w:rsid w:val="00C951F0"/>
  </w:style>
  <w:style w:type="character" w:customStyle="1" w:styleId="ListLabel79">
    <w:name w:val="ListLabel 79"/>
    <w:uiPriority w:val="99"/>
    <w:rsid w:val="00C951F0"/>
  </w:style>
  <w:style w:type="character" w:customStyle="1" w:styleId="ListLabel80">
    <w:name w:val="ListLabel 80"/>
    <w:uiPriority w:val="99"/>
    <w:rsid w:val="00C951F0"/>
  </w:style>
  <w:style w:type="character" w:customStyle="1" w:styleId="ListLabel81">
    <w:name w:val="ListLabel 81"/>
    <w:uiPriority w:val="99"/>
    <w:rsid w:val="00C951F0"/>
  </w:style>
  <w:style w:type="character" w:customStyle="1" w:styleId="ListLabel82">
    <w:name w:val="ListLabel 82"/>
    <w:uiPriority w:val="99"/>
    <w:rsid w:val="00C951F0"/>
  </w:style>
  <w:style w:type="character" w:customStyle="1" w:styleId="ListLabel83">
    <w:name w:val="ListLabel 83"/>
    <w:uiPriority w:val="99"/>
    <w:rsid w:val="00C951F0"/>
  </w:style>
  <w:style w:type="character" w:customStyle="1" w:styleId="ListLabel84">
    <w:name w:val="ListLabel 84"/>
    <w:uiPriority w:val="99"/>
    <w:rsid w:val="00C951F0"/>
  </w:style>
  <w:style w:type="character" w:customStyle="1" w:styleId="ListLabel85">
    <w:name w:val="ListLabel 85"/>
    <w:uiPriority w:val="99"/>
    <w:rsid w:val="00C951F0"/>
  </w:style>
  <w:style w:type="character" w:customStyle="1" w:styleId="ListLabel86">
    <w:name w:val="ListLabel 86"/>
    <w:uiPriority w:val="99"/>
    <w:rsid w:val="00C951F0"/>
  </w:style>
  <w:style w:type="paragraph" w:styleId="a9">
    <w:name w:val="Title"/>
    <w:basedOn w:val="a"/>
    <w:next w:val="aa"/>
    <w:link w:val="ab"/>
    <w:uiPriority w:val="99"/>
    <w:rsid w:val="00C951F0"/>
    <w:pPr>
      <w:keepNext/>
      <w:spacing w:before="240" w:after="120" w:line="360" w:lineRule="auto"/>
      <w:ind w:left="720" w:hanging="720"/>
    </w:pPr>
    <w:rPr>
      <w:rFonts w:ascii="Liberation Sans" w:eastAsia="Microsoft YaHei" w:hAnsi="Liberation Sans" w:cs="Liberation Sans"/>
      <w:sz w:val="28"/>
      <w:szCs w:val="28"/>
    </w:rPr>
  </w:style>
  <w:style w:type="character" w:customStyle="1" w:styleId="ab">
    <w:name w:val="Заголовок Знак"/>
    <w:basedOn w:val="a0"/>
    <w:link w:val="a9"/>
    <w:uiPriority w:val="99"/>
    <w:rsid w:val="00C951F0"/>
    <w:rPr>
      <w:rFonts w:ascii="Liberation Sans" w:eastAsia="Microsoft YaHei" w:hAnsi="Liberation Sans" w:cs="Liberation Sans"/>
      <w:sz w:val="28"/>
      <w:szCs w:val="28"/>
    </w:rPr>
  </w:style>
  <w:style w:type="paragraph" w:styleId="aa">
    <w:name w:val="Body Text"/>
    <w:basedOn w:val="a"/>
    <w:link w:val="ac"/>
    <w:uiPriority w:val="99"/>
    <w:rsid w:val="00C951F0"/>
    <w:pPr>
      <w:spacing w:after="140" w:line="288" w:lineRule="auto"/>
      <w:ind w:left="720" w:hanging="720"/>
    </w:pPr>
    <w:rPr>
      <w:rFonts w:cs="Calibri"/>
      <w:sz w:val="20"/>
      <w:szCs w:val="20"/>
    </w:rPr>
  </w:style>
  <w:style w:type="character" w:customStyle="1" w:styleId="ac">
    <w:name w:val="Основной текст Знак"/>
    <w:basedOn w:val="a0"/>
    <w:link w:val="aa"/>
    <w:uiPriority w:val="99"/>
    <w:rsid w:val="00C951F0"/>
    <w:rPr>
      <w:rFonts w:ascii="Calibri" w:eastAsia="Calibri" w:hAnsi="Calibri" w:cs="Calibri"/>
      <w:sz w:val="20"/>
      <w:szCs w:val="20"/>
    </w:rPr>
  </w:style>
  <w:style w:type="paragraph" w:styleId="ad">
    <w:name w:val="List"/>
    <w:basedOn w:val="aa"/>
    <w:uiPriority w:val="99"/>
    <w:rsid w:val="00C951F0"/>
  </w:style>
  <w:style w:type="paragraph" w:styleId="ae">
    <w:name w:val="caption"/>
    <w:basedOn w:val="a"/>
    <w:uiPriority w:val="99"/>
    <w:qFormat/>
    <w:rsid w:val="00C951F0"/>
    <w:pPr>
      <w:suppressLineNumbers/>
      <w:spacing w:before="120" w:after="120" w:line="360" w:lineRule="auto"/>
      <w:ind w:left="720" w:hanging="720"/>
    </w:pPr>
    <w:rPr>
      <w:rFonts w:cs="Calibri"/>
      <w:i/>
      <w:iCs/>
      <w:sz w:val="24"/>
      <w:szCs w:val="24"/>
    </w:rPr>
  </w:style>
  <w:style w:type="paragraph" w:styleId="af">
    <w:name w:val="List Paragraph"/>
    <w:basedOn w:val="a"/>
    <w:uiPriority w:val="34"/>
    <w:qFormat/>
    <w:rsid w:val="00C951F0"/>
    <w:pPr>
      <w:spacing w:after="0" w:line="360" w:lineRule="auto"/>
      <w:ind w:left="720" w:hanging="720"/>
    </w:pPr>
    <w:rPr>
      <w:rFonts w:cs="Calibri"/>
      <w:sz w:val="20"/>
      <w:szCs w:val="20"/>
    </w:rPr>
  </w:style>
  <w:style w:type="character" w:customStyle="1" w:styleId="af0">
    <w:name w:val="Верхний колонтитул Знак"/>
    <w:basedOn w:val="a0"/>
    <w:link w:val="af1"/>
    <w:uiPriority w:val="99"/>
    <w:rsid w:val="00C951F0"/>
    <w:rPr>
      <w:rFonts w:ascii="Calibri" w:eastAsia="Calibri" w:hAnsi="Calibri" w:cs="Calibri"/>
      <w:sz w:val="20"/>
      <w:szCs w:val="20"/>
      <w:lang w:eastAsia="ru-RU"/>
    </w:rPr>
  </w:style>
  <w:style w:type="paragraph" w:styleId="af1">
    <w:name w:val="header"/>
    <w:basedOn w:val="a"/>
    <w:link w:val="af0"/>
    <w:uiPriority w:val="99"/>
    <w:rsid w:val="00C951F0"/>
    <w:pPr>
      <w:tabs>
        <w:tab w:val="center" w:pos="4677"/>
        <w:tab w:val="right" w:pos="9355"/>
      </w:tabs>
      <w:spacing w:after="0" w:line="240" w:lineRule="auto"/>
      <w:ind w:left="720" w:hanging="720"/>
    </w:pPr>
    <w:rPr>
      <w:rFonts w:cs="Calibri"/>
      <w:sz w:val="20"/>
      <w:szCs w:val="20"/>
      <w:lang w:eastAsia="ru-RU"/>
    </w:rPr>
  </w:style>
  <w:style w:type="character" w:customStyle="1" w:styleId="12">
    <w:name w:val="Верхний колонтитул Знак1"/>
    <w:basedOn w:val="a0"/>
    <w:uiPriority w:val="99"/>
    <w:semiHidden/>
    <w:rsid w:val="00C951F0"/>
    <w:rPr>
      <w:rFonts w:ascii="Calibri" w:eastAsia="Calibri" w:hAnsi="Calibri" w:cs="Times New Roman"/>
    </w:rPr>
  </w:style>
  <w:style w:type="character" w:customStyle="1" w:styleId="af2">
    <w:name w:val="Нижний колонтитул Знак"/>
    <w:basedOn w:val="a0"/>
    <w:link w:val="af3"/>
    <w:uiPriority w:val="99"/>
    <w:rsid w:val="00C951F0"/>
    <w:rPr>
      <w:rFonts w:ascii="Calibri" w:eastAsia="Calibri" w:hAnsi="Calibri" w:cs="Calibri"/>
      <w:sz w:val="20"/>
      <w:szCs w:val="20"/>
      <w:lang w:eastAsia="ru-RU"/>
    </w:rPr>
  </w:style>
  <w:style w:type="paragraph" w:styleId="af3">
    <w:name w:val="footer"/>
    <w:basedOn w:val="a"/>
    <w:link w:val="af2"/>
    <w:uiPriority w:val="99"/>
    <w:rsid w:val="00C951F0"/>
    <w:pPr>
      <w:tabs>
        <w:tab w:val="center" w:pos="4677"/>
        <w:tab w:val="right" w:pos="9355"/>
      </w:tabs>
      <w:spacing w:after="0" w:line="240" w:lineRule="auto"/>
      <w:ind w:left="720" w:hanging="720"/>
    </w:pPr>
    <w:rPr>
      <w:rFonts w:cs="Calibri"/>
      <w:sz w:val="20"/>
      <w:szCs w:val="20"/>
      <w:lang w:eastAsia="ru-RU"/>
    </w:rPr>
  </w:style>
  <w:style w:type="character" w:customStyle="1" w:styleId="13">
    <w:name w:val="Нижний колонтитул Знак1"/>
    <w:basedOn w:val="a0"/>
    <w:uiPriority w:val="99"/>
    <w:semiHidden/>
    <w:rsid w:val="00C951F0"/>
    <w:rPr>
      <w:rFonts w:ascii="Calibri" w:eastAsia="Calibri" w:hAnsi="Calibri" w:cs="Times New Roman"/>
    </w:rPr>
  </w:style>
  <w:style w:type="character" w:customStyle="1" w:styleId="af4">
    <w:name w:val="Текст сноски Знак"/>
    <w:basedOn w:val="a0"/>
    <w:link w:val="af5"/>
    <w:uiPriority w:val="99"/>
    <w:semiHidden/>
    <w:rsid w:val="00C951F0"/>
    <w:rPr>
      <w:rFonts w:ascii="Calibri" w:eastAsia="Calibri" w:hAnsi="Calibri" w:cs="Calibri"/>
      <w:color w:val="00000A"/>
      <w:kern w:val="1"/>
      <w:sz w:val="20"/>
      <w:szCs w:val="20"/>
      <w:lang w:eastAsia="ru-RU"/>
    </w:rPr>
  </w:style>
  <w:style w:type="paragraph" w:styleId="af5">
    <w:name w:val="footnote text"/>
    <w:basedOn w:val="a"/>
    <w:link w:val="af4"/>
    <w:uiPriority w:val="99"/>
    <w:semiHidden/>
    <w:rsid w:val="00C951F0"/>
    <w:pPr>
      <w:spacing w:after="0" w:line="240" w:lineRule="auto"/>
    </w:pPr>
    <w:rPr>
      <w:rFonts w:cs="Calibri"/>
      <w:color w:val="00000A"/>
      <w:kern w:val="1"/>
      <w:sz w:val="20"/>
      <w:szCs w:val="20"/>
      <w:lang w:eastAsia="ru-RU"/>
    </w:rPr>
  </w:style>
  <w:style w:type="character" w:customStyle="1" w:styleId="14">
    <w:name w:val="Текст сноски Знак1"/>
    <w:basedOn w:val="a0"/>
    <w:uiPriority w:val="99"/>
    <w:semiHidden/>
    <w:rsid w:val="00C951F0"/>
    <w:rPr>
      <w:rFonts w:ascii="Calibri" w:eastAsia="Calibri" w:hAnsi="Calibri" w:cs="Times New Roman"/>
      <w:sz w:val="20"/>
      <w:szCs w:val="20"/>
    </w:rPr>
  </w:style>
  <w:style w:type="character" w:customStyle="1" w:styleId="af6">
    <w:name w:val="Текст выноски Знак"/>
    <w:basedOn w:val="a0"/>
    <w:link w:val="af7"/>
    <w:uiPriority w:val="99"/>
    <w:semiHidden/>
    <w:rsid w:val="00C951F0"/>
    <w:rPr>
      <w:rFonts w:ascii="Tahoma" w:eastAsia="Times New Roman" w:hAnsi="Tahoma" w:cs="Tahoma"/>
      <w:color w:val="00000A"/>
      <w:kern w:val="1"/>
      <w:sz w:val="16"/>
      <w:szCs w:val="16"/>
    </w:rPr>
  </w:style>
  <w:style w:type="paragraph" w:styleId="af7">
    <w:name w:val="Balloon Text"/>
    <w:basedOn w:val="a"/>
    <w:link w:val="af6"/>
    <w:uiPriority w:val="99"/>
    <w:semiHidden/>
    <w:rsid w:val="00C951F0"/>
    <w:pPr>
      <w:spacing w:after="0" w:line="240" w:lineRule="auto"/>
      <w:ind w:left="720" w:hanging="720"/>
    </w:pPr>
    <w:rPr>
      <w:rFonts w:ascii="Tahoma" w:eastAsia="Times New Roman" w:hAnsi="Tahoma" w:cs="Tahoma"/>
      <w:color w:val="00000A"/>
      <w:kern w:val="1"/>
      <w:sz w:val="16"/>
      <w:szCs w:val="16"/>
    </w:rPr>
  </w:style>
  <w:style w:type="character" w:customStyle="1" w:styleId="15">
    <w:name w:val="Текст выноски Знак1"/>
    <w:basedOn w:val="a0"/>
    <w:uiPriority w:val="99"/>
    <w:semiHidden/>
    <w:rsid w:val="00C951F0"/>
    <w:rPr>
      <w:rFonts w:ascii="Segoe UI" w:eastAsia="Calibri" w:hAnsi="Segoe UI" w:cs="Segoe UI"/>
      <w:sz w:val="18"/>
      <w:szCs w:val="18"/>
    </w:rPr>
  </w:style>
  <w:style w:type="paragraph" w:customStyle="1" w:styleId="formattext">
    <w:name w:val="formattext"/>
    <w:basedOn w:val="a"/>
    <w:rsid w:val="00C951F0"/>
    <w:pPr>
      <w:spacing w:beforeAutospacing="1" w:after="0" w:afterAutospacing="1"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C951F0"/>
    <w:pPr>
      <w:ind w:left="720"/>
    </w:pPr>
    <w:rPr>
      <w:rFonts w:eastAsia="Times New Roman" w:cs="Calibri"/>
      <w:sz w:val="20"/>
      <w:szCs w:val="20"/>
    </w:rPr>
  </w:style>
  <w:style w:type="paragraph" w:customStyle="1" w:styleId="ConsPlusNonformat">
    <w:name w:val="ConsPlusNonformat"/>
    <w:uiPriority w:val="99"/>
    <w:rsid w:val="00C951F0"/>
    <w:pPr>
      <w:widowControl w:val="0"/>
      <w:spacing w:after="0" w:line="240" w:lineRule="auto"/>
    </w:pPr>
    <w:rPr>
      <w:rFonts w:ascii="Courier New" w:eastAsia="Times New Roman" w:hAnsi="Courier New" w:cs="Courier New"/>
      <w:sz w:val="20"/>
      <w:szCs w:val="20"/>
      <w:lang w:eastAsia="ru-RU"/>
    </w:rPr>
  </w:style>
  <w:style w:type="character" w:customStyle="1" w:styleId="af8">
    <w:name w:val="Текст концевой сноски Знак"/>
    <w:basedOn w:val="a0"/>
    <w:link w:val="af9"/>
    <w:uiPriority w:val="99"/>
    <w:semiHidden/>
    <w:rsid w:val="00C951F0"/>
    <w:rPr>
      <w:rFonts w:ascii="Calibri" w:eastAsia="Times New Roman" w:hAnsi="Calibri" w:cs="Calibri"/>
      <w:color w:val="00000A"/>
      <w:kern w:val="1"/>
      <w:sz w:val="20"/>
      <w:szCs w:val="20"/>
    </w:rPr>
  </w:style>
  <w:style w:type="paragraph" w:styleId="af9">
    <w:name w:val="endnote text"/>
    <w:basedOn w:val="a"/>
    <w:link w:val="af8"/>
    <w:uiPriority w:val="99"/>
    <w:semiHidden/>
    <w:rsid w:val="00C951F0"/>
    <w:pPr>
      <w:spacing w:after="0" w:line="240" w:lineRule="auto"/>
      <w:ind w:left="720" w:hanging="720"/>
    </w:pPr>
    <w:rPr>
      <w:rFonts w:eastAsia="Times New Roman" w:cs="Calibri"/>
      <w:color w:val="00000A"/>
      <w:kern w:val="1"/>
      <w:sz w:val="20"/>
      <w:szCs w:val="20"/>
    </w:rPr>
  </w:style>
  <w:style w:type="character" w:customStyle="1" w:styleId="17">
    <w:name w:val="Текст концевой сноски Знак1"/>
    <w:basedOn w:val="a0"/>
    <w:uiPriority w:val="99"/>
    <w:semiHidden/>
    <w:rsid w:val="00C951F0"/>
    <w:rPr>
      <w:rFonts w:ascii="Calibri" w:eastAsia="Calibri" w:hAnsi="Calibri" w:cs="Times New Roman"/>
      <w:sz w:val="20"/>
      <w:szCs w:val="20"/>
    </w:rPr>
  </w:style>
  <w:style w:type="paragraph" w:customStyle="1" w:styleId="22">
    <w:name w:val="Абзац списка2"/>
    <w:basedOn w:val="a"/>
    <w:uiPriority w:val="99"/>
    <w:rsid w:val="00C951F0"/>
    <w:pPr>
      <w:spacing w:after="0" w:line="240" w:lineRule="auto"/>
      <w:ind w:left="720"/>
    </w:pPr>
    <w:rPr>
      <w:rFonts w:cs="Calibri"/>
      <w:sz w:val="20"/>
      <w:szCs w:val="20"/>
      <w:lang w:eastAsia="ru-RU"/>
    </w:rPr>
  </w:style>
  <w:style w:type="paragraph" w:customStyle="1" w:styleId="Default">
    <w:name w:val="Default"/>
    <w:uiPriority w:val="99"/>
    <w:rsid w:val="00C951F0"/>
    <w:pPr>
      <w:spacing w:after="0" w:line="240" w:lineRule="auto"/>
    </w:pPr>
    <w:rPr>
      <w:rFonts w:ascii="Calibri" w:eastAsia="Calibri" w:hAnsi="Calibri" w:cs="Calibri"/>
      <w:color w:val="000000"/>
      <w:sz w:val="24"/>
      <w:szCs w:val="24"/>
    </w:rPr>
  </w:style>
  <w:style w:type="character" w:customStyle="1" w:styleId="afa">
    <w:name w:val="Текст примечания Знак"/>
    <w:basedOn w:val="a0"/>
    <w:link w:val="afb"/>
    <w:uiPriority w:val="99"/>
    <w:semiHidden/>
    <w:rsid w:val="00C951F0"/>
    <w:rPr>
      <w:rFonts w:ascii="Calibri" w:eastAsia="Calibri" w:hAnsi="Calibri" w:cs="Calibri"/>
      <w:sz w:val="20"/>
      <w:szCs w:val="20"/>
    </w:rPr>
  </w:style>
  <w:style w:type="paragraph" w:styleId="afb">
    <w:name w:val="annotation text"/>
    <w:basedOn w:val="a"/>
    <w:link w:val="afa"/>
    <w:uiPriority w:val="99"/>
    <w:semiHidden/>
    <w:rsid w:val="00C951F0"/>
    <w:pPr>
      <w:spacing w:after="0" w:line="360" w:lineRule="auto"/>
      <w:ind w:left="720" w:hanging="720"/>
    </w:pPr>
    <w:rPr>
      <w:rFonts w:cs="Calibri"/>
      <w:sz w:val="20"/>
      <w:szCs w:val="20"/>
    </w:rPr>
  </w:style>
  <w:style w:type="character" w:customStyle="1" w:styleId="18">
    <w:name w:val="Текст примечания Знак1"/>
    <w:basedOn w:val="a0"/>
    <w:uiPriority w:val="99"/>
    <w:semiHidden/>
    <w:rsid w:val="00C951F0"/>
    <w:rPr>
      <w:rFonts w:ascii="Calibri" w:eastAsia="Calibri" w:hAnsi="Calibri" w:cs="Times New Roman"/>
      <w:sz w:val="20"/>
      <w:szCs w:val="20"/>
    </w:rPr>
  </w:style>
  <w:style w:type="character" w:customStyle="1" w:styleId="afc">
    <w:name w:val="Тема примечания Знак"/>
    <w:basedOn w:val="afa"/>
    <w:link w:val="afd"/>
    <w:uiPriority w:val="99"/>
    <w:semiHidden/>
    <w:rsid w:val="00C951F0"/>
    <w:rPr>
      <w:rFonts w:ascii="Calibri" w:eastAsia="Calibri" w:hAnsi="Calibri" w:cs="Calibri"/>
      <w:b/>
      <w:bCs/>
      <w:sz w:val="20"/>
      <w:szCs w:val="20"/>
    </w:rPr>
  </w:style>
  <w:style w:type="paragraph" w:styleId="afd">
    <w:name w:val="annotation subject"/>
    <w:basedOn w:val="afb"/>
    <w:link w:val="afc"/>
    <w:uiPriority w:val="99"/>
    <w:semiHidden/>
    <w:rsid w:val="00C951F0"/>
    <w:rPr>
      <w:b/>
      <w:bCs/>
    </w:rPr>
  </w:style>
  <w:style w:type="character" w:customStyle="1" w:styleId="19">
    <w:name w:val="Тема примечания Знак1"/>
    <w:basedOn w:val="18"/>
    <w:uiPriority w:val="99"/>
    <w:semiHidden/>
    <w:rsid w:val="00C951F0"/>
    <w:rPr>
      <w:rFonts w:ascii="Calibri" w:eastAsia="Calibri" w:hAnsi="Calibri" w:cs="Times New Roman"/>
      <w:b/>
      <w:bCs/>
      <w:sz w:val="20"/>
      <w:szCs w:val="20"/>
    </w:rPr>
  </w:style>
  <w:style w:type="paragraph" w:customStyle="1" w:styleId="afe">
    <w:name w:val="Содержимое врезки"/>
    <w:basedOn w:val="a"/>
    <w:uiPriority w:val="99"/>
    <w:rsid w:val="00C951F0"/>
    <w:pPr>
      <w:spacing w:after="0" w:line="360" w:lineRule="auto"/>
      <w:ind w:left="720" w:hanging="720"/>
    </w:pPr>
    <w:rPr>
      <w:rFonts w:cs="Calibri"/>
      <w:sz w:val="20"/>
      <w:szCs w:val="20"/>
    </w:rPr>
  </w:style>
  <w:style w:type="character" w:styleId="aff">
    <w:name w:val="Hyperlink"/>
    <w:uiPriority w:val="99"/>
    <w:rsid w:val="00C951F0"/>
    <w:rPr>
      <w:color w:val="000080"/>
      <w:u w:val="single"/>
    </w:rPr>
  </w:style>
  <w:style w:type="character" w:customStyle="1" w:styleId="ListLabel87">
    <w:name w:val="ListLabel 87"/>
    <w:uiPriority w:val="99"/>
    <w:rsid w:val="00C951F0"/>
  </w:style>
  <w:style w:type="character" w:customStyle="1" w:styleId="ListLabel88">
    <w:name w:val="ListLabel 88"/>
    <w:uiPriority w:val="99"/>
    <w:rsid w:val="00C951F0"/>
  </w:style>
  <w:style w:type="character" w:customStyle="1" w:styleId="ListLabel89">
    <w:name w:val="ListLabel 89"/>
    <w:uiPriority w:val="99"/>
    <w:rsid w:val="00C951F0"/>
  </w:style>
  <w:style w:type="character" w:customStyle="1" w:styleId="ListLabel90">
    <w:name w:val="ListLabel 90"/>
    <w:uiPriority w:val="99"/>
    <w:rsid w:val="00C951F0"/>
  </w:style>
  <w:style w:type="character" w:customStyle="1" w:styleId="ListLabel91">
    <w:name w:val="ListLabel 91"/>
    <w:uiPriority w:val="99"/>
    <w:rsid w:val="00C951F0"/>
  </w:style>
  <w:style w:type="character" w:customStyle="1" w:styleId="ListLabel92">
    <w:name w:val="ListLabel 92"/>
    <w:uiPriority w:val="99"/>
    <w:rsid w:val="00C951F0"/>
  </w:style>
  <w:style w:type="character" w:customStyle="1" w:styleId="ListLabel93">
    <w:name w:val="ListLabel 93"/>
    <w:uiPriority w:val="99"/>
    <w:rsid w:val="00C951F0"/>
  </w:style>
  <w:style w:type="character" w:customStyle="1" w:styleId="ListLabel94">
    <w:name w:val="ListLabel 94"/>
    <w:uiPriority w:val="99"/>
    <w:rsid w:val="00C951F0"/>
    <w:rPr>
      <w:rFonts w:ascii="Times New Roman" w:hAnsi="Times New Roman" w:cs="Times New Roman"/>
      <w:sz w:val="28"/>
      <w:szCs w:val="28"/>
    </w:rPr>
  </w:style>
  <w:style w:type="character" w:customStyle="1" w:styleId="ListLabel95">
    <w:name w:val="ListLabel 95"/>
    <w:uiPriority w:val="99"/>
    <w:rsid w:val="00C951F0"/>
  </w:style>
  <w:style w:type="character" w:customStyle="1" w:styleId="ListLabel96">
    <w:name w:val="ListLabel 96"/>
    <w:uiPriority w:val="99"/>
    <w:rsid w:val="00C951F0"/>
  </w:style>
  <w:style w:type="character" w:customStyle="1" w:styleId="ListLabel97">
    <w:name w:val="ListLabel 97"/>
    <w:uiPriority w:val="99"/>
    <w:rsid w:val="00C951F0"/>
  </w:style>
  <w:style w:type="character" w:customStyle="1" w:styleId="ListLabel98">
    <w:name w:val="ListLabel 98"/>
    <w:uiPriority w:val="99"/>
    <w:rsid w:val="00C951F0"/>
  </w:style>
  <w:style w:type="character" w:customStyle="1" w:styleId="ListLabel99">
    <w:name w:val="ListLabel 99"/>
    <w:uiPriority w:val="99"/>
    <w:rsid w:val="00C951F0"/>
  </w:style>
  <w:style w:type="character" w:customStyle="1" w:styleId="ListLabel100">
    <w:name w:val="ListLabel 100"/>
    <w:uiPriority w:val="99"/>
    <w:rsid w:val="00C951F0"/>
  </w:style>
  <w:style w:type="character" w:customStyle="1" w:styleId="ListLabel101">
    <w:name w:val="ListLabel 101"/>
    <w:uiPriority w:val="99"/>
    <w:rsid w:val="00C951F0"/>
  </w:style>
  <w:style w:type="character" w:customStyle="1" w:styleId="ListLabel102">
    <w:name w:val="ListLabel 102"/>
    <w:uiPriority w:val="99"/>
    <w:rsid w:val="00C951F0"/>
  </w:style>
  <w:style w:type="character" w:customStyle="1" w:styleId="ListLabel103">
    <w:name w:val="ListLabel 103"/>
    <w:uiPriority w:val="99"/>
    <w:rsid w:val="00C951F0"/>
    <w:rPr>
      <w:rFonts w:ascii="Times New Roman" w:hAnsi="Times New Roman" w:cs="Times New Roman"/>
      <w:sz w:val="28"/>
      <w:szCs w:val="28"/>
    </w:rPr>
  </w:style>
  <w:style w:type="character" w:customStyle="1" w:styleId="ListLabel104">
    <w:name w:val="ListLabel 104"/>
    <w:uiPriority w:val="99"/>
    <w:rsid w:val="00C951F0"/>
  </w:style>
  <w:style w:type="character" w:customStyle="1" w:styleId="ListLabel105">
    <w:name w:val="ListLabel 105"/>
    <w:uiPriority w:val="99"/>
    <w:rsid w:val="00C951F0"/>
  </w:style>
  <w:style w:type="character" w:customStyle="1" w:styleId="ListLabel106">
    <w:name w:val="ListLabel 106"/>
    <w:uiPriority w:val="99"/>
    <w:rsid w:val="00C951F0"/>
  </w:style>
  <w:style w:type="character" w:customStyle="1" w:styleId="ListLabel107">
    <w:name w:val="ListLabel 107"/>
    <w:uiPriority w:val="99"/>
    <w:rsid w:val="00C951F0"/>
  </w:style>
  <w:style w:type="character" w:customStyle="1" w:styleId="ListLabel108">
    <w:name w:val="ListLabel 108"/>
    <w:uiPriority w:val="99"/>
    <w:rsid w:val="00C951F0"/>
  </w:style>
  <w:style w:type="character" w:customStyle="1" w:styleId="ListLabel109">
    <w:name w:val="ListLabel 109"/>
    <w:uiPriority w:val="99"/>
    <w:rsid w:val="00C951F0"/>
  </w:style>
  <w:style w:type="character" w:customStyle="1" w:styleId="ListLabel110">
    <w:name w:val="ListLabel 110"/>
    <w:uiPriority w:val="99"/>
    <w:rsid w:val="00C951F0"/>
  </w:style>
  <w:style w:type="character" w:customStyle="1" w:styleId="ListLabel111">
    <w:name w:val="ListLabel 111"/>
    <w:uiPriority w:val="99"/>
    <w:rsid w:val="00C951F0"/>
  </w:style>
  <w:style w:type="character" w:customStyle="1" w:styleId="ListLabel112">
    <w:name w:val="ListLabel 112"/>
    <w:uiPriority w:val="99"/>
    <w:rsid w:val="00C951F0"/>
    <w:rPr>
      <w:rFonts w:ascii="Times New Roman" w:hAnsi="Times New Roman" w:cs="Times New Roman"/>
      <w:sz w:val="28"/>
      <w:szCs w:val="28"/>
    </w:rPr>
  </w:style>
  <w:style w:type="character" w:customStyle="1" w:styleId="ListLabel113">
    <w:name w:val="ListLabel 113"/>
    <w:uiPriority w:val="99"/>
    <w:rsid w:val="00C951F0"/>
  </w:style>
  <w:style w:type="character" w:customStyle="1" w:styleId="ListLabel114">
    <w:name w:val="ListLabel 114"/>
    <w:uiPriority w:val="99"/>
    <w:rsid w:val="00C951F0"/>
  </w:style>
  <w:style w:type="character" w:customStyle="1" w:styleId="ListLabel115">
    <w:name w:val="ListLabel 115"/>
    <w:uiPriority w:val="99"/>
    <w:rsid w:val="00C951F0"/>
  </w:style>
  <w:style w:type="character" w:customStyle="1" w:styleId="ListLabel116">
    <w:name w:val="ListLabel 116"/>
    <w:uiPriority w:val="99"/>
    <w:rsid w:val="00C951F0"/>
  </w:style>
  <w:style w:type="character" w:customStyle="1" w:styleId="ListLabel117">
    <w:name w:val="ListLabel 117"/>
    <w:uiPriority w:val="99"/>
    <w:rsid w:val="00C951F0"/>
  </w:style>
  <w:style w:type="character" w:customStyle="1" w:styleId="ListLabel118">
    <w:name w:val="ListLabel 118"/>
    <w:uiPriority w:val="99"/>
    <w:rsid w:val="00C951F0"/>
  </w:style>
  <w:style w:type="character" w:customStyle="1" w:styleId="ListLabel119">
    <w:name w:val="ListLabel 119"/>
    <w:uiPriority w:val="99"/>
    <w:rsid w:val="00C951F0"/>
  </w:style>
  <w:style w:type="character" w:customStyle="1" w:styleId="ListLabel120">
    <w:name w:val="ListLabel 120"/>
    <w:uiPriority w:val="99"/>
    <w:rsid w:val="00C951F0"/>
  </w:style>
  <w:style w:type="character" w:customStyle="1" w:styleId="ListLabel121">
    <w:name w:val="ListLabel 121"/>
    <w:uiPriority w:val="99"/>
    <w:rsid w:val="00C951F0"/>
    <w:rPr>
      <w:rFonts w:ascii="Times New Roman" w:hAnsi="Times New Roman" w:cs="Times New Roman"/>
      <w:b/>
      <w:bCs/>
      <w:sz w:val="28"/>
      <w:szCs w:val="28"/>
    </w:rPr>
  </w:style>
  <w:style w:type="character" w:customStyle="1" w:styleId="ListLabel122">
    <w:name w:val="ListLabel 122"/>
    <w:uiPriority w:val="99"/>
    <w:rsid w:val="00C951F0"/>
  </w:style>
  <w:style w:type="character" w:customStyle="1" w:styleId="ListLabel123">
    <w:name w:val="ListLabel 123"/>
    <w:uiPriority w:val="99"/>
    <w:rsid w:val="00C951F0"/>
  </w:style>
  <w:style w:type="character" w:customStyle="1" w:styleId="ListLabel124">
    <w:name w:val="ListLabel 124"/>
    <w:uiPriority w:val="99"/>
    <w:rsid w:val="00C951F0"/>
  </w:style>
  <w:style w:type="character" w:customStyle="1" w:styleId="ListLabel125">
    <w:name w:val="ListLabel 125"/>
    <w:uiPriority w:val="99"/>
    <w:rsid w:val="00C951F0"/>
  </w:style>
  <w:style w:type="character" w:customStyle="1" w:styleId="ListLabel126">
    <w:name w:val="ListLabel 126"/>
    <w:uiPriority w:val="99"/>
    <w:rsid w:val="00C951F0"/>
  </w:style>
  <w:style w:type="character" w:customStyle="1" w:styleId="ListLabel127">
    <w:name w:val="ListLabel 127"/>
    <w:uiPriority w:val="99"/>
    <w:rsid w:val="00C951F0"/>
  </w:style>
  <w:style w:type="character" w:customStyle="1" w:styleId="ListLabel128">
    <w:name w:val="ListLabel 128"/>
    <w:uiPriority w:val="99"/>
    <w:rsid w:val="00C951F0"/>
  </w:style>
  <w:style w:type="character" w:customStyle="1" w:styleId="ListLabel129">
    <w:name w:val="ListLabel 129"/>
    <w:uiPriority w:val="99"/>
    <w:rsid w:val="00C951F0"/>
  </w:style>
  <w:style w:type="character" w:customStyle="1" w:styleId="ListLabel130">
    <w:name w:val="ListLabel 130"/>
    <w:uiPriority w:val="99"/>
    <w:rsid w:val="00C951F0"/>
    <w:rPr>
      <w:rFonts w:ascii="Times New Roman" w:hAnsi="Times New Roman" w:cs="Times New Roman"/>
      <w:b/>
      <w:bCs/>
      <w:sz w:val="28"/>
      <w:szCs w:val="28"/>
    </w:rPr>
  </w:style>
  <w:style w:type="character" w:customStyle="1" w:styleId="ListLabel131">
    <w:name w:val="ListLabel 131"/>
    <w:uiPriority w:val="99"/>
    <w:rsid w:val="00C951F0"/>
  </w:style>
  <w:style w:type="character" w:customStyle="1" w:styleId="ListLabel132">
    <w:name w:val="ListLabel 132"/>
    <w:uiPriority w:val="99"/>
    <w:rsid w:val="00C951F0"/>
  </w:style>
  <w:style w:type="character" w:customStyle="1" w:styleId="ListLabel133">
    <w:name w:val="ListLabel 133"/>
    <w:uiPriority w:val="99"/>
    <w:rsid w:val="00C951F0"/>
  </w:style>
  <w:style w:type="character" w:customStyle="1" w:styleId="ListLabel134">
    <w:name w:val="ListLabel 134"/>
    <w:uiPriority w:val="99"/>
    <w:rsid w:val="00C951F0"/>
  </w:style>
  <w:style w:type="character" w:customStyle="1" w:styleId="ListLabel135">
    <w:name w:val="ListLabel 135"/>
    <w:uiPriority w:val="99"/>
    <w:rsid w:val="00C951F0"/>
  </w:style>
  <w:style w:type="character" w:customStyle="1" w:styleId="ListLabel136">
    <w:name w:val="ListLabel 136"/>
    <w:uiPriority w:val="99"/>
    <w:rsid w:val="00C951F0"/>
  </w:style>
  <w:style w:type="character" w:customStyle="1" w:styleId="ListLabel137">
    <w:name w:val="ListLabel 137"/>
    <w:uiPriority w:val="99"/>
    <w:rsid w:val="00C951F0"/>
  </w:style>
  <w:style w:type="character" w:customStyle="1" w:styleId="ListLabel138">
    <w:name w:val="ListLabel 138"/>
    <w:uiPriority w:val="99"/>
    <w:rsid w:val="00C951F0"/>
  </w:style>
  <w:style w:type="character" w:customStyle="1" w:styleId="ListLabel139">
    <w:name w:val="ListLabel 139"/>
    <w:uiPriority w:val="99"/>
    <w:rsid w:val="00C951F0"/>
  </w:style>
  <w:style w:type="character" w:customStyle="1" w:styleId="ListLabel140">
    <w:name w:val="ListLabel 140"/>
    <w:uiPriority w:val="99"/>
    <w:rsid w:val="00C951F0"/>
    <w:rPr>
      <w:rFonts w:ascii="Times New Roman" w:hAnsi="Times New Roman" w:cs="Times New Roman"/>
      <w:b/>
      <w:bCs/>
      <w:sz w:val="28"/>
      <w:szCs w:val="28"/>
    </w:rPr>
  </w:style>
  <w:style w:type="character" w:customStyle="1" w:styleId="ListLabel141">
    <w:name w:val="ListLabel 141"/>
    <w:uiPriority w:val="99"/>
    <w:rsid w:val="00C951F0"/>
  </w:style>
  <w:style w:type="character" w:customStyle="1" w:styleId="ListLabel142">
    <w:name w:val="ListLabel 142"/>
    <w:uiPriority w:val="99"/>
    <w:rsid w:val="00C951F0"/>
  </w:style>
  <w:style w:type="character" w:customStyle="1" w:styleId="ListLabel143">
    <w:name w:val="ListLabel 143"/>
    <w:uiPriority w:val="99"/>
    <w:rsid w:val="00C951F0"/>
  </w:style>
  <w:style w:type="character" w:customStyle="1" w:styleId="ListLabel144">
    <w:name w:val="ListLabel 144"/>
    <w:uiPriority w:val="99"/>
    <w:rsid w:val="00C951F0"/>
  </w:style>
  <w:style w:type="character" w:customStyle="1" w:styleId="ListLabel145">
    <w:name w:val="ListLabel 145"/>
    <w:uiPriority w:val="99"/>
    <w:rsid w:val="00C951F0"/>
  </w:style>
  <w:style w:type="character" w:customStyle="1" w:styleId="ListLabel146">
    <w:name w:val="ListLabel 146"/>
    <w:uiPriority w:val="99"/>
    <w:rsid w:val="00C951F0"/>
  </w:style>
  <w:style w:type="character" w:customStyle="1" w:styleId="ListLabel147">
    <w:name w:val="ListLabel 147"/>
    <w:uiPriority w:val="99"/>
    <w:rsid w:val="00C951F0"/>
  </w:style>
  <w:style w:type="character" w:customStyle="1" w:styleId="ListLabel148">
    <w:name w:val="ListLabel 148"/>
    <w:uiPriority w:val="99"/>
    <w:rsid w:val="00C951F0"/>
  </w:style>
  <w:style w:type="character" w:customStyle="1" w:styleId="ListLabel149">
    <w:name w:val="ListLabel 149"/>
    <w:uiPriority w:val="99"/>
    <w:rsid w:val="00C951F0"/>
    <w:rPr>
      <w:rFonts w:ascii="Times New Roman" w:hAnsi="Times New Roman" w:cs="Times New Roman"/>
      <w:sz w:val="28"/>
      <w:szCs w:val="28"/>
    </w:rPr>
  </w:style>
  <w:style w:type="character" w:customStyle="1" w:styleId="ListLabel150">
    <w:name w:val="ListLabel 150"/>
    <w:uiPriority w:val="99"/>
    <w:rsid w:val="00C951F0"/>
  </w:style>
  <w:style w:type="character" w:customStyle="1" w:styleId="ListLabel151">
    <w:name w:val="ListLabel 151"/>
    <w:uiPriority w:val="99"/>
    <w:rsid w:val="00C951F0"/>
  </w:style>
  <w:style w:type="character" w:customStyle="1" w:styleId="ListLabel152">
    <w:name w:val="ListLabel 152"/>
    <w:uiPriority w:val="99"/>
    <w:rsid w:val="00C951F0"/>
  </w:style>
  <w:style w:type="character" w:customStyle="1" w:styleId="ListLabel153">
    <w:name w:val="ListLabel 153"/>
    <w:uiPriority w:val="99"/>
    <w:rsid w:val="00C951F0"/>
  </w:style>
  <w:style w:type="character" w:customStyle="1" w:styleId="ListLabel154">
    <w:name w:val="ListLabel 154"/>
    <w:uiPriority w:val="99"/>
    <w:rsid w:val="00C951F0"/>
  </w:style>
  <w:style w:type="character" w:customStyle="1" w:styleId="ListLabel155">
    <w:name w:val="ListLabel 155"/>
    <w:uiPriority w:val="99"/>
    <w:rsid w:val="00C951F0"/>
  </w:style>
  <w:style w:type="character" w:customStyle="1" w:styleId="ListLabel156">
    <w:name w:val="ListLabel 156"/>
    <w:uiPriority w:val="99"/>
    <w:rsid w:val="00C951F0"/>
  </w:style>
  <w:style w:type="character" w:customStyle="1" w:styleId="ListLabel157">
    <w:name w:val="ListLabel 157"/>
    <w:uiPriority w:val="99"/>
    <w:rsid w:val="00C951F0"/>
  </w:style>
  <w:style w:type="character" w:customStyle="1" w:styleId="ListLabel158">
    <w:name w:val="ListLabel 158"/>
    <w:uiPriority w:val="99"/>
    <w:rsid w:val="00C951F0"/>
    <w:rPr>
      <w:rFonts w:ascii="Times New Roman" w:hAnsi="Times New Roman" w:cs="Times New Roman"/>
      <w:sz w:val="28"/>
      <w:szCs w:val="28"/>
    </w:rPr>
  </w:style>
  <w:style w:type="character" w:customStyle="1" w:styleId="ListLabel159">
    <w:name w:val="ListLabel 159"/>
    <w:uiPriority w:val="99"/>
    <w:rsid w:val="00C951F0"/>
  </w:style>
  <w:style w:type="character" w:customStyle="1" w:styleId="ListLabel160">
    <w:name w:val="ListLabel 160"/>
    <w:uiPriority w:val="99"/>
    <w:rsid w:val="00C951F0"/>
  </w:style>
  <w:style w:type="character" w:customStyle="1" w:styleId="ListLabel161">
    <w:name w:val="ListLabel 161"/>
    <w:uiPriority w:val="99"/>
    <w:rsid w:val="00C951F0"/>
  </w:style>
  <w:style w:type="character" w:customStyle="1" w:styleId="ListLabel162">
    <w:name w:val="ListLabel 162"/>
    <w:uiPriority w:val="99"/>
    <w:rsid w:val="00C951F0"/>
  </w:style>
  <w:style w:type="character" w:customStyle="1" w:styleId="ListLabel163">
    <w:name w:val="ListLabel 163"/>
    <w:uiPriority w:val="99"/>
    <w:rsid w:val="00C951F0"/>
  </w:style>
  <w:style w:type="character" w:customStyle="1" w:styleId="ListLabel164">
    <w:name w:val="ListLabel 164"/>
    <w:uiPriority w:val="99"/>
    <w:rsid w:val="00C951F0"/>
  </w:style>
  <w:style w:type="character" w:customStyle="1" w:styleId="ListLabel165">
    <w:name w:val="ListLabel 165"/>
    <w:uiPriority w:val="99"/>
    <w:rsid w:val="00C951F0"/>
  </w:style>
  <w:style w:type="character" w:customStyle="1" w:styleId="ListLabel166">
    <w:name w:val="ListLabel 166"/>
    <w:uiPriority w:val="99"/>
    <w:rsid w:val="00C951F0"/>
  </w:style>
  <w:style w:type="character" w:customStyle="1" w:styleId="ListLabel167">
    <w:name w:val="ListLabel 167"/>
    <w:uiPriority w:val="99"/>
    <w:rsid w:val="00C951F0"/>
    <w:rPr>
      <w:rFonts w:ascii="Times New Roman" w:hAnsi="Times New Roman" w:cs="Times New Roman"/>
      <w:sz w:val="28"/>
      <w:szCs w:val="28"/>
    </w:rPr>
  </w:style>
  <w:style w:type="character" w:customStyle="1" w:styleId="ListLabel168">
    <w:name w:val="ListLabel 168"/>
    <w:uiPriority w:val="99"/>
    <w:rsid w:val="00C951F0"/>
  </w:style>
  <w:style w:type="character" w:customStyle="1" w:styleId="ListLabel169">
    <w:name w:val="ListLabel 169"/>
    <w:uiPriority w:val="99"/>
    <w:rsid w:val="00C951F0"/>
  </w:style>
  <w:style w:type="character" w:customStyle="1" w:styleId="ListLabel170">
    <w:name w:val="ListLabel 170"/>
    <w:uiPriority w:val="99"/>
    <w:rsid w:val="00C951F0"/>
  </w:style>
  <w:style w:type="character" w:customStyle="1" w:styleId="ListLabel171">
    <w:name w:val="ListLabel 171"/>
    <w:uiPriority w:val="99"/>
    <w:rsid w:val="00C951F0"/>
  </w:style>
  <w:style w:type="character" w:customStyle="1" w:styleId="ListLabel172">
    <w:name w:val="ListLabel 172"/>
    <w:uiPriority w:val="99"/>
    <w:rsid w:val="00C951F0"/>
  </w:style>
  <w:style w:type="character" w:customStyle="1" w:styleId="ListLabel173">
    <w:name w:val="ListLabel 173"/>
    <w:uiPriority w:val="99"/>
    <w:rsid w:val="00C951F0"/>
  </w:style>
  <w:style w:type="character" w:customStyle="1" w:styleId="ListLabel174">
    <w:name w:val="ListLabel 174"/>
    <w:uiPriority w:val="99"/>
    <w:rsid w:val="00C951F0"/>
  </w:style>
  <w:style w:type="character" w:customStyle="1" w:styleId="ListLabel175">
    <w:name w:val="ListLabel 175"/>
    <w:uiPriority w:val="99"/>
    <w:rsid w:val="00C951F0"/>
  </w:style>
  <w:style w:type="character" w:customStyle="1" w:styleId="ListLabel176">
    <w:name w:val="ListLabel 176"/>
    <w:uiPriority w:val="99"/>
    <w:rsid w:val="00C951F0"/>
    <w:rPr>
      <w:rFonts w:ascii="Times New Roman" w:hAnsi="Times New Roman" w:cs="Times New Roman"/>
      <w:sz w:val="28"/>
      <w:szCs w:val="28"/>
    </w:rPr>
  </w:style>
  <w:style w:type="character" w:customStyle="1" w:styleId="ListLabel177">
    <w:name w:val="ListLabel 177"/>
    <w:uiPriority w:val="99"/>
    <w:rsid w:val="00C951F0"/>
  </w:style>
  <w:style w:type="character" w:customStyle="1" w:styleId="ListLabel178">
    <w:name w:val="ListLabel 178"/>
    <w:uiPriority w:val="99"/>
    <w:rsid w:val="00C951F0"/>
  </w:style>
  <w:style w:type="character" w:customStyle="1" w:styleId="ListLabel179">
    <w:name w:val="ListLabel 179"/>
    <w:uiPriority w:val="99"/>
    <w:rsid w:val="00C951F0"/>
  </w:style>
  <w:style w:type="character" w:customStyle="1" w:styleId="ListLabel180">
    <w:name w:val="ListLabel 180"/>
    <w:uiPriority w:val="99"/>
    <w:rsid w:val="00C951F0"/>
  </w:style>
  <w:style w:type="character" w:customStyle="1" w:styleId="ListLabel181">
    <w:name w:val="ListLabel 181"/>
    <w:uiPriority w:val="99"/>
    <w:rsid w:val="00C951F0"/>
  </w:style>
  <w:style w:type="character" w:customStyle="1" w:styleId="ListLabel182">
    <w:name w:val="ListLabel 182"/>
    <w:uiPriority w:val="99"/>
    <w:rsid w:val="00C951F0"/>
  </w:style>
  <w:style w:type="character" w:customStyle="1" w:styleId="ListLabel183">
    <w:name w:val="ListLabel 183"/>
    <w:uiPriority w:val="99"/>
    <w:rsid w:val="00C951F0"/>
  </w:style>
  <w:style w:type="character" w:customStyle="1" w:styleId="ListLabel184">
    <w:name w:val="ListLabel 184"/>
    <w:uiPriority w:val="99"/>
    <w:rsid w:val="00C951F0"/>
  </w:style>
  <w:style w:type="character" w:customStyle="1" w:styleId="ListLabel185">
    <w:name w:val="ListLabel 185"/>
    <w:uiPriority w:val="99"/>
    <w:rsid w:val="00C951F0"/>
    <w:rPr>
      <w:rFonts w:ascii="Times New Roman" w:hAnsi="Times New Roman" w:cs="Times New Roman"/>
      <w:b/>
      <w:bCs/>
      <w:sz w:val="28"/>
      <w:szCs w:val="28"/>
    </w:rPr>
  </w:style>
  <w:style w:type="character" w:customStyle="1" w:styleId="ListLabel186">
    <w:name w:val="ListLabel 186"/>
    <w:uiPriority w:val="99"/>
    <w:rsid w:val="00C951F0"/>
  </w:style>
  <w:style w:type="character" w:customStyle="1" w:styleId="ListLabel187">
    <w:name w:val="ListLabel 187"/>
    <w:uiPriority w:val="99"/>
    <w:rsid w:val="00C951F0"/>
  </w:style>
  <w:style w:type="character" w:customStyle="1" w:styleId="ListLabel188">
    <w:name w:val="ListLabel 188"/>
    <w:uiPriority w:val="99"/>
    <w:rsid w:val="00C951F0"/>
  </w:style>
  <w:style w:type="character" w:customStyle="1" w:styleId="ListLabel189">
    <w:name w:val="ListLabel 189"/>
    <w:uiPriority w:val="99"/>
    <w:rsid w:val="00C951F0"/>
  </w:style>
  <w:style w:type="character" w:customStyle="1" w:styleId="ListLabel190">
    <w:name w:val="ListLabel 190"/>
    <w:uiPriority w:val="99"/>
    <w:rsid w:val="00C951F0"/>
  </w:style>
  <w:style w:type="character" w:customStyle="1" w:styleId="ListLabel191">
    <w:name w:val="ListLabel 191"/>
    <w:uiPriority w:val="99"/>
    <w:rsid w:val="00C951F0"/>
  </w:style>
  <w:style w:type="character" w:customStyle="1" w:styleId="ListLabel192">
    <w:name w:val="ListLabel 192"/>
    <w:uiPriority w:val="99"/>
    <w:rsid w:val="00C951F0"/>
  </w:style>
  <w:style w:type="character" w:customStyle="1" w:styleId="ListLabel193">
    <w:name w:val="ListLabel 193"/>
    <w:uiPriority w:val="99"/>
    <w:rsid w:val="00C951F0"/>
  </w:style>
  <w:style w:type="character" w:customStyle="1" w:styleId="ListLabel194">
    <w:name w:val="ListLabel 194"/>
    <w:uiPriority w:val="99"/>
    <w:rsid w:val="00C951F0"/>
    <w:rPr>
      <w:rFonts w:ascii="Times New Roman" w:hAnsi="Times New Roman" w:cs="Times New Roman"/>
      <w:b/>
      <w:bCs/>
      <w:sz w:val="28"/>
      <w:szCs w:val="28"/>
    </w:rPr>
  </w:style>
  <w:style w:type="character" w:customStyle="1" w:styleId="ListLabel195">
    <w:name w:val="ListLabel 195"/>
    <w:uiPriority w:val="99"/>
    <w:rsid w:val="00C951F0"/>
  </w:style>
  <w:style w:type="character" w:customStyle="1" w:styleId="ListLabel196">
    <w:name w:val="ListLabel 196"/>
    <w:uiPriority w:val="99"/>
    <w:rsid w:val="00C951F0"/>
  </w:style>
  <w:style w:type="character" w:customStyle="1" w:styleId="ListLabel197">
    <w:name w:val="ListLabel 197"/>
    <w:uiPriority w:val="99"/>
    <w:rsid w:val="00C951F0"/>
  </w:style>
  <w:style w:type="character" w:customStyle="1" w:styleId="ListLabel198">
    <w:name w:val="ListLabel 198"/>
    <w:uiPriority w:val="99"/>
    <w:rsid w:val="00C951F0"/>
  </w:style>
  <w:style w:type="character" w:customStyle="1" w:styleId="ListLabel199">
    <w:name w:val="ListLabel 199"/>
    <w:uiPriority w:val="99"/>
    <w:rsid w:val="00C951F0"/>
  </w:style>
  <w:style w:type="character" w:customStyle="1" w:styleId="ListLabel200">
    <w:name w:val="ListLabel 200"/>
    <w:uiPriority w:val="99"/>
    <w:rsid w:val="00C951F0"/>
  </w:style>
  <w:style w:type="character" w:customStyle="1" w:styleId="ListLabel201">
    <w:name w:val="ListLabel 201"/>
    <w:uiPriority w:val="99"/>
    <w:rsid w:val="00C951F0"/>
  </w:style>
  <w:style w:type="character" w:customStyle="1" w:styleId="ListLabel202">
    <w:name w:val="ListLabel 202"/>
    <w:uiPriority w:val="99"/>
    <w:rsid w:val="00C951F0"/>
  </w:style>
  <w:style w:type="paragraph" w:customStyle="1" w:styleId="1a">
    <w:name w:val="Указатель1"/>
    <w:basedOn w:val="a"/>
    <w:uiPriority w:val="99"/>
    <w:rsid w:val="00C951F0"/>
    <w:pPr>
      <w:suppressLineNumbers/>
      <w:spacing w:after="0" w:line="360" w:lineRule="auto"/>
      <w:ind w:left="720" w:hanging="720"/>
    </w:pPr>
    <w:rPr>
      <w:rFonts w:eastAsia="Times New Roman" w:cs="Calibri"/>
      <w:color w:val="00000A"/>
      <w:kern w:val="1"/>
      <w:sz w:val="20"/>
      <w:szCs w:val="20"/>
    </w:rPr>
  </w:style>
  <w:style w:type="paragraph" w:customStyle="1" w:styleId="aff0">
    <w:name w:val="Содержимое таблицы"/>
    <w:basedOn w:val="a"/>
    <w:uiPriority w:val="99"/>
    <w:rsid w:val="00C951F0"/>
    <w:pPr>
      <w:spacing w:after="0" w:line="360" w:lineRule="auto"/>
      <w:ind w:left="720" w:hanging="720"/>
    </w:pPr>
    <w:rPr>
      <w:rFonts w:eastAsia="Times New Roman" w:cs="Calibri"/>
      <w:color w:val="00000A"/>
      <w:kern w:val="1"/>
      <w:sz w:val="20"/>
      <w:szCs w:val="20"/>
    </w:rPr>
  </w:style>
  <w:style w:type="paragraph" w:customStyle="1" w:styleId="aff1">
    <w:name w:val="Заголовок таблицы"/>
    <w:basedOn w:val="aff0"/>
    <w:uiPriority w:val="99"/>
    <w:rsid w:val="00C951F0"/>
  </w:style>
  <w:style w:type="character" w:styleId="aff2">
    <w:name w:val="Emphasis"/>
    <w:uiPriority w:val="99"/>
    <w:qFormat/>
    <w:rsid w:val="00C951F0"/>
    <w:rPr>
      <w:i/>
      <w:iCs/>
    </w:rPr>
  </w:style>
  <w:style w:type="paragraph" w:customStyle="1" w:styleId="3">
    <w:name w:val="Абзац списка3"/>
    <w:basedOn w:val="a"/>
    <w:rsid w:val="00C951F0"/>
    <w:pPr>
      <w:spacing w:after="0" w:line="360" w:lineRule="auto"/>
      <w:ind w:left="720" w:hanging="720"/>
      <w:contextualSpacing/>
    </w:pPr>
    <w:rPr>
      <w:rFonts w:eastAsia="Times New Roman"/>
      <w:sz w:val="20"/>
      <w:szCs w:val="20"/>
    </w:rPr>
  </w:style>
  <w:style w:type="paragraph" w:styleId="aff3">
    <w:name w:val="Subtitle"/>
    <w:basedOn w:val="a"/>
    <w:next w:val="a"/>
    <w:link w:val="aff4"/>
    <w:qFormat/>
    <w:rsid w:val="00C951F0"/>
    <w:pPr>
      <w:spacing w:after="60" w:line="360" w:lineRule="auto"/>
      <w:ind w:left="720" w:hanging="720"/>
      <w:jc w:val="center"/>
      <w:outlineLvl w:val="1"/>
    </w:pPr>
    <w:rPr>
      <w:rFonts w:ascii="Cambria" w:eastAsia="Times New Roman" w:hAnsi="Cambria"/>
      <w:sz w:val="24"/>
      <w:szCs w:val="24"/>
    </w:rPr>
  </w:style>
  <w:style w:type="character" w:customStyle="1" w:styleId="aff4">
    <w:name w:val="Подзаголовок Знак"/>
    <w:basedOn w:val="a0"/>
    <w:link w:val="aff3"/>
    <w:rsid w:val="00C951F0"/>
    <w:rPr>
      <w:rFonts w:ascii="Cambria" w:eastAsia="Times New Roman" w:hAnsi="Cambria" w:cs="Times New Roman"/>
      <w:sz w:val="24"/>
      <w:szCs w:val="24"/>
    </w:rPr>
  </w:style>
  <w:style w:type="paragraph" w:customStyle="1" w:styleId="ConsTitle">
    <w:name w:val="ConsTitle"/>
    <w:rsid w:val="00C951F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C951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Style0">
    <w:name w:val="TableStyle0"/>
    <w:rsid w:val="00C951F0"/>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5">
    <w:name w:val="Unresolved Mention"/>
    <w:basedOn w:val="a0"/>
    <w:uiPriority w:val="99"/>
    <w:semiHidden/>
    <w:unhideWhenUsed/>
    <w:rsid w:val="00C951F0"/>
    <w:rPr>
      <w:color w:val="605E5C"/>
      <w:shd w:val="clear" w:color="auto" w:fill="E1DFDD"/>
    </w:rPr>
  </w:style>
  <w:style w:type="numbering" w:customStyle="1" w:styleId="1b">
    <w:name w:val="Нет списка1"/>
    <w:next w:val="a2"/>
    <w:uiPriority w:val="99"/>
    <w:semiHidden/>
    <w:unhideWhenUsed/>
    <w:rsid w:val="00C951F0"/>
  </w:style>
  <w:style w:type="character" w:styleId="aff6">
    <w:name w:val="FollowedHyperlink"/>
    <w:basedOn w:val="a0"/>
    <w:uiPriority w:val="99"/>
    <w:semiHidden/>
    <w:unhideWhenUsed/>
    <w:rsid w:val="00C951F0"/>
    <w:rPr>
      <w:color w:val="954F72"/>
      <w:u w:val="single"/>
    </w:rPr>
  </w:style>
  <w:style w:type="paragraph" w:customStyle="1" w:styleId="msonormal0">
    <w:name w:val="msonormal"/>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951F0"/>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66">
    <w:name w:val="xl66"/>
    <w:basedOn w:val="a"/>
    <w:rsid w:val="00C951F0"/>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67">
    <w:name w:val="xl67"/>
    <w:basedOn w:val="a"/>
    <w:rsid w:val="00C951F0"/>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68">
    <w:name w:val="xl68"/>
    <w:basedOn w:val="a"/>
    <w:rsid w:val="00C951F0"/>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69">
    <w:name w:val="xl69"/>
    <w:basedOn w:val="a"/>
    <w:rsid w:val="00C951F0"/>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0">
    <w:name w:val="xl70"/>
    <w:basedOn w:val="a"/>
    <w:rsid w:val="00C951F0"/>
    <w:pPr>
      <w:pBdr>
        <w:top w:val="single" w:sz="4" w:space="0" w:color="A0A0A0"/>
        <w:left w:val="single" w:sz="4" w:space="27" w:color="A0A0A0"/>
        <w:bottom w:val="single" w:sz="4" w:space="0" w:color="A0A0A0"/>
        <w:right w:val="single" w:sz="4" w:space="0" w:color="A0A0A0"/>
      </w:pBdr>
      <w:shd w:val="clear" w:color="000000" w:fill="F8F2D8"/>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1">
    <w:name w:val="xl71"/>
    <w:basedOn w:val="a"/>
    <w:rsid w:val="00C951F0"/>
    <w:pPr>
      <w:pBdr>
        <w:top w:val="single" w:sz="4" w:space="0" w:color="A0A0A0"/>
        <w:left w:val="single" w:sz="4" w:space="31" w:color="A0A0A0"/>
        <w:bottom w:val="single" w:sz="4" w:space="0" w:color="A0A0A0"/>
        <w:right w:val="single" w:sz="4" w:space="0" w:color="A0A0A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olor w:val="333333"/>
      <w:sz w:val="24"/>
      <w:szCs w:val="24"/>
      <w:lang w:eastAsia="ru-RU"/>
    </w:rPr>
  </w:style>
  <w:style w:type="paragraph" w:customStyle="1" w:styleId="xl72">
    <w:name w:val="xl72"/>
    <w:basedOn w:val="a"/>
    <w:rsid w:val="00C951F0"/>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3">
    <w:name w:val="xl73"/>
    <w:basedOn w:val="a"/>
    <w:rsid w:val="00C951F0"/>
    <w:pPr>
      <w:pBdr>
        <w:top w:val="single" w:sz="4" w:space="0" w:color="A0A0A0"/>
        <w:left w:val="single" w:sz="4" w:space="14" w:color="A0A0A0"/>
        <w:bottom w:val="single" w:sz="4" w:space="0" w:color="A0A0A0"/>
        <w:right w:val="single" w:sz="4" w:space="0" w:color="A0A0A0"/>
      </w:pBdr>
      <w:shd w:val="clear" w:color="000000" w:fill="C0C0C0"/>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4">
    <w:name w:val="xl74"/>
    <w:basedOn w:val="a"/>
    <w:rsid w:val="00C951F0"/>
    <w:pPr>
      <w:pBdr>
        <w:top w:val="single" w:sz="4" w:space="0" w:color="A0A0A0"/>
        <w:left w:val="single" w:sz="4" w:space="27" w:color="A0A0A0"/>
        <w:bottom w:val="single" w:sz="4" w:space="0" w:color="A0A0A0"/>
        <w:right w:val="single" w:sz="4" w:space="0" w:color="A0A0A0"/>
      </w:pBdr>
      <w:shd w:val="clear" w:color="000000" w:fill="C0C0C0"/>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5">
    <w:name w:val="xl75"/>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6">
    <w:name w:val="xl76"/>
    <w:basedOn w:val="a"/>
    <w:rsid w:val="00C951F0"/>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7">
    <w:name w:val="xl77"/>
    <w:basedOn w:val="a"/>
    <w:rsid w:val="00C951F0"/>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8">
    <w:name w:val="xl78"/>
    <w:basedOn w:val="a"/>
    <w:rsid w:val="00C951F0"/>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79">
    <w:name w:val="xl79"/>
    <w:basedOn w:val="a"/>
    <w:rsid w:val="00C951F0"/>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0">
    <w:name w:val="xl80"/>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1">
    <w:name w:val="xl81"/>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2">
    <w:name w:val="xl82"/>
    <w:basedOn w:val="a"/>
    <w:rsid w:val="00C951F0"/>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3">
    <w:name w:val="xl83"/>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l">
    <w:name w:val="fill"/>
    <w:basedOn w:val="a0"/>
    <w:rsid w:val="00C951F0"/>
  </w:style>
  <w:style w:type="paragraph" w:customStyle="1" w:styleId="23">
    <w:name w:val="Стиль2"/>
    <w:basedOn w:val="ConsPlusNormal"/>
    <w:rsid w:val="002B42D6"/>
    <w:pPr>
      <w:widowControl/>
      <w:autoSpaceDE/>
      <w:autoSpaceDN/>
      <w:adjustRightInd/>
      <w:spacing w:line="276" w:lineRule="auto"/>
      <w:ind w:firstLine="540"/>
      <w:jc w:val="both"/>
    </w:pPr>
    <w:rPr>
      <w:rFonts w:ascii="Cambria" w:eastAsia="Times New Roman" w:hAnsi="Cambria"/>
      <w:color w:val="000000"/>
      <w:szCs w:val="20"/>
    </w:rPr>
  </w:style>
  <w:style w:type="table" w:customStyle="1" w:styleId="24">
    <w:name w:val="Сетка таблицы2"/>
    <w:basedOn w:val="a1"/>
    <w:next w:val="a5"/>
    <w:uiPriority w:val="39"/>
    <w:rsid w:val="008F4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unhideWhenUsed/>
    <w:qFormat/>
    <w:rsid w:val="00536BC8"/>
    <w:pPr>
      <w:keepNext/>
      <w:keepLines/>
      <w:spacing w:before="40" w:after="0"/>
      <w:outlineLvl w:val="1"/>
    </w:pPr>
    <w:rPr>
      <w:rFonts w:ascii="Calibri Light" w:eastAsia="Times New Roman" w:hAnsi="Calibri Light"/>
      <w:color w:val="2E74B5"/>
      <w:sz w:val="26"/>
      <w:szCs w:val="26"/>
    </w:rPr>
  </w:style>
  <w:style w:type="numbering" w:customStyle="1" w:styleId="25">
    <w:name w:val="Нет списка2"/>
    <w:next w:val="a2"/>
    <w:uiPriority w:val="99"/>
    <w:semiHidden/>
    <w:unhideWhenUsed/>
    <w:rsid w:val="00536BC8"/>
  </w:style>
  <w:style w:type="table" w:customStyle="1" w:styleId="30">
    <w:name w:val="Сетка таблицы3"/>
    <w:basedOn w:val="a1"/>
    <w:next w:val="a5"/>
    <w:uiPriority w:val="39"/>
    <w:rsid w:val="0053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53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
    <w:name w:val="TableStyle01"/>
    <w:rsid w:val="00536BC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numbering" w:customStyle="1" w:styleId="111">
    <w:name w:val="Нет списка11"/>
    <w:next w:val="a2"/>
    <w:uiPriority w:val="99"/>
    <w:semiHidden/>
    <w:unhideWhenUsed/>
    <w:rsid w:val="00536BC8"/>
  </w:style>
  <w:style w:type="character" w:customStyle="1" w:styleId="20">
    <w:name w:val="Заголовок 2 Знак"/>
    <w:basedOn w:val="a0"/>
    <w:link w:val="2"/>
    <w:uiPriority w:val="9"/>
    <w:rsid w:val="00536BC8"/>
    <w:rPr>
      <w:rFonts w:ascii="Calibri Light" w:eastAsia="Times New Roman" w:hAnsi="Calibri Light" w:cs="Times New Roman"/>
      <w:color w:val="2E74B5"/>
      <w:sz w:val="26"/>
      <w:szCs w:val="26"/>
    </w:rPr>
  </w:style>
  <w:style w:type="table" w:customStyle="1" w:styleId="211">
    <w:name w:val="Сетка таблицы21"/>
    <w:basedOn w:val="a1"/>
    <w:next w:val="a5"/>
    <w:uiPriority w:val="39"/>
    <w:rsid w:val="0053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536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536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536BC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Style1">
    <w:name w:val="TableStyle1"/>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2">
    <w:name w:val="TableStyle2"/>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3">
    <w:name w:val="TableStyle3"/>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4">
    <w:name w:val="TableStyle4"/>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5">
    <w:name w:val="TableStyle5"/>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6">
    <w:name w:val="TableStyle6"/>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7">
    <w:name w:val="TableStyle7"/>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table" w:customStyle="1" w:styleId="TableStyle8">
    <w:name w:val="TableStyle8"/>
    <w:rsid w:val="00536BC8"/>
    <w:pPr>
      <w:spacing w:after="0" w:line="240" w:lineRule="auto"/>
    </w:pPr>
    <w:rPr>
      <w:rFonts w:ascii="Arial" w:eastAsia="Times New Roman" w:hAnsi="Arial"/>
      <w:sz w:val="15"/>
      <w:lang w:eastAsia="ru-RU"/>
    </w:rPr>
    <w:tblPr>
      <w:tblCellMar>
        <w:top w:w="0" w:type="dxa"/>
        <w:left w:w="0" w:type="dxa"/>
        <w:bottom w:w="0" w:type="dxa"/>
        <w:right w:w="0" w:type="dxa"/>
      </w:tblCellMar>
    </w:tblPr>
  </w:style>
  <w:style w:type="character" w:customStyle="1" w:styleId="212">
    <w:name w:val="Заголовок 2 Знак1"/>
    <w:basedOn w:val="a0"/>
    <w:uiPriority w:val="9"/>
    <w:semiHidden/>
    <w:rsid w:val="00536B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0472">
      <w:bodyDiv w:val="1"/>
      <w:marLeft w:val="0"/>
      <w:marRight w:val="0"/>
      <w:marTop w:val="0"/>
      <w:marBottom w:val="0"/>
      <w:divBdr>
        <w:top w:val="none" w:sz="0" w:space="0" w:color="auto"/>
        <w:left w:val="none" w:sz="0" w:space="0" w:color="auto"/>
        <w:bottom w:val="none" w:sz="0" w:space="0" w:color="auto"/>
        <w:right w:val="none" w:sz="0" w:space="0" w:color="auto"/>
      </w:divBdr>
    </w:div>
    <w:div w:id="824318761">
      <w:bodyDiv w:val="1"/>
      <w:marLeft w:val="0"/>
      <w:marRight w:val="0"/>
      <w:marTop w:val="0"/>
      <w:marBottom w:val="0"/>
      <w:divBdr>
        <w:top w:val="none" w:sz="0" w:space="0" w:color="auto"/>
        <w:left w:val="none" w:sz="0" w:space="0" w:color="auto"/>
        <w:bottom w:val="none" w:sz="0" w:space="0" w:color="auto"/>
        <w:right w:val="none" w:sz="0" w:space="0" w:color="auto"/>
      </w:divBdr>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 w:id="1219051176">
      <w:bodyDiv w:val="1"/>
      <w:marLeft w:val="0"/>
      <w:marRight w:val="0"/>
      <w:marTop w:val="0"/>
      <w:marBottom w:val="0"/>
      <w:divBdr>
        <w:top w:val="none" w:sz="0" w:space="0" w:color="auto"/>
        <w:left w:val="none" w:sz="0" w:space="0" w:color="auto"/>
        <w:bottom w:val="none" w:sz="0" w:space="0" w:color="auto"/>
        <w:right w:val="none" w:sz="0" w:space="0" w:color="auto"/>
      </w:divBdr>
    </w:div>
    <w:div w:id="14352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us.gosfinansy.ru/" TargetMode="External"/><Relationship Id="rId21" Type="http://schemas.openxmlformats.org/officeDocument/2006/relationships/hyperlink" Target="https://plus.gosfinansy.ru/" TargetMode="External"/><Relationship Id="rId42" Type="http://schemas.openxmlformats.org/officeDocument/2006/relationships/hyperlink" Target="/" TargetMode="External"/><Relationship Id="rId47" Type="http://schemas.openxmlformats.org/officeDocument/2006/relationships/hyperlink" Target="https://gosfinansy.ru/" TargetMode="External"/><Relationship Id="rId63" Type="http://schemas.openxmlformats.org/officeDocument/2006/relationships/hyperlink" Target="https://gosfinansy.ru/" TargetMode="External"/><Relationship Id="rId68" Type="http://schemas.openxmlformats.org/officeDocument/2006/relationships/hyperlink" Target="https://gosfinansy.ru/" TargetMode="External"/><Relationship Id="rId84" Type="http://schemas.openxmlformats.org/officeDocument/2006/relationships/hyperlink" Target="https://gosfinansy.ru/" TargetMode="External"/><Relationship Id="rId89" Type="http://schemas.openxmlformats.org/officeDocument/2006/relationships/theme" Target="theme/theme1.xml"/><Relationship Id="rId16" Type="http://schemas.openxmlformats.org/officeDocument/2006/relationships/hyperlink" Target="https://plus.gosfinansy.ru/" TargetMode="External"/><Relationship Id="rId11" Type="http://schemas.openxmlformats.org/officeDocument/2006/relationships/hyperlink" Target="https://plus.gosfinansy.ru/" TargetMode="External"/><Relationship Id="rId32" Type="http://schemas.openxmlformats.org/officeDocument/2006/relationships/hyperlink" Target="https://www.referent.ru/1/329429?l530" TargetMode="External"/><Relationship Id="rId37" Type="http://schemas.openxmlformats.org/officeDocument/2006/relationships/hyperlink" Target="https://plus.gosfinansy.ru/" TargetMode="External"/><Relationship Id="rId53" Type="http://schemas.openxmlformats.org/officeDocument/2006/relationships/hyperlink" Target="https://plus.gosfinansy.ru/" TargetMode="External"/><Relationship Id="rId58" Type="http://schemas.openxmlformats.org/officeDocument/2006/relationships/hyperlink" Target="https://plus.gosfinansy.ru/" TargetMode="External"/><Relationship Id="rId74" Type="http://schemas.openxmlformats.org/officeDocument/2006/relationships/hyperlink" Target="https://plus.gosfinansy.ru/" TargetMode="External"/><Relationship Id="rId79" Type="http://schemas.openxmlformats.org/officeDocument/2006/relationships/hyperlink" Target="https://plus.gosfinansy.ru/" TargetMode="External"/><Relationship Id="rId5" Type="http://schemas.openxmlformats.org/officeDocument/2006/relationships/webSettings" Target="webSettings.xml"/><Relationship Id="rId14" Type="http://schemas.openxmlformats.org/officeDocument/2006/relationships/hyperlink" Target="https://plus.gosfinansy.ru/" TargetMode="External"/><Relationship Id="rId22" Type="http://schemas.openxmlformats.org/officeDocument/2006/relationships/hyperlink" Target="https://plus.gosfinansy.ru/" TargetMode="External"/><Relationship Id="rId27" Type="http://schemas.openxmlformats.org/officeDocument/2006/relationships/hyperlink" Target="https://www.referent.ru/1/329429?l833" TargetMode="External"/><Relationship Id="rId30" Type="http://schemas.openxmlformats.org/officeDocument/2006/relationships/hyperlink" Target="https://www.referent.ru/1/333680" TargetMode="External"/><Relationship Id="rId35" Type="http://schemas.openxmlformats.org/officeDocument/2006/relationships/footer" Target="footer1.xml"/><Relationship Id="rId43" Type="http://schemas.openxmlformats.org/officeDocument/2006/relationships/hyperlink" Target="https://plus.gosfinansy.ru/" TargetMode="External"/><Relationship Id="rId48" Type="http://schemas.openxmlformats.org/officeDocument/2006/relationships/hyperlink" Target="https://gosfinansy.ru/" TargetMode="External"/><Relationship Id="rId56" Type="http://schemas.openxmlformats.org/officeDocument/2006/relationships/hyperlink" Target="https://plus.gosfinansy.ru/" TargetMode="External"/><Relationship Id="rId64" Type="http://schemas.openxmlformats.org/officeDocument/2006/relationships/hyperlink" Target="https://gosfinansy.ru/" TargetMode="External"/><Relationship Id="rId69" Type="http://schemas.openxmlformats.org/officeDocument/2006/relationships/hyperlink" Target="https://gosfinansy.ru/" TargetMode="External"/><Relationship Id="rId77" Type="http://schemas.openxmlformats.org/officeDocument/2006/relationships/hyperlink" Target="https://plus.gosfinansy.ru/" TargetMode="External"/><Relationship Id="rId8" Type="http://schemas.openxmlformats.org/officeDocument/2006/relationships/hyperlink" Target="https://plus.gosfinansy.ru/" TargetMode="External"/><Relationship Id="rId51" Type="http://schemas.openxmlformats.org/officeDocument/2006/relationships/hyperlink" Target="https://plus.gosfinansy.ru/" TargetMode="External"/><Relationship Id="rId72" Type="http://schemas.openxmlformats.org/officeDocument/2006/relationships/hyperlink" Target="https://plus.gosfinansy.ru/" TargetMode="External"/><Relationship Id="rId80" Type="http://schemas.openxmlformats.org/officeDocument/2006/relationships/hyperlink" Target="https://plus.gosfinansy.ru/" TargetMode="External"/><Relationship Id="rId85" Type="http://schemas.openxmlformats.org/officeDocument/2006/relationships/hyperlink" Target="https://plus.gosfinansy.ru/" TargetMode="External"/><Relationship Id="rId3" Type="http://schemas.openxmlformats.org/officeDocument/2006/relationships/styles" Target="styles.xml"/><Relationship Id="rId12" Type="http://schemas.openxmlformats.org/officeDocument/2006/relationships/hyperlink" Target="https://plus.gosfinansy.ru/" TargetMode="External"/><Relationship Id="rId17" Type="http://schemas.openxmlformats.org/officeDocument/2006/relationships/hyperlink" Target="https://plus.gosfinansy.ru/" TargetMode="External"/><Relationship Id="rId25" Type="http://schemas.openxmlformats.org/officeDocument/2006/relationships/hyperlink" Target="https://www.gosfinansy.ru/" TargetMode="External"/><Relationship Id="rId33" Type="http://schemas.openxmlformats.org/officeDocument/2006/relationships/hyperlink" Target="https://www.referent.ru/1/329429?l530" TargetMode="External"/><Relationship Id="rId38" Type="http://schemas.openxmlformats.org/officeDocument/2006/relationships/hyperlink" Target="https://plus.gosfinansy.ru/" TargetMode="External"/><Relationship Id="rId46" Type="http://schemas.openxmlformats.org/officeDocument/2006/relationships/hyperlink" Target="https://gosfinansy.ru/" TargetMode="External"/><Relationship Id="rId59" Type="http://schemas.openxmlformats.org/officeDocument/2006/relationships/hyperlink" Target="https://plus.gosfinansy.ru/" TargetMode="External"/><Relationship Id="rId67" Type="http://schemas.openxmlformats.org/officeDocument/2006/relationships/hyperlink" Target="https://gosfinansy.ru/" TargetMode="External"/><Relationship Id="rId20" Type="http://schemas.openxmlformats.org/officeDocument/2006/relationships/hyperlink" Target="https://plus.gosfinansy.ru/" TargetMode="External"/><Relationship Id="rId41" Type="http://schemas.openxmlformats.org/officeDocument/2006/relationships/hyperlink" Target="https://plus.gosfinansy.ru/" TargetMode="External"/><Relationship Id="rId54" Type="http://schemas.openxmlformats.org/officeDocument/2006/relationships/hyperlink" Target="https://plus.gosfinansy.ru/" TargetMode="External"/><Relationship Id="rId62" Type="http://schemas.openxmlformats.org/officeDocument/2006/relationships/hyperlink" Target="https://gosfinansy.ru/" TargetMode="External"/><Relationship Id="rId70" Type="http://schemas.openxmlformats.org/officeDocument/2006/relationships/hyperlink" Target="https://gosfinansy.ru/" TargetMode="External"/><Relationship Id="rId75" Type="http://schemas.openxmlformats.org/officeDocument/2006/relationships/hyperlink" Target="https://plus.gosfinansy.ru/" TargetMode="External"/><Relationship Id="rId83" Type="http://schemas.openxmlformats.org/officeDocument/2006/relationships/hyperlink" Target="https://gosfinansy.r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us.gosfinansy.ru/" TargetMode="External"/><Relationship Id="rId23" Type="http://schemas.openxmlformats.org/officeDocument/2006/relationships/hyperlink" Target="https://www.gosfinansy.ru/" TargetMode="External"/><Relationship Id="rId28" Type="http://schemas.openxmlformats.org/officeDocument/2006/relationships/hyperlink" Target="https://www.referent.ru/1/329429?l343" TargetMode="External"/><Relationship Id="rId36" Type="http://schemas.openxmlformats.org/officeDocument/2006/relationships/hyperlink" Target="https://plus.gosfinansy.ru/" TargetMode="External"/><Relationship Id="rId49" Type="http://schemas.openxmlformats.org/officeDocument/2006/relationships/hyperlink" Target="https://plus.gosfinansy.ru/" TargetMode="External"/><Relationship Id="rId57" Type="http://schemas.openxmlformats.org/officeDocument/2006/relationships/hyperlink" Target="https://plus.gosfinansy.ru/" TargetMode="External"/><Relationship Id="rId10" Type="http://schemas.openxmlformats.org/officeDocument/2006/relationships/hyperlink" Target="https://plus.gosfinansy.ru/" TargetMode="External"/><Relationship Id="rId31" Type="http://schemas.openxmlformats.org/officeDocument/2006/relationships/hyperlink" Target="https://www.referent.ru/1/329429?l530" TargetMode="External"/><Relationship Id="rId44" Type="http://schemas.openxmlformats.org/officeDocument/2006/relationships/hyperlink" Target="https://gosfinansy.ru/" TargetMode="External"/><Relationship Id="rId52" Type="http://schemas.openxmlformats.org/officeDocument/2006/relationships/hyperlink" Target="https://plus.gosfinansy.ru/" TargetMode="External"/><Relationship Id="rId60" Type="http://schemas.openxmlformats.org/officeDocument/2006/relationships/hyperlink" Target="https://gosfinansy.ru/" TargetMode="External"/><Relationship Id="rId65" Type="http://schemas.openxmlformats.org/officeDocument/2006/relationships/hyperlink" Target="https://gosfinansy.ru/" TargetMode="External"/><Relationship Id="rId73" Type="http://schemas.openxmlformats.org/officeDocument/2006/relationships/hyperlink" Target="https://plus.gosfinansy.ru/" TargetMode="External"/><Relationship Id="rId78" Type="http://schemas.openxmlformats.org/officeDocument/2006/relationships/hyperlink" Target="https://plus.gosfinansy.ru/" TargetMode="External"/><Relationship Id="rId81" Type="http://schemas.openxmlformats.org/officeDocument/2006/relationships/hyperlink" Target="https://plus.gosfinansy.ru/" TargetMode="External"/><Relationship Id="rId86"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us.gosfinansy.ru/" TargetMode="External"/><Relationship Id="rId13" Type="http://schemas.openxmlformats.org/officeDocument/2006/relationships/hyperlink" Target="https://plus.gosfinansy.ru/" TargetMode="External"/><Relationship Id="rId18" Type="http://schemas.openxmlformats.org/officeDocument/2006/relationships/hyperlink" Target="https://plus.gosfinansy.ru/" TargetMode="External"/><Relationship Id="rId39" Type="http://schemas.openxmlformats.org/officeDocument/2006/relationships/hyperlink" Target="https://plus.gosfinansy.ru/" TargetMode="External"/><Relationship Id="rId34" Type="http://schemas.openxmlformats.org/officeDocument/2006/relationships/hyperlink" Target="https://plus.gosfinansy.ru/" TargetMode="External"/><Relationship Id="rId50" Type="http://schemas.openxmlformats.org/officeDocument/2006/relationships/hyperlink" Target="https://plus.gosfinansy.ru/" TargetMode="External"/><Relationship Id="rId55" Type="http://schemas.openxmlformats.org/officeDocument/2006/relationships/hyperlink" Target="https://plus.gosfinansy.ru/" TargetMode="External"/><Relationship Id="rId76" Type="http://schemas.openxmlformats.org/officeDocument/2006/relationships/hyperlink" Target="https://plus.gosfinansy.ru/" TargetMode="External"/><Relationship Id="rId7" Type="http://schemas.openxmlformats.org/officeDocument/2006/relationships/endnotes" Target="endnotes.xml"/><Relationship Id="rId71" Type="http://schemas.openxmlformats.org/officeDocument/2006/relationships/hyperlink" Target="https://gosfinansy.ru/" TargetMode="External"/><Relationship Id="rId2" Type="http://schemas.openxmlformats.org/officeDocument/2006/relationships/numbering" Target="numbering.xml"/><Relationship Id="rId29" Type="http://schemas.openxmlformats.org/officeDocument/2006/relationships/hyperlink" Target="https://www.referent.ru/1/329429?l521" TargetMode="External"/><Relationship Id="rId24" Type="http://schemas.openxmlformats.org/officeDocument/2006/relationships/hyperlink" Target="https://www.gosfinansy.ru/" TargetMode="External"/><Relationship Id="rId40" Type="http://schemas.openxmlformats.org/officeDocument/2006/relationships/hyperlink" Target="https://plus.gosfinansy.ru/" TargetMode="External"/><Relationship Id="rId45" Type="http://schemas.openxmlformats.org/officeDocument/2006/relationships/hyperlink" Target="https://gosfinansy.ru/" TargetMode="External"/><Relationship Id="rId66" Type="http://schemas.openxmlformats.org/officeDocument/2006/relationships/hyperlink" Target="https://gosfinansy.ru/" TargetMode="External"/><Relationship Id="rId87" Type="http://schemas.openxmlformats.org/officeDocument/2006/relationships/footer" Target="footer2.xml"/><Relationship Id="rId61" Type="http://schemas.openxmlformats.org/officeDocument/2006/relationships/hyperlink" Target="https://gosfinansy.ru/" TargetMode="External"/><Relationship Id="rId82" Type="http://schemas.openxmlformats.org/officeDocument/2006/relationships/hyperlink" Target="https://gosfinansy.ru/" TargetMode="External"/><Relationship Id="rId19"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7BAD-B568-4E67-A458-2E6F47CA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9027</TotalTime>
  <Pages>100</Pages>
  <Words>28656</Words>
  <Characters>163344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Ивановна Рослякова</dc:creator>
  <cp:keywords/>
  <dc:description/>
  <cp:lastModifiedBy>Инна Ивановна Рослякова</cp:lastModifiedBy>
  <cp:revision>37</cp:revision>
  <dcterms:created xsi:type="dcterms:W3CDTF">2024-03-05T10:29:00Z</dcterms:created>
  <dcterms:modified xsi:type="dcterms:W3CDTF">2024-05-21T06:35:00Z</dcterms:modified>
</cp:coreProperties>
</file>